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2E04EB" w14:textId="77777777" w:rsidR="009C37C4" w:rsidRDefault="009C37C4">
      <w:pPr>
        <w:rPr>
          <w:noProof/>
        </w:rPr>
      </w:pPr>
      <w:r>
        <w:rPr>
          <w:b/>
          <w:bCs/>
          <w:caps/>
          <w:sz w:val="72"/>
          <w:szCs w:val="72"/>
        </w:rPr>
        <w:t xml:space="preserve">     </w:t>
      </w:r>
      <w:r>
        <w:rPr>
          <w:noProof/>
        </w:rPr>
        <w:t xml:space="preserve"> </w:t>
      </w:r>
      <w:r>
        <w:rPr>
          <w:b/>
          <w:bCs/>
          <w:caps/>
          <w:sz w:val="72"/>
          <w:szCs w:val="72"/>
        </w:rPr>
        <w:t xml:space="preserve">     </w:t>
      </w:r>
      <w:r>
        <w:rPr>
          <w:noProof/>
        </w:rPr>
        <w:t xml:space="preserve"> </w:t>
      </w:r>
    </w:p>
    <w:p w14:paraId="5C7F6178" w14:textId="77777777" w:rsidR="009C37C4" w:rsidRDefault="009C37C4">
      <w:pPr>
        <w:rPr>
          <w:noProof/>
        </w:rPr>
      </w:pPr>
    </w:p>
    <w:p w14:paraId="1DCB17FB" w14:textId="77777777" w:rsidR="009C37C4" w:rsidRDefault="009C37C4">
      <w:pPr>
        <w:rPr>
          <w:noProof/>
        </w:rPr>
      </w:pPr>
      <w:r>
        <w:rPr>
          <w:b/>
          <w:bCs/>
          <w:caps/>
          <w:sz w:val="72"/>
          <w:szCs w:val="72"/>
        </w:rPr>
        <w:t xml:space="preserve">     </w:t>
      </w:r>
      <w:r>
        <w:rPr>
          <w:noProof/>
        </w:rPr>
        <w:t xml:space="preserve"> </w:t>
      </w:r>
      <w:r>
        <w:rPr>
          <w:b/>
          <w:bCs/>
          <w:caps/>
          <w:sz w:val="72"/>
          <w:szCs w:val="72"/>
        </w:rPr>
        <w:t xml:space="preserve">     </w:t>
      </w:r>
      <w:r>
        <w:rPr>
          <w:noProof/>
        </w:rPr>
        <w:t xml:space="preserve"> </w:t>
      </w:r>
    </w:p>
    <w:p w14:paraId="1363B46E" w14:textId="77777777" w:rsidR="009C37C4" w:rsidRDefault="009C37C4" w:rsidP="009C37C4">
      <w:pPr>
        <w:rPr>
          <w:rStyle w:val="BookTitle"/>
          <w:sz w:val="72"/>
        </w:rPr>
      </w:pPr>
      <w:r w:rsidRPr="009C37C4">
        <w:rPr>
          <w:rStyle w:val="BookTitle"/>
          <w:sz w:val="72"/>
        </w:rPr>
        <w:t xml:space="preserve">South Pentecost Community – </w:t>
      </w:r>
    </w:p>
    <w:p w14:paraId="730D94EF" w14:textId="77777777" w:rsidR="006A7DDD" w:rsidRDefault="009C37C4" w:rsidP="009C37C4">
      <w:pPr>
        <w:rPr>
          <w:rStyle w:val="BookTitle"/>
          <w:sz w:val="72"/>
        </w:rPr>
      </w:pPr>
      <w:r w:rsidRPr="009C37C4">
        <w:rPr>
          <w:rStyle w:val="BookTitle"/>
          <w:sz w:val="72"/>
        </w:rPr>
        <w:t>Ecosystem</w:t>
      </w:r>
      <w:r>
        <w:rPr>
          <w:rStyle w:val="BookTitle"/>
          <w:sz w:val="72"/>
        </w:rPr>
        <w:t>s</w:t>
      </w:r>
      <w:r w:rsidRPr="009C37C4">
        <w:rPr>
          <w:rStyle w:val="BookTitle"/>
          <w:sz w:val="72"/>
        </w:rPr>
        <w:t>-Based Adaptation</w:t>
      </w:r>
    </w:p>
    <w:p w14:paraId="6B177EC5" w14:textId="77777777" w:rsidR="009C37C4" w:rsidRDefault="009C37C4" w:rsidP="009C37C4">
      <w:pPr>
        <w:rPr>
          <w:rStyle w:val="BookTitle"/>
          <w:sz w:val="72"/>
        </w:rPr>
      </w:pPr>
    </w:p>
    <w:p w14:paraId="7F6745C5" w14:textId="77777777" w:rsidR="009C37C4" w:rsidRDefault="009C37C4" w:rsidP="009C37C4">
      <w:pPr>
        <w:rPr>
          <w:rStyle w:val="BookTitle"/>
          <w:sz w:val="72"/>
        </w:rPr>
      </w:pPr>
      <w:r>
        <w:rPr>
          <w:rStyle w:val="BookTitle"/>
          <w:sz w:val="72"/>
        </w:rPr>
        <w:t>project proposal</w:t>
      </w:r>
    </w:p>
    <w:p w14:paraId="37ECA0A9" w14:textId="77777777" w:rsidR="009C37C4" w:rsidRDefault="009C37C4" w:rsidP="009C37C4">
      <w:pPr>
        <w:rPr>
          <w:rStyle w:val="BookTitle"/>
          <w:sz w:val="72"/>
        </w:rPr>
      </w:pPr>
      <w:r>
        <w:rPr>
          <w:rStyle w:val="BookTitle"/>
          <w:sz w:val="72"/>
        </w:rPr>
        <w:t>2013 – 2015</w:t>
      </w:r>
    </w:p>
    <w:p w14:paraId="0BDC443F" w14:textId="77777777" w:rsidR="009C37C4" w:rsidRDefault="009C37C4" w:rsidP="009C37C4">
      <w:pPr>
        <w:rPr>
          <w:rStyle w:val="BookTitle"/>
          <w:sz w:val="72"/>
        </w:rPr>
      </w:pPr>
    </w:p>
    <w:p w14:paraId="1C32D7FE" w14:textId="77777777" w:rsidR="009C37C4" w:rsidRDefault="006F6FB2" w:rsidP="009C37C4">
      <w:r>
        <w:rPr>
          <w:noProof/>
        </w:rPr>
        <w:drawing>
          <wp:anchor distT="134112" distB="333756" distL="248412" distR="451358" simplePos="0" relativeHeight="251635200" behindDoc="1" locked="0" layoutInCell="1" allowOverlap="1" wp14:anchorId="407C3A52" wp14:editId="78D64450">
            <wp:simplePos x="0" y="0"/>
            <wp:positionH relativeFrom="column">
              <wp:posOffset>127</wp:posOffset>
            </wp:positionH>
            <wp:positionV relativeFrom="paragraph">
              <wp:posOffset>76327</wp:posOffset>
            </wp:positionV>
            <wp:extent cx="3338830" cy="2537587"/>
            <wp:effectExtent l="177800" t="177800" r="369570" b="383540"/>
            <wp:wrapNone/>
            <wp:docPr id="63" name="Picture 41" descr="C:\Users\user\Desktop\Report photos\P110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user\Desktop\Report photos\P1100680.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338830" cy="2537460"/>
                    </a:xfrm>
                    <a:prstGeom prst="rect">
                      <a:avLst/>
                    </a:prstGeom>
                    <a:ln>
                      <a:noFill/>
                    </a:ln>
                    <a:effectLst>
                      <a:outerShdw blurRad="292100" dist="139700" dir="2700000" algn="tl" rotWithShape="0">
                        <a:srgbClr val="333333">
                          <a:alpha val="65000"/>
                        </a:srgbClr>
                      </a:outerShdw>
                    </a:effectLst>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6594DA1A" w14:textId="77777777" w:rsidR="009C37C4" w:rsidRDefault="009C37C4" w:rsidP="009C37C4"/>
    <w:p w14:paraId="1A800571" w14:textId="77777777" w:rsidR="009C37C4" w:rsidRDefault="009C37C4" w:rsidP="009C37C4"/>
    <w:p w14:paraId="3C5D8C67" w14:textId="77777777" w:rsidR="009C37C4" w:rsidRPr="009C37C4" w:rsidRDefault="009C37C4" w:rsidP="009C37C4"/>
    <w:p w14:paraId="6BE028C7" w14:textId="77777777" w:rsidR="009C37C4" w:rsidRPr="009C37C4" w:rsidRDefault="009C37C4" w:rsidP="009C37C4"/>
    <w:p w14:paraId="11894093" w14:textId="77777777" w:rsidR="009C37C4" w:rsidRPr="009C37C4" w:rsidRDefault="009C37C4" w:rsidP="009C37C4"/>
    <w:p w14:paraId="597EF8A1" w14:textId="77777777" w:rsidR="009C37C4" w:rsidRPr="009C37C4" w:rsidRDefault="009C37C4" w:rsidP="009C37C4"/>
    <w:p w14:paraId="77151F49" w14:textId="77777777" w:rsidR="009C37C4" w:rsidRPr="009C37C4" w:rsidRDefault="009C37C4" w:rsidP="009C37C4"/>
    <w:p w14:paraId="005E3BD1" w14:textId="77777777" w:rsidR="009C37C4" w:rsidRPr="009C37C4" w:rsidRDefault="009C37C4" w:rsidP="009C37C4"/>
    <w:p w14:paraId="3A2983FD" w14:textId="77777777" w:rsidR="009C37C4" w:rsidRPr="009C37C4" w:rsidRDefault="009C37C4" w:rsidP="009C37C4"/>
    <w:p w14:paraId="65B94A31" w14:textId="77777777" w:rsidR="009C37C4" w:rsidRPr="009C37C4" w:rsidRDefault="009C37C4" w:rsidP="009C37C4"/>
    <w:p w14:paraId="10601464" w14:textId="77777777" w:rsidR="009C37C4" w:rsidRPr="009C37C4" w:rsidRDefault="009C37C4" w:rsidP="009C37C4"/>
    <w:p w14:paraId="50FB0AF5" w14:textId="77777777" w:rsidR="009C37C4" w:rsidRPr="009C37C4" w:rsidRDefault="009C37C4" w:rsidP="009C37C4"/>
    <w:p w14:paraId="49E02F8C" w14:textId="77777777" w:rsidR="009C37C4" w:rsidRPr="009C37C4" w:rsidRDefault="009C37C4" w:rsidP="009C37C4"/>
    <w:p w14:paraId="388CDFD5" w14:textId="77777777" w:rsidR="009C37C4" w:rsidRPr="009C37C4" w:rsidRDefault="009C37C4" w:rsidP="009C37C4"/>
    <w:p w14:paraId="0F73BD48" w14:textId="77777777" w:rsidR="009C37C4" w:rsidRPr="009C37C4" w:rsidRDefault="009C37C4" w:rsidP="009C37C4"/>
    <w:p w14:paraId="663130E5" w14:textId="77777777" w:rsidR="009C37C4" w:rsidRDefault="009C37C4" w:rsidP="009C37C4"/>
    <w:p w14:paraId="082DB4CF" w14:textId="77777777" w:rsidR="001D0072" w:rsidRDefault="001D0072" w:rsidP="009C37C4">
      <w:pPr>
        <w:tabs>
          <w:tab w:val="left" w:pos="5700"/>
        </w:tabs>
      </w:pPr>
      <w:r>
        <w:t xml:space="preserve">Contact: </w:t>
      </w:r>
    </w:p>
    <w:p w14:paraId="5C7E2717" w14:textId="77777777" w:rsidR="001D0072" w:rsidRDefault="001D0072" w:rsidP="009C37C4">
      <w:pPr>
        <w:tabs>
          <w:tab w:val="left" w:pos="5700"/>
        </w:tabs>
      </w:pPr>
      <w:r>
        <w:t xml:space="preserve">Andrina Thomas </w:t>
      </w:r>
      <w:hyperlink r:id="rId11" w:history="1">
        <w:r w:rsidR="006F491F" w:rsidRPr="00A23A14">
          <w:rPr>
            <w:rStyle w:val="Hyperlink"/>
          </w:rPr>
          <w:t>vanuatu@livelearn.org</w:t>
        </w:r>
      </w:hyperlink>
    </w:p>
    <w:p w14:paraId="6EAE788A" w14:textId="77777777" w:rsidR="001D0072" w:rsidRDefault="001D0072" w:rsidP="009C37C4">
      <w:pPr>
        <w:tabs>
          <w:tab w:val="left" w:pos="5700"/>
        </w:tabs>
      </w:pPr>
      <w:proofErr w:type="gramStart"/>
      <w:r>
        <w:t>or</w:t>
      </w:r>
      <w:proofErr w:type="gramEnd"/>
      <w:r>
        <w:t xml:space="preserve"> </w:t>
      </w:r>
    </w:p>
    <w:p w14:paraId="36534882" w14:textId="77777777" w:rsidR="001D0072" w:rsidRDefault="001D0072" w:rsidP="009C37C4">
      <w:pPr>
        <w:tabs>
          <w:tab w:val="left" w:pos="5700"/>
        </w:tabs>
      </w:pPr>
      <w:r>
        <w:t xml:space="preserve">Anjali Nelson </w:t>
      </w:r>
      <w:hyperlink r:id="rId12" w:history="1">
        <w:r w:rsidR="006E6C8C" w:rsidRPr="00A23A14">
          <w:rPr>
            <w:rStyle w:val="Hyperlink"/>
          </w:rPr>
          <w:t>anjali.nelson@livelearn.org</w:t>
        </w:r>
      </w:hyperlink>
    </w:p>
    <w:p w14:paraId="34117F2A" w14:textId="77777777" w:rsidR="00EC7BD1" w:rsidRDefault="009C37C4" w:rsidP="00151DD5">
      <w:r>
        <w:tab/>
      </w:r>
    </w:p>
    <w:p w14:paraId="1E48433B" w14:textId="77777777" w:rsidR="001D0072" w:rsidRDefault="004704A0" w:rsidP="00C8308C">
      <w:pPr>
        <w:pStyle w:val="Heading1"/>
      </w:pPr>
      <w:r>
        <w:lastRenderedPageBreak/>
        <w:t>Background to t</w:t>
      </w:r>
      <w:r w:rsidR="001D0072" w:rsidRPr="00EC7BD1">
        <w:t xml:space="preserve">he </w:t>
      </w:r>
      <w:r w:rsidR="00B63C1A">
        <w:t xml:space="preserve">Pacific </w:t>
      </w:r>
      <w:r w:rsidR="001D0072" w:rsidRPr="00EC7BD1">
        <w:t xml:space="preserve">Coral Triangle </w:t>
      </w:r>
      <w:r w:rsidR="00B63C1A">
        <w:t>Program</w:t>
      </w:r>
      <w:r w:rsidR="001D0072" w:rsidRPr="00EC7BD1">
        <w:t xml:space="preserve"> – Vanuatu</w:t>
      </w:r>
    </w:p>
    <w:p w14:paraId="5547E129" w14:textId="77777777" w:rsidR="00EC7BD1" w:rsidRPr="00EC7BD1" w:rsidRDefault="00EC7BD1" w:rsidP="00EC7BD1"/>
    <w:p w14:paraId="4195BA9C" w14:textId="77777777" w:rsidR="001D0072" w:rsidRPr="00EC7BD1" w:rsidRDefault="001D0072" w:rsidP="009C37C4">
      <w:pPr>
        <w:tabs>
          <w:tab w:val="left" w:pos="5700"/>
        </w:tabs>
      </w:pPr>
      <w:r w:rsidRPr="00EC7BD1">
        <w:t xml:space="preserve">This proposal has been developed to support the </w:t>
      </w:r>
      <w:r w:rsidR="00B63C1A">
        <w:t>program</w:t>
      </w:r>
      <w:r w:rsidRPr="00EC7BD1">
        <w:t xml:space="preserve"> </w:t>
      </w:r>
      <w:r w:rsidR="00B63C1A">
        <w:t>in</w:t>
      </w:r>
      <w:r w:rsidRPr="00EC7BD1">
        <w:t xml:space="preserve"> Vanuatu</w:t>
      </w:r>
      <w:r w:rsidR="00B63C1A">
        <w:t xml:space="preserve"> of the</w:t>
      </w:r>
      <w:r w:rsidRPr="00EC7BD1">
        <w:t xml:space="preserve"> </w:t>
      </w:r>
      <w:r w:rsidRPr="00EC7BD1">
        <w:rPr>
          <w:i/>
        </w:rPr>
        <w:t>ADB TA 7753-REG</w:t>
      </w:r>
      <w:proofErr w:type="gramStart"/>
      <w:r w:rsidRPr="00EC7BD1">
        <w:rPr>
          <w:i/>
        </w:rPr>
        <w:t>;</w:t>
      </w:r>
      <w:proofErr w:type="gramEnd"/>
      <w:r w:rsidRPr="00EC7BD1">
        <w:rPr>
          <w:i/>
        </w:rPr>
        <w:t xml:space="preserve"> Strengthening Coastal and Marine Resources management in the Coral Triangle of the Pacific</w:t>
      </w:r>
      <w:r w:rsidRPr="00EC7BD1">
        <w:t>.</w:t>
      </w:r>
    </w:p>
    <w:p w14:paraId="2824CEE9" w14:textId="77777777" w:rsidR="001D0072" w:rsidRPr="00EC7BD1" w:rsidRDefault="001D0072" w:rsidP="009C37C4">
      <w:pPr>
        <w:tabs>
          <w:tab w:val="left" w:pos="5700"/>
        </w:tabs>
      </w:pPr>
    </w:p>
    <w:p w14:paraId="27228B20" w14:textId="77777777" w:rsidR="001D0072" w:rsidRPr="00EC7BD1" w:rsidRDefault="00573923" w:rsidP="009C37C4">
      <w:pPr>
        <w:tabs>
          <w:tab w:val="left" w:pos="5700"/>
        </w:tabs>
      </w:pPr>
      <w:r w:rsidRPr="00EC7BD1">
        <w:t>The Quarterly Progress Report (2) dated 30 June 2012, prepared by ANZDEC as the PMC, outline</w:t>
      </w:r>
      <w:r w:rsidR="00EC7BD1" w:rsidRPr="00EC7BD1">
        <w:t>s the following aim for the TA:</w:t>
      </w:r>
      <w:r w:rsidRPr="00EC7BD1">
        <w:t xml:space="preserve"> </w:t>
      </w:r>
    </w:p>
    <w:p w14:paraId="7340133A" w14:textId="77777777" w:rsidR="001D0072" w:rsidRPr="00EC7BD1" w:rsidRDefault="001D0072" w:rsidP="009C37C4">
      <w:pPr>
        <w:tabs>
          <w:tab w:val="left" w:pos="5700"/>
        </w:tabs>
      </w:pPr>
    </w:p>
    <w:p w14:paraId="7C2E98A5" w14:textId="77777777" w:rsidR="001D0072" w:rsidRPr="00EC7BD1" w:rsidRDefault="001D0072" w:rsidP="009C37C4">
      <w:pPr>
        <w:tabs>
          <w:tab w:val="left" w:pos="5700"/>
        </w:tabs>
      </w:pPr>
      <w:r w:rsidRPr="00EC7BD1">
        <w:rPr>
          <w:rFonts w:cs="Arial"/>
          <w:i/>
          <w:iCs/>
        </w:rPr>
        <w:t>The aim of TA-7753 (REG) - Strengthening Coastal and Marine Resources Management in the Coral Triangle Initiative of the Pacific (Phase 2) is to strengthen coastal and marine resource management in the Coral Triangle region, particularly in the five participating countries, in order to increase the resilience of their coastal and marine ecosystem, and subsequently contribute to food and livelihood security for the five Pacific countries. The expected outcome is increased resilience of coastal and marine ecosystems through effective and sustainable coastal and marine management practices being implemented in the five participating countries. Achievement of the impact will be indicated by the quality of coastal habitats and their productivity in terms of biomass and biodiversity.</w:t>
      </w:r>
      <w:r w:rsidRPr="00EC7BD1">
        <w:rPr>
          <w:rFonts w:cs="Helvetica"/>
          <w:i/>
          <w:iCs/>
        </w:rPr>
        <w:t> </w:t>
      </w:r>
    </w:p>
    <w:p w14:paraId="22A2E675" w14:textId="77777777" w:rsidR="001D0072" w:rsidRPr="00EC7BD1" w:rsidRDefault="001D0072" w:rsidP="009C37C4">
      <w:pPr>
        <w:tabs>
          <w:tab w:val="left" w:pos="5700"/>
        </w:tabs>
      </w:pPr>
    </w:p>
    <w:p w14:paraId="5E6FDB5D" w14:textId="77777777" w:rsidR="00EC7BD1" w:rsidRPr="00EC7BD1" w:rsidRDefault="00EC7BD1" w:rsidP="009C37C4">
      <w:pPr>
        <w:tabs>
          <w:tab w:val="left" w:pos="5700"/>
        </w:tabs>
      </w:pPr>
      <w:r w:rsidRPr="00EC7BD1">
        <w:t xml:space="preserve">In an </w:t>
      </w:r>
      <w:r w:rsidRPr="00EC7BD1">
        <w:rPr>
          <w:i/>
        </w:rPr>
        <w:t>Aide Memoire of the ADB Consultation and Review Mission to Vanuatu</w:t>
      </w:r>
      <w:r w:rsidR="00F83F51">
        <w:t xml:space="preserve"> dated </w:t>
      </w:r>
      <w:r w:rsidRPr="00EC7BD1">
        <w:t>September 2012, the following Vanuatu-specific outputs were identified:</w:t>
      </w:r>
    </w:p>
    <w:p w14:paraId="043F55DB" w14:textId="77777777" w:rsidR="00EC7BD1" w:rsidRPr="00EC7BD1" w:rsidRDefault="00EC7BD1" w:rsidP="001D0072">
      <w:pPr>
        <w:widowControl w:val="0"/>
        <w:autoSpaceDE w:val="0"/>
        <w:autoSpaceDN w:val="0"/>
        <w:adjustRightInd w:val="0"/>
        <w:rPr>
          <w:iCs/>
        </w:rPr>
      </w:pPr>
    </w:p>
    <w:p w14:paraId="0CCD6896" w14:textId="77777777" w:rsidR="001D0072" w:rsidRPr="004704A0" w:rsidRDefault="001D0072" w:rsidP="004704A0">
      <w:pPr>
        <w:pStyle w:val="MediumGrid1-Accent2"/>
        <w:widowControl w:val="0"/>
        <w:numPr>
          <w:ilvl w:val="0"/>
          <w:numId w:val="1"/>
        </w:numPr>
        <w:autoSpaceDE w:val="0"/>
        <w:autoSpaceDN w:val="0"/>
        <w:adjustRightInd w:val="0"/>
        <w:rPr>
          <w:iCs/>
        </w:rPr>
      </w:pPr>
      <w:proofErr w:type="gramStart"/>
      <w:r w:rsidRPr="004704A0">
        <w:rPr>
          <w:iCs/>
        </w:rPr>
        <w:t>strengthen</w:t>
      </w:r>
      <w:proofErr w:type="gramEnd"/>
      <w:r w:rsidRPr="004704A0">
        <w:rPr>
          <w:iCs/>
        </w:rPr>
        <w:t xml:space="preserve"> capabilities of national and local institutions in sustainable coastal and marine resource management; (ii) provide opportunities for coastal communities to gain experience in applying best practices in ecosystem-based management and climate change adaptation; (iii) enhance resilience of coastal ecosystems to climate change.</w:t>
      </w:r>
    </w:p>
    <w:p w14:paraId="3F31F48B" w14:textId="77777777" w:rsidR="004704A0" w:rsidRDefault="004704A0" w:rsidP="004704A0">
      <w:pPr>
        <w:widowControl w:val="0"/>
        <w:autoSpaceDE w:val="0"/>
        <w:autoSpaceDN w:val="0"/>
        <w:adjustRightInd w:val="0"/>
        <w:ind w:left="60"/>
        <w:rPr>
          <w:iCs/>
        </w:rPr>
      </w:pPr>
    </w:p>
    <w:p w14:paraId="7A7F5F38" w14:textId="77777777" w:rsidR="004704A0" w:rsidRDefault="004704A0" w:rsidP="00D81BA5">
      <w:pPr>
        <w:widowControl w:val="0"/>
        <w:autoSpaceDE w:val="0"/>
        <w:autoSpaceDN w:val="0"/>
        <w:adjustRightInd w:val="0"/>
        <w:ind w:left="60"/>
        <w:rPr>
          <w:iCs/>
        </w:rPr>
      </w:pPr>
      <w:r>
        <w:rPr>
          <w:iCs/>
        </w:rPr>
        <w:t>Specific focus is to be made on isolated communities in Vanuatu who receive little in the way of development assistance due to their isolation and small population.</w:t>
      </w:r>
    </w:p>
    <w:p w14:paraId="0374E8AD" w14:textId="77777777" w:rsidR="004704A0" w:rsidRPr="004704A0" w:rsidRDefault="004704A0" w:rsidP="00C8308C">
      <w:pPr>
        <w:pStyle w:val="Heading1"/>
      </w:pPr>
      <w:r>
        <w:t xml:space="preserve">Background to Live &amp; Learn </w:t>
      </w:r>
      <w:r w:rsidR="006E6C8C">
        <w:t>and Ecosystems-Based Adaptation</w:t>
      </w:r>
    </w:p>
    <w:p w14:paraId="370ED5BE" w14:textId="77777777" w:rsidR="001D0072" w:rsidRDefault="001D0072" w:rsidP="001D0072">
      <w:pPr>
        <w:tabs>
          <w:tab w:val="left" w:pos="5740"/>
        </w:tabs>
      </w:pPr>
    </w:p>
    <w:p w14:paraId="4F2AA9E5" w14:textId="77777777" w:rsidR="004704A0" w:rsidRDefault="004704A0" w:rsidP="001D0072">
      <w:pPr>
        <w:tabs>
          <w:tab w:val="left" w:pos="5740"/>
        </w:tabs>
      </w:pPr>
      <w:r>
        <w:t xml:space="preserve">Live &amp; Learn Environmental Education (Live &amp; Learn) Vanuatu has been operating in Vanuatu as a </w:t>
      </w:r>
      <w:proofErr w:type="gramStart"/>
      <w:r>
        <w:t>locally-based</w:t>
      </w:r>
      <w:proofErr w:type="gramEnd"/>
      <w:r>
        <w:t xml:space="preserve"> NGO since 2001.  </w:t>
      </w:r>
      <w:r w:rsidRPr="004704A0">
        <w:t xml:space="preserve">As </w:t>
      </w:r>
      <w:r>
        <w:t xml:space="preserve">a </w:t>
      </w:r>
      <w:r w:rsidR="006F491F">
        <w:t>locally registered NGO</w:t>
      </w:r>
      <w:r w:rsidRPr="004704A0">
        <w:t xml:space="preserve"> run by local staff with the support of Live &amp; Learn International our projects are innovative, culturally appropriate and relevant. Our aim is to promote the integration of environmental, human, cultural and peace concepts in all education projects and programs.  We have worked across formal and informal education programs in areas like WASH, </w:t>
      </w:r>
      <w:r w:rsidR="006F491F">
        <w:t xml:space="preserve">climate change adaptation, </w:t>
      </w:r>
      <w:r w:rsidRPr="004704A0">
        <w:t>biodiversity conservation, community forest management, waste management, good governance and conflict resolution</w:t>
      </w:r>
      <w:r w:rsidR="006F491F">
        <w:t>.</w:t>
      </w:r>
    </w:p>
    <w:p w14:paraId="32C4A829" w14:textId="77777777" w:rsidR="006F491F" w:rsidRDefault="006F491F" w:rsidP="001D0072">
      <w:pPr>
        <w:tabs>
          <w:tab w:val="left" w:pos="5740"/>
        </w:tabs>
      </w:pPr>
    </w:p>
    <w:p w14:paraId="3D73EAF0" w14:textId="77777777" w:rsidR="006F491F" w:rsidRPr="006F491F" w:rsidRDefault="006F491F" w:rsidP="006F491F">
      <w:pPr>
        <w:widowControl w:val="0"/>
        <w:autoSpaceDE w:val="0"/>
        <w:autoSpaceDN w:val="0"/>
        <w:adjustRightInd w:val="0"/>
        <w:spacing w:after="240"/>
        <w:rPr>
          <w:rFonts w:cs="Times"/>
        </w:rPr>
      </w:pPr>
      <w:r w:rsidRPr="006F491F">
        <w:rPr>
          <w:rFonts w:cs="Arial"/>
        </w:rPr>
        <w:t xml:space="preserve">Building community resilience towards climate change through ecosystems </w:t>
      </w:r>
      <w:r w:rsidRPr="006F491F">
        <w:rPr>
          <w:rFonts w:cs="Arial"/>
        </w:rPr>
        <w:lastRenderedPageBreak/>
        <w:t>based adaptation has become a top priority for us over the past two years and we participated actively on a UN panel of experts in identifying priorities for ecosystems based adaptation. Our team of climate change adaptation participated in the COP 15 and COP 16 process highlighting effective approaches to (i) protect food security through adaptation to climate change (ii) maintaining productive coastal ecosystems (iii) develop adaptive strategies to secure livelihoods (iv) undertake participatory vulnerability assessments and (v) build ecosyste</w:t>
      </w:r>
      <w:r w:rsidR="006E6C8C">
        <w:rPr>
          <w:rFonts w:cs="Arial"/>
        </w:rPr>
        <w:t>m resilience to climate change.</w:t>
      </w:r>
    </w:p>
    <w:p w14:paraId="2308BBF3" w14:textId="77777777" w:rsidR="006F491F" w:rsidRDefault="006F491F" w:rsidP="006F491F">
      <w:pPr>
        <w:widowControl w:val="0"/>
        <w:autoSpaceDE w:val="0"/>
        <w:autoSpaceDN w:val="0"/>
        <w:adjustRightInd w:val="0"/>
        <w:spacing w:after="240"/>
        <w:rPr>
          <w:rFonts w:cs="Arial"/>
        </w:rPr>
      </w:pPr>
      <w:r w:rsidRPr="006F491F">
        <w:rPr>
          <w:rFonts w:cs="Arial"/>
        </w:rPr>
        <w:t>Our general organisational methodology on ecosystems based adaptation is expressed through a series of seven principles: (i) Promote inclusiveness through equitable and engendered implementation; (ii) Build up the relationship between communities and local authorities, (iii) Deliver visible results in the short, medium term (iv) Avoid over engineering, set realistic timeframes and manage risks (v) Develop and promote programmatic approaches and ensure the activities are embedded in the NAPA; (vi) Promote mutual accountability, disciplined and responsive partnerships at local and provincial level</w:t>
      </w:r>
      <w:r w:rsidR="006E6C8C">
        <w:rPr>
          <w:rFonts w:cs="Arial"/>
        </w:rPr>
        <w:t>.</w:t>
      </w:r>
    </w:p>
    <w:p w14:paraId="211F2D0D" w14:textId="77777777" w:rsidR="006E6C8C" w:rsidRPr="006F491F" w:rsidRDefault="006E6C8C" w:rsidP="00C8308C">
      <w:pPr>
        <w:pStyle w:val="Heading1"/>
      </w:pPr>
      <w:r>
        <w:t>Background to engagement with South Pentecost</w:t>
      </w:r>
    </w:p>
    <w:p w14:paraId="4410020C" w14:textId="77777777" w:rsidR="006F491F" w:rsidRDefault="006F491F" w:rsidP="001D0072">
      <w:pPr>
        <w:tabs>
          <w:tab w:val="left" w:pos="5740"/>
        </w:tabs>
      </w:pPr>
    </w:p>
    <w:p w14:paraId="352B5449" w14:textId="77777777" w:rsidR="00E2381A" w:rsidRDefault="006F6FB2" w:rsidP="001D0072">
      <w:pPr>
        <w:tabs>
          <w:tab w:val="left" w:pos="5740"/>
        </w:tabs>
      </w:pPr>
      <w:r>
        <w:rPr>
          <w:noProof/>
        </w:rPr>
        <mc:AlternateContent>
          <mc:Choice Requires="wps">
            <w:drawing>
              <wp:anchor distT="0" distB="0" distL="114300" distR="114300" simplePos="0" relativeHeight="251639296" behindDoc="0" locked="0" layoutInCell="1" allowOverlap="1" wp14:anchorId="4F0799D0" wp14:editId="71A49800">
                <wp:simplePos x="0" y="0"/>
                <wp:positionH relativeFrom="column">
                  <wp:posOffset>4343400</wp:posOffset>
                </wp:positionH>
                <wp:positionV relativeFrom="paragraph">
                  <wp:posOffset>1858010</wp:posOffset>
                </wp:positionV>
                <wp:extent cx="223520" cy="223520"/>
                <wp:effectExtent l="25400" t="29210" r="43180" b="64770"/>
                <wp:wrapThrough wrapText="bothSides">
                  <wp:wrapPolygon edited="0">
                    <wp:start x="1168977" y="1168977"/>
                    <wp:lineTo x="0" y="1753466"/>
                    <wp:lineTo x="-1168977" y="5260398"/>
                    <wp:lineTo x="-584489" y="8767330"/>
                    <wp:lineTo x="8182841" y="8767330"/>
                    <wp:lineTo x="8767330" y="5260398"/>
                    <wp:lineTo x="8182841" y="1753466"/>
                    <wp:lineTo x="6429375" y="1168977"/>
                    <wp:lineTo x="1168977" y="1168977"/>
                  </wp:wrapPolygon>
                </wp:wrapThrough>
                <wp:docPr id="62" name="Multiply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520" cy="223520"/>
                        </a:xfrm>
                        <a:custGeom>
                          <a:avLst/>
                          <a:gdLst>
                            <a:gd name="T0" fmla="*/ 17947 w 114300"/>
                            <a:gd name="T1" fmla="*/ 36957 h 114300"/>
                            <a:gd name="T2" fmla="*/ 36957 w 114300"/>
                            <a:gd name="T3" fmla="*/ 17947 h 114300"/>
                            <a:gd name="T4" fmla="*/ 57150 w 114300"/>
                            <a:gd name="T5" fmla="*/ 38141 h 114300"/>
                            <a:gd name="T6" fmla="*/ 77343 w 114300"/>
                            <a:gd name="T7" fmla="*/ 17947 h 114300"/>
                            <a:gd name="T8" fmla="*/ 96353 w 114300"/>
                            <a:gd name="T9" fmla="*/ 36957 h 114300"/>
                            <a:gd name="T10" fmla="*/ 76159 w 114300"/>
                            <a:gd name="T11" fmla="*/ 57150 h 114300"/>
                            <a:gd name="T12" fmla="*/ 96353 w 114300"/>
                            <a:gd name="T13" fmla="*/ 77343 h 114300"/>
                            <a:gd name="T14" fmla="*/ 77343 w 114300"/>
                            <a:gd name="T15" fmla="*/ 96353 h 114300"/>
                            <a:gd name="T16" fmla="*/ 57150 w 114300"/>
                            <a:gd name="T17" fmla="*/ 76159 h 114300"/>
                            <a:gd name="T18" fmla="*/ 36957 w 114300"/>
                            <a:gd name="T19" fmla="*/ 96353 h 114300"/>
                            <a:gd name="T20" fmla="*/ 17947 w 114300"/>
                            <a:gd name="T21" fmla="*/ 77343 h 114300"/>
                            <a:gd name="T22" fmla="*/ 38141 w 114300"/>
                            <a:gd name="T23" fmla="*/ 57150 h 114300"/>
                            <a:gd name="T24" fmla="*/ 17947 w 114300"/>
                            <a:gd name="T25" fmla="*/ 36957 h 11430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4300" h="114300">
                              <a:moveTo>
                                <a:pt x="17947" y="36957"/>
                              </a:moveTo>
                              <a:lnTo>
                                <a:pt x="36957" y="17947"/>
                              </a:lnTo>
                              <a:lnTo>
                                <a:pt x="57150" y="38141"/>
                              </a:lnTo>
                              <a:lnTo>
                                <a:pt x="77343" y="17947"/>
                              </a:lnTo>
                              <a:lnTo>
                                <a:pt x="96353" y="36957"/>
                              </a:lnTo>
                              <a:lnTo>
                                <a:pt x="76159" y="57150"/>
                              </a:lnTo>
                              <a:lnTo>
                                <a:pt x="96353" y="77343"/>
                              </a:lnTo>
                              <a:lnTo>
                                <a:pt x="77343" y="96353"/>
                              </a:lnTo>
                              <a:lnTo>
                                <a:pt x="57150" y="76159"/>
                              </a:lnTo>
                              <a:lnTo>
                                <a:pt x="36957" y="96353"/>
                              </a:lnTo>
                              <a:lnTo>
                                <a:pt x="17947" y="77343"/>
                              </a:lnTo>
                              <a:lnTo>
                                <a:pt x="38141" y="57150"/>
                              </a:lnTo>
                              <a:lnTo>
                                <a:pt x="17947" y="36957"/>
                              </a:lnTo>
                              <a:close/>
                            </a:path>
                          </a:pathLst>
                        </a:custGeom>
                        <a:solidFill>
                          <a:srgbClr val="FF0000"/>
                        </a:solidFill>
                        <a:ln w="9525" cap="flat" cmpd="sng">
                          <a:solidFill>
                            <a:srgbClr val="4A7EBB"/>
                          </a:solidFill>
                          <a:prstDash val="solid"/>
                          <a:round/>
                          <a:headEnd/>
                          <a:tailEnd/>
                        </a:ln>
                        <a:effectLst>
                          <a:outerShdw blurRad="40000" dist="23000" dir="5400000" rotWithShape="0">
                            <a:srgbClr val="C0504D">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Multiply 1" o:spid="_x0000_s1026" style="position:absolute;margin-left:342pt;margin-top:146.3pt;width:17.6pt;height:17.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4300,1143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" path="m17947,36957l36957,17947,57150,38141,77343,17947,96353,36957,76159,57150,96353,77343,77343,96353,57150,76159,36957,96353,17947,77343,38141,57150,17947,36957xe" fillcolor="red" strokecolor="#4a7ebb">
                <v:shadow on="t" color="#c0504d" opacity="22936f" mv:blur="40000f" origin=",.5" offset="0,23000emu"/>
                <v:path arrowok="t" o:connecttype="custom" o:connectlocs="35096,72271;72271,35096;111760,74587;151249,35096;188424,72271;148933,111760;188424,151249;151249,188424;111760,148933;72271,188424;35096,151249;74587,111760;35096,72271" o:connectangles="0,0,0,0,0,0,0,0,0,0,0,0,0"/>
                <w10:wrap type="through"/>
              </v:shape>
            </w:pict>
          </mc:Fallback>
        </mc:AlternateContent>
      </w:r>
      <w:r>
        <w:rPr>
          <w:noProof/>
        </w:rPr>
        <w:drawing>
          <wp:anchor distT="0" distB="0" distL="114300" distR="114300" simplePos="0" relativeHeight="251634176" behindDoc="0" locked="0" layoutInCell="1" allowOverlap="1" wp14:anchorId="5268373A" wp14:editId="031B9666">
            <wp:simplePos x="0" y="0"/>
            <wp:positionH relativeFrom="margin">
              <wp:posOffset>3086100</wp:posOffset>
            </wp:positionH>
            <wp:positionV relativeFrom="margin">
              <wp:posOffset>3886200</wp:posOffset>
            </wp:positionV>
            <wp:extent cx="2619375" cy="4488180"/>
            <wp:effectExtent l="0" t="0" r="0" b="7620"/>
            <wp:wrapTight wrapText="bothSides">
              <wp:wrapPolygon edited="0">
                <wp:start x="0" y="0"/>
                <wp:lineTo x="0" y="21514"/>
                <wp:lineTo x="21364" y="21514"/>
                <wp:lineTo x="21364" y="0"/>
                <wp:lineTo x="0" y="0"/>
              </wp:wrapPolygon>
            </wp:wrapTight>
            <wp:docPr id="61" name="Picture 3" descr="Description: Vanuatu 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Vanuatu Map.gif"/>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619375" cy="4488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C8C">
        <w:t xml:space="preserve">Live &amp; Learn has been engaged with the community of Ranputor in South Pentecost since 2011.   </w:t>
      </w:r>
      <w:r w:rsidR="00193C37">
        <w:t>The organisation was approached to support leaders of the Ranputor and Homo Bay communities to develop a concept note for a funding grant to the United Nations Development Program (UNDP).  These leaders, namely Ron Temakon TamTam and Chief Amon Wari worked with Live &amp; Learn t</w:t>
      </w:r>
      <w:r w:rsidR="00193C37" w:rsidRPr="00193C37">
        <w:t xml:space="preserve">o set up a three-day </w:t>
      </w:r>
      <w:proofErr w:type="gramStart"/>
      <w:r w:rsidR="00193C37" w:rsidRPr="00193C37">
        <w:t>project planning</w:t>
      </w:r>
      <w:proofErr w:type="gramEnd"/>
      <w:r w:rsidR="00193C37" w:rsidRPr="00193C37">
        <w:t xml:space="preserve"> workshop 24 – 26</w:t>
      </w:r>
      <w:r w:rsidR="00193C37" w:rsidRPr="00193C37">
        <w:rPr>
          <w:vertAlign w:val="superscript"/>
        </w:rPr>
        <w:t>th</w:t>
      </w:r>
      <w:r w:rsidR="00193C37" w:rsidRPr="00193C37">
        <w:t xml:space="preserve"> May 2011.  </w:t>
      </w:r>
      <w:r w:rsidR="00193C37">
        <w:t>Eighty</w:t>
      </w:r>
      <w:r w:rsidR="00193C37" w:rsidRPr="00193C37">
        <w:t xml:space="preserve"> adults attended the workshop (48 men and 32 women) as well as numerous children.</w:t>
      </w:r>
      <w:r w:rsidR="00B70845">
        <w:rPr>
          <w:color w:val="FF0000"/>
        </w:rPr>
        <w:t xml:space="preserve">  </w:t>
      </w:r>
      <w:r w:rsidR="00F53F6B">
        <w:rPr>
          <w:color w:val="FF0000"/>
        </w:rPr>
        <w:t xml:space="preserve"> </w:t>
      </w:r>
      <w:r w:rsidR="00193C37">
        <w:rPr>
          <w:rFonts w:ascii="Times New Roman" w:eastAsia="Times New Roman" w:hAnsi="Times New Roman"/>
          <w:lang w:eastAsia="ja-JP"/>
        </w:rPr>
        <w:t>T</w:t>
      </w:r>
      <w:r w:rsidR="006E6C8C" w:rsidRPr="00632F1F">
        <w:rPr>
          <w:rFonts w:ascii="Times New Roman" w:eastAsia="Times New Roman" w:hAnsi="Times New Roman"/>
          <w:lang w:eastAsia="ja-JP"/>
        </w:rPr>
        <w:t>he</w:t>
      </w:r>
      <w:r w:rsidR="00193C37">
        <w:rPr>
          <w:rFonts w:ascii="Times New Roman" w:eastAsia="Times New Roman" w:hAnsi="Times New Roman"/>
          <w:lang w:eastAsia="ja-JP"/>
        </w:rPr>
        <w:t xml:space="preserve"> workshop was undertaken through Live &amp; Learn’s methodology of a </w:t>
      </w:r>
      <w:r w:rsidR="00B06E5E">
        <w:rPr>
          <w:rFonts w:ascii="Times New Roman" w:eastAsia="Times New Roman" w:hAnsi="Times New Roman"/>
          <w:lang w:eastAsia="ja-JP"/>
        </w:rPr>
        <w:t>Research of Aspirations and Perceptions (RAP)</w:t>
      </w:r>
      <w:r w:rsidR="00193C37">
        <w:rPr>
          <w:rFonts w:ascii="Times New Roman" w:eastAsia="Times New Roman" w:hAnsi="Times New Roman"/>
          <w:lang w:eastAsia="ja-JP"/>
        </w:rPr>
        <w:t xml:space="preserve"> and was focused on</w:t>
      </w:r>
      <w:r w:rsidR="00B06E5E">
        <w:rPr>
          <w:rFonts w:ascii="Times New Roman" w:eastAsia="Times New Roman" w:hAnsi="Times New Roman"/>
          <w:lang w:eastAsia="ja-JP"/>
        </w:rPr>
        <w:t xml:space="preserve"> the topic of climate change.  The community specifically looked at </w:t>
      </w:r>
      <w:r w:rsidR="006E6C8C" w:rsidRPr="00632F1F">
        <w:rPr>
          <w:rFonts w:ascii="Times New Roman" w:eastAsia="Times New Roman" w:hAnsi="Times New Roman"/>
          <w:lang w:eastAsia="ja-JP"/>
        </w:rPr>
        <w:t>the ways the</w:t>
      </w:r>
      <w:r w:rsidR="00F27A5E">
        <w:rPr>
          <w:rFonts w:ascii="Times New Roman" w:eastAsia="Times New Roman" w:hAnsi="Times New Roman"/>
          <w:lang w:eastAsia="ja-JP"/>
        </w:rPr>
        <w:t>ir</w:t>
      </w:r>
      <w:r w:rsidR="006E6C8C" w:rsidRPr="00632F1F">
        <w:rPr>
          <w:rFonts w:ascii="Times New Roman" w:eastAsia="Times New Roman" w:hAnsi="Times New Roman"/>
          <w:lang w:eastAsia="ja-JP"/>
        </w:rPr>
        <w:t xml:space="preserve"> natural resources </w:t>
      </w:r>
      <w:r w:rsidR="00B06E5E">
        <w:rPr>
          <w:rFonts w:ascii="Times New Roman" w:eastAsia="Times New Roman" w:hAnsi="Times New Roman"/>
          <w:lang w:eastAsia="ja-JP"/>
        </w:rPr>
        <w:t>a</w:t>
      </w:r>
      <w:r w:rsidR="006E6C8C" w:rsidRPr="00632F1F">
        <w:rPr>
          <w:rFonts w:ascii="Times New Roman" w:eastAsia="Times New Roman" w:hAnsi="Times New Roman"/>
          <w:lang w:eastAsia="ja-JP"/>
        </w:rPr>
        <w:t>re being managed and what the future might look like if current practices continue</w:t>
      </w:r>
      <w:r w:rsidR="00B06E5E">
        <w:rPr>
          <w:rFonts w:ascii="Times New Roman" w:eastAsia="Times New Roman" w:hAnsi="Times New Roman"/>
          <w:lang w:eastAsia="ja-JP"/>
        </w:rPr>
        <w:t xml:space="preserve"> in the face of climate impacts</w:t>
      </w:r>
      <w:r w:rsidR="006E6C8C" w:rsidRPr="00632F1F">
        <w:rPr>
          <w:rFonts w:ascii="Times New Roman" w:eastAsia="Times New Roman" w:hAnsi="Times New Roman"/>
          <w:lang w:eastAsia="ja-JP"/>
        </w:rPr>
        <w:t>.</w:t>
      </w:r>
    </w:p>
    <w:p w14:paraId="5A4D4AC3" w14:textId="77777777" w:rsidR="00B06E5E" w:rsidRDefault="00B06E5E" w:rsidP="001D0072">
      <w:pPr>
        <w:tabs>
          <w:tab w:val="left" w:pos="5740"/>
        </w:tabs>
      </w:pPr>
    </w:p>
    <w:p w14:paraId="6239F74D" w14:textId="77777777" w:rsidR="00B06E5E" w:rsidRDefault="00B06E5E" w:rsidP="001D0072">
      <w:pPr>
        <w:tabs>
          <w:tab w:val="left" w:pos="5740"/>
        </w:tabs>
        <w:rPr>
          <w:rFonts w:ascii="Times New Roman" w:hAnsi="Times New Roman"/>
        </w:rPr>
      </w:pPr>
      <w:r w:rsidRPr="00B06E5E">
        <w:rPr>
          <w:rFonts w:ascii="Times New Roman" w:hAnsi="Times New Roman"/>
        </w:rPr>
        <w:t xml:space="preserve">The below table lists the </w:t>
      </w:r>
      <w:r w:rsidR="00151DD5">
        <w:rPr>
          <w:rFonts w:ascii="Times New Roman" w:hAnsi="Times New Roman"/>
        </w:rPr>
        <w:t>current challenges</w:t>
      </w:r>
      <w:r w:rsidRPr="00B06E5E">
        <w:rPr>
          <w:rFonts w:ascii="Times New Roman" w:hAnsi="Times New Roman"/>
        </w:rPr>
        <w:t xml:space="preserve"> with resources in Ranputor as identified by community participants in the workshop.</w:t>
      </w:r>
      <w:r w:rsidR="00193C37">
        <w:rPr>
          <w:rFonts w:ascii="Times New Roman" w:hAnsi="Times New Roman"/>
        </w:rPr>
        <w:t xml:space="preserve">  Some further field research will be needed to verify and further the baseline issues noted below. </w:t>
      </w:r>
    </w:p>
    <w:p w14:paraId="64D1245B" w14:textId="77777777" w:rsidR="00193C37" w:rsidRPr="00B06E5E" w:rsidRDefault="00193C37" w:rsidP="001D0072">
      <w:pPr>
        <w:tabs>
          <w:tab w:val="left" w:pos="5740"/>
        </w:tabs>
        <w:rPr>
          <w:rFonts w:ascii="Times New Roman" w:hAnsi="Times New Roman"/>
        </w:rPr>
      </w:pPr>
    </w:p>
    <w:p w14:paraId="466C99AA" w14:textId="77777777" w:rsidR="00B06E5E" w:rsidRDefault="00B06E5E" w:rsidP="00B06E5E">
      <w:pPr>
        <w:pBdr>
          <w:bottom w:val="single" w:sz="4" w:space="1" w:color="auto"/>
        </w:pBdr>
        <w:rPr>
          <w:rFonts w:ascii="Calibri" w:eastAsia="Times New Roman" w:hAnsi="Calibri" w:cs="Calibri"/>
          <w:color w:val="000000"/>
          <w:lang w:val="en-AU" w:eastAsia="en-AU"/>
        </w:rPr>
      </w:pPr>
    </w:p>
    <w:p w14:paraId="4F4FEA18" w14:textId="77777777" w:rsidR="00B06E5E" w:rsidRPr="008809B2" w:rsidRDefault="00B06E5E" w:rsidP="00C23EFB">
      <w:pPr>
        <w:pStyle w:val="ColorfulList-Accent1"/>
        <w:numPr>
          <w:ilvl w:val="0"/>
          <w:numId w:val="3"/>
        </w:numPr>
        <w:spacing w:after="0" w:line="240" w:lineRule="auto"/>
        <w:jc w:val="both"/>
        <w:rPr>
          <w:rFonts w:eastAsia="Times New Roman" w:cs="Calibri"/>
          <w:b/>
          <w:i/>
          <w:color w:val="000000"/>
          <w:lang w:val="en-AU" w:eastAsia="en-AU"/>
        </w:rPr>
      </w:pPr>
      <w:r w:rsidRPr="008809B2">
        <w:rPr>
          <w:rFonts w:eastAsia="Times New Roman" w:cs="Calibri"/>
          <w:b/>
          <w:i/>
          <w:color w:val="000000"/>
          <w:lang w:val="en-AU" w:eastAsia="en-AU"/>
        </w:rPr>
        <w:t>Reef &amp; Marine Resources</w:t>
      </w:r>
    </w:p>
    <w:p w14:paraId="47D484AB" w14:textId="77777777" w:rsidR="00B06E5E" w:rsidRPr="003D5190"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3D5190">
        <w:rPr>
          <w:rFonts w:eastAsia="Times New Roman" w:cs="Calibri"/>
          <w:color w:val="000000"/>
          <w:lang w:val="en-AU" w:eastAsia="en-AU"/>
        </w:rPr>
        <w:t>Crown of thorns starfish are destroying coral</w:t>
      </w:r>
      <w:r>
        <w:rPr>
          <w:rFonts w:eastAsia="Times New Roman" w:cs="Calibri"/>
          <w:color w:val="000000"/>
          <w:lang w:val="en-AU" w:eastAsia="en-AU"/>
        </w:rPr>
        <w:t xml:space="preserve"> </w:t>
      </w:r>
    </w:p>
    <w:p w14:paraId="3EF267D1" w14:textId="77777777" w:rsidR="00B06E5E" w:rsidRPr="003D5190"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3D5190">
        <w:rPr>
          <w:rFonts w:eastAsia="Times New Roman" w:cs="Calibri"/>
          <w:color w:val="000000"/>
          <w:lang w:val="en-AU" w:eastAsia="en-AU"/>
        </w:rPr>
        <w:t>Plastic bags are causing damage to habitats</w:t>
      </w:r>
      <w:r>
        <w:rPr>
          <w:rFonts w:eastAsia="Times New Roman" w:cs="Calibri"/>
          <w:color w:val="000000"/>
          <w:lang w:val="en-AU" w:eastAsia="en-AU"/>
        </w:rPr>
        <w:t xml:space="preserve"> &amp; killing animals</w:t>
      </w:r>
    </w:p>
    <w:p w14:paraId="748592A4" w14:textId="77777777" w:rsidR="00B06E5E" w:rsidRPr="003D5190"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3D5190">
        <w:rPr>
          <w:rFonts w:eastAsia="Times New Roman" w:cs="Calibri"/>
          <w:color w:val="000000"/>
          <w:lang w:val="en-AU" w:eastAsia="en-AU"/>
        </w:rPr>
        <w:t>Harvesting any size fish or marine animals</w:t>
      </w:r>
      <w:r>
        <w:rPr>
          <w:rFonts w:eastAsia="Times New Roman" w:cs="Calibri"/>
          <w:color w:val="000000"/>
          <w:lang w:val="en-AU" w:eastAsia="en-AU"/>
        </w:rPr>
        <w:t xml:space="preserve"> (crabs, lobster etc) is leading to less availability of mature breeding population</w:t>
      </w:r>
    </w:p>
    <w:p w14:paraId="435795FD" w14:textId="77777777" w:rsidR="00B06E5E" w:rsidRPr="003D5190"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3D5190">
        <w:rPr>
          <w:rFonts w:eastAsia="Times New Roman" w:cs="Calibri"/>
          <w:color w:val="000000"/>
          <w:lang w:val="en-AU" w:eastAsia="en-AU"/>
        </w:rPr>
        <w:t>Cyclone impacts destroying marine habitats</w:t>
      </w:r>
    </w:p>
    <w:p w14:paraId="1221E0DB" w14:textId="77777777" w:rsidR="00B06E5E" w:rsidRPr="003D5190"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3D5190">
        <w:rPr>
          <w:rFonts w:eastAsia="Times New Roman" w:cs="Calibri"/>
          <w:color w:val="000000"/>
          <w:lang w:val="en-AU" w:eastAsia="en-AU"/>
        </w:rPr>
        <w:t xml:space="preserve">Soil erosion </w:t>
      </w:r>
      <w:r>
        <w:rPr>
          <w:rFonts w:eastAsia="Times New Roman" w:cs="Calibri"/>
          <w:color w:val="000000"/>
          <w:lang w:val="en-AU" w:eastAsia="en-AU"/>
        </w:rPr>
        <w:t xml:space="preserve">from land is running into rivers and out to reefs </w:t>
      </w:r>
      <w:r w:rsidRPr="003D5190">
        <w:rPr>
          <w:rFonts w:eastAsia="Times New Roman" w:cs="Calibri"/>
          <w:color w:val="000000"/>
          <w:lang w:val="en-AU" w:eastAsia="en-AU"/>
        </w:rPr>
        <w:t>dest</w:t>
      </w:r>
      <w:r>
        <w:rPr>
          <w:rFonts w:eastAsia="Times New Roman" w:cs="Calibri"/>
          <w:color w:val="000000"/>
          <w:lang w:val="en-AU" w:eastAsia="en-AU"/>
        </w:rPr>
        <w:t>r</w:t>
      </w:r>
      <w:r w:rsidRPr="003D5190">
        <w:rPr>
          <w:rFonts w:eastAsia="Times New Roman" w:cs="Calibri"/>
          <w:color w:val="000000"/>
          <w:lang w:val="en-AU" w:eastAsia="en-AU"/>
        </w:rPr>
        <w:t xml:space="preserve">oying </w:t>
      </w:r>
      <w:r>
        <w:rPr>
          <w:rFonts w:eastAsia="Times New Roman" w:cs="Calibri"/>
          <w:color w:val="000000"/>
          <w:lang w:val="en-AU" w:eastAsia="en-AU"/>
        </w:rPr>
        <w:t xml:space="preserve">important habitat for </w:t>
      </w:r>
      <w:r w:rsidRPr="003D5190">
        <w:rPr>
          <w:rFonts w:eastAsia="Times New Roman" w:cs="Calibri"/>
          <w:color w:val="000000"/>
          <w:lang w:val="en-AU" w:eastAsia="en-AU"/>
        </w:rPr>
        <w:t>marine life</w:t>
      </w:r>
    </w:p>
    <w:p w14:paraId="38BBF226" w14:textId="77777777" w:rsidR="00B06E5E" w:rsidRPr="003D5190"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3D5190">
        <w:rPr>
          <w:rFonts w:eastAsia="Times New Roman" w:cs="Calibri"/>
          <w:color w:val="000000"/>
          <w:lang w:val="en-AU" w:eastAsia="en-AU"/>
        </w:rPr>
        <w:t xml:space="preserve">Overharvesting of reef fish &amp; crabs </w:t>
      </w:r>
      <w:r>
        <w:rPr>
          <w:rFonts w:eastAsia="Times New Roman" w:cs="Calibri"/>
          <w:color w:val="000000"/>
          <w:lang w:val="en-AU" w:eastAsia="en-AU"/>
        </w:rPr>
        <w:t>is leading to decline in availability of these species</w:t>
      </w:r>
    </w:p>
    <w:p w14:paraId="1D456550" w14:textId="77777777" w:rsidR="00B06E5E" w:rsidRPr="003D5190"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3D5190">
        <w:rPr>
          <w:rFonts w:eastAsia="Times New Roman" w:cs="Calibri"/>
          <w:color w:val="000000"/>
          <w:lang w:val="en-AU" w:eastAsia="en-AU"/>
        </w:rPr>
        <w:t>Damage to reef from spear</w:t>
      </w:r>
      <w:r>
        <w:rPr>
          <w:rFonts w:eastAsia="Times New Roman" w:cs="Calibri"/>
          <w:color w:val="000000"/>
          <w:lang w:val="en-AU" w:eastAsia="en-AU"/>
        </w:rPr>
        <w:t xml:space="preserve"> </w:t>
      </w:r>
      <w:r w:rsidRPr="003D5190">
        <w:rPr>
          <w:rFonts w:eastAsia="Times New Roman" w:cs="Calibri"/>
          <w:color w:val="000000"/>
          <w:lang w:val="en-AU" w:eastAsia="en-AU"/>
        </w:rPr>
        <w:t>fishing</w:t>
      </w:r>
      <w:r>
        <w:rPr>
          <w:rFonts w:eastAsia="Times New Roman" w:cs="Calibri"/>
          <w:color w:val="000000"/>
          <w:lang w:val="en-AU" w:eastAsia="en-AU"/>
        </w:rPr>
        <w:t xml:space="preserve"> that cause physical destruction of coral</w:t>
      </w:r>
    </w:p>
    <w:p w14:paraId="0A4C68CF" w14:textId="77777777" w:rsidR="00B06E5E" w:rsidRPr="003D5190"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3D5190">
        <w:rPr>
          <w:rFonts w:eastAsia="Times New Roman" w:cs="Calibri"/>
          <w:color w:val="000000"/>
          <w:lang w:val="en-AU" w:eastAsia="en-AU"/>
        </w:rPr>
        <w:t>Human w</w:t>
      </w:r>
      <w:r>
        <w:rPr>
          <w:rFonts w:eastAsia="Times New Roman" w:cs="Calibri"/>
          <w:color w:val="000000"/>
          <w:lang w:val="en-AU" w:eastAsia="en-AU"/>
        </w:rPr>
        <w:t>aste from ships and other pollution dumped into the</w:t>
      </w:r>
      <w:r w:rsidRPr="003D5190">
        <w:rPr>
          <w:rFonts w:eastAsia="Times New Roman" w:cs="Calibri"/>
          <w:color w:val="000000"/>
          <w:lang w:val="en-AU" w:eastAsia="en-AU"/>
        </w:rPr>
        <w:t xml:space="preserve"> ocean near reefs</w:t>
      </w:r>
    </w:p>
    <w:p w14:paraId="305D9043" w14:textId="77777777" w:rsidR="00B06E5E" w:rsidRDefault="00B06E5E" w:rsidP="00B06E5E">
      <w:pPr>
        <w:jc w:val="both"/>
        <w:rPr>
          <w:rFonts w:ascii="Calibri" w:eastAsia="Times New Roman" w:hAnsi="Calibri" w:cs="Calibri"/>
          <w:color w:val="000000"/>
          <w:lang w:val="en-AU" w:eastAsia="en-AU"/>
        </w:rPr>
      </w:pPr>
    </w:p>
    <w:p w14:paraId="1074239F" w14:textId="77777777" w:rsidR="00B06E5E" w:rsidRPr="008809B2" w:rsidRDefault="00B06E5E" w:rsidP="00C23EFB">
      <w:pPr>
        <w:pStyle w:val="ColorfulList-Accent1"/>
        <w:numPr>
          <w:ilvl w:val="0"/>
          <w:numId w:val="3"/>
        </w:numPr>
        <w:spacing w:after="0" w:line="240" w:lineRule="auto"/>
        <w:jc w:val="both"/>
        <w:rPr>
          <w:rFonts w:eastAsia="Times New Roman" w:cs="Calibri"/>
          <w:b/>
          <w:i/>
          <w:color w:val="000000"/>
          <w:lang w:val="en-AU" w:eastAsia="en-AU"/>
        </w:rPr>
      </w:pPr>
      <w:r w:rsidRPr="008809B2">
        <w:rPr>
          <w:rFonts w:eastAsia="Times New Roman" w:cs="Calibri"/>
          <w:b/>
          <w:i/>
          <w:color w:val="000000"/>
          <w:lang w:val="en-AU" w:eastAsia="en-AU"/>
        </w:rPr>
        <w:t>River &amp; Freshwater Environments</w:t>
      </w:r>
    </w:p>
    <w:p w14:paraId="528756F7" w14:textId="77777777" w:rsidR="00B06E5E" w:rsidRPr="003D5190"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3D5190">
        <w:rPr>
          <w:rFonts w:eastAsia="Times New Roman" w:cs="Calibri"/>
          <w:color w:val="000000"/>
          <w:lang w:val="en-AU" w:eastAsia="en-AU"/>
        </w:rPr>
        <w:t>Washing in the river using soap that kills the living creatures in the river</w:t>
      </w:r>
    </w:p>
    <w:p w14:paraId="2D201128" w14:textId="77777777" w:rsidR="00B06E5E" w:rsidRPr="003D5190"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3D5190">
        <w:rPr>
          <w:rFonts w:eastAsia="Times New Roman" w:cs="Calibri"/>
          <w:color w:val="000000"/>
          <w:lang w:val="en-AU" w:eastAsia="en-AU"/>
        </w:rPr>
        <w:t>Destroying the dark bush</w:t>
      </w:r>
      <w:r>
        <w:rPr>
          <w:rFonts w:eastAsia="Times New Roman" w:cs="Calibri"/>
          <w:color w:val="000000"/>
          <w:lang w:val="en-AU" w:eastAsia="en-AU"/>
        </w:rPr>
        <w:t xml:space="preserve"> is having negative impacts on water availability </w:t>
      </w:r>
    </w:p>
    <w:p w14:paraId="423EF3B0" w14:textId="77777777" w:rsidR="00B06E5E" w:rsidRPr="003D5190"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3D5190">
        <w:rPr>
          <w:rFonts w:eastAsia="Times New Roman" w:cs="Calibri"/>
          <w:color w:val="000000"/>
          <w:lang w:val="en-AU" w:eastAsia="en-AU"/>
        </w:rPr>
        <w:t>Overharvesting of prawns &amp; eel</w:t>
      </w:r>
      <w:r>
        <w:rPr>
          <w:rFonts w:eastAsia="Times New Roman" w:cs="Calibri"/>
          <w:color w:val="000000"/>
          <w:lang w:val="en-AU" w:eastAsia="en-AU"/>
        </w:rPr>
        <w:t>-</w:t>
      </w:r>
      <w:r w:rsidRPr="003D5190">
        <w:rPr>
          <w:rFonts w:eastAsia="Times New Roman" w:cs="Calibri"/>
          <w:color w:val="000000"/>
          <w:lang w:val="en-AU" w:eastAsia="en-AU"/>
        </w:rPr>
        <w:t>fish in the river</w:t>
      </w:r>
      <w:r>
        <w:rPr>
          <w:rFonts w:eastAsia="Times New Roman" w:cs="Calibri"/>
          <w:color w:val="000000"/>
          <w:lang w:val="en-AU" w:eastAsia="en-AU"/>
        </w:rPr>
        <w:t xml:space="preserve"> is leading to a decline in availability of these species</w:t>
      </w:r>
    </w:p>
    <w:p w14:paraId="04177DB5" w14:textId="77777777" w:rsidR="00B06E5E" w:rsidRPr="003D5190" w:rsidRDefault="00B06E5E" w:rsidP="00C23EFB">
      <w:pPr>
        <w:pStyle w:val="ColorfulList-Accent1"/>
        <w:numPr>
          <w:ilvl w:val="0"/>
          <w:numId w:val="4"/>
        </w:numPr>
        <w:spacing w:after="0" w:line="240" w:lineRule="auto"/>
        <w:jc w:val="both"/>
        <w:rPr>
          <w:rFonts w:eastAsia="Times New Roman" w:cs="Calibri"/>
          <w:color w:val="000000"/>
          <w:lang w:val="en-AU" w:eastAsia="en-AU"/>
        </w:rPr>
      </w:pPr>
      <w:r>
        <w:rPr>
          <w:rFonts w:eastAsia="Times New Roman" w:cs="Calibri"/>
          <w:color w:val="000000"/>
          <w:lang w:val="en-AU" w:eastAsia="en-AU"/>
        </w:rPr>
        <w:t>C</w:t>
      </w:r>
      <w:r w:rsidRPr="003D5190">
        <w:rPr>
          <w:rFonts w:eastAsia="Times New Roman" w:cs="Calibri"/>
          <w:color w:val="000000"/>
          <w:lang w:val="en-AU" w:eastAsia="en-AU"/>
        </w:rPr>
        <w:t xml:space="preserve">learing of trees </w:t>
      </w:r>
      <w:r>
        <w:rPr>
          <w:rFonts w:eastAsia="Times New Roman" w:cs="Calibri"/>
          <w:color w:val="000000"/>
          <w:lang w:val="en-AU" w:eastAsia="en-AU"/>
        </w:rPr>
        <w:t xml:space="preserve">&amp; other vegetation </w:t>
      </w:r>
      <w:r w:rsidRPr="003D5190">
        <w:rPr>
          <w:rFonts w:eastAsia="Times New Roman" w:cs="Calibri"/>
          <w:color w:val="000000"/>
          <w:lang w:val="en-AU" w:eastAsia="en-AU"/>
        </w:rPr>
        <w:t>close to the river &amp; water sources</w:t>
      </w:r>
      <w:r>
        <w:rPr>
          <w:rFonts w:eastAsia="Times New Roman" w:cs="Calibri"/>
          <w:color w:val="000000"/>
          <w:lang w:val="en-AU" w:eastAsia="en-AU"/>
        </w:rPr>
        <w:t xml:space="preserve"> is impacting on water quality and habitat for freshwater species.</w:t>
      </w:r>
    </w:p>
    <w:p w14:paraId="143E4945" w14:textId="77777777" w:rsidR="00B06E5E" w:rsidRDefault="00B06E5E" w:rsidP="00C23EFB">
      <w:pPr>
        <w:pStyle w:val="ColorfulList-Accent1"/>
        <w:numPr>
          <w:ilvl w:val="0"/>
          <w:numId w:val="4"/>
        </w:numPr>
        <w:spacing w:after="0" w:line="240" w:lineRule="auto"/>
        <w:jc w:val="both"/>
        <w:rPr>
          <w:rFonts w:eastAsia="Times New Roman" w:cs="Calibri"/>
          <w:color w:val="000000"/>
          <w:lang w:val="en-AU" w:eastAsia="en-AU"/>
        </w:rPr>
      </w:pPr>
      <w:r>
        <w:rPr>
          <w:rFonts w:eastAsia="Times New Roman" w:cs="Calibri"/>
          <w:color w:val="000000"/>
          <w:lang w:val="en-AU" w:eastAsia="en-AU"/>
        </w:rPr>
        <w:t>B</w:t>
      </w:r>
      <w:r w:rsidRPr="003D5190">
        <w:rPr>
          <w:rFonts w:eastAsia="Times New Roman" w:cs="Calibri"/>
          <w:color w:val="000000"/>
          <w:lang w:val="en-AU" w:eastAsia="en-AU"/>
        </w:rPr>
        <w:t xml:space="preserve">reeding and habitat areas in </w:t>
      </w:r>
      <w:r>
        <w:rPr>
          <w:rFonts w:eastAsia="Times New Roman" w:cs="Calibri"/>
          <w:color w:val="000000"/>
          <w:lang w:val="en-AU" w:eastAsia="en-AU"/>
        </w:rPr>
        <w:t xml:space="preserve">and adjacent to </w:t>
      </w:r>
      <w:r w:rsidRPr="003D5190">
        <w:rPr>
          <w:rFonts w:eastAsia="Times New Roman" w:cs="Calibri"/>
          <w:color w:val="000000"/>
          <w:lang w:val="en-AU" w:eastAsia="en-AU"/>
        </w:rPr>
        <w:t>the river</w:t>
      </w:r>
      <w:r>
        <w:rPr>
          <w:rFonts w:eastAsia="Times New Roman" w:cs="Calibri"/>
          <w:color w:val="000000"/>
          <w:lang w:val="en-AU" w:eastAsia="en-AU"/>
        </w:rPr>
        <w:t xml:space="preserve"> are being destroyed mainly for gardening.</w:t>
      </w:r>
    </w:p>
    <w:p w14:paraId="348D9E9B" w14:textId="77777777" w:rsidR="00B06E5E" w:rsidRDefault="00B06E5E" w:rsidP="00B06E5E">
      <w:pPr>
        <w:jc w:val="both"/>
        <w:rPr>
          <w:rFonts w:ascii="Calibri" w:eastAsia="Times New Roman" w:hAnsi="Calibri" w:cs="Calibri"/>
          <w:color w:val="000000"/>
          <w:lang w:val="en-AU" w:eastAsia="en-AU"/>
        </w:rPr>
      </w:pPr>
    </w:p>
    <w:p w14:paraId="380A5F2D" w14:textId="77777777" w:rsidR="00B06E5E" w:rsidRPr="008809B2" w:rsidRDefault="00B06E5E" w:rsidP="00C23EFB">
      <w:pPr>
        <w:pStyle w:val="ColorfulList-Accent1"/>
        <w:numPr>
          <w:ilvl w:val="0"/>
          <w:numId w:val="3"/>
        </w:numPr>
        <w:spacing w:after="0" w:line="240" w:lineRule="auto"/>
        <w:jc w:val="both"/>
        <w:rPr>
          <w:rFonts w:eastAsia="Times New Roman" w:cs="Calibri"/>
          <w:b/>
          <w:i/>
          <w:color w:val="000000"/>
          <w:lang w:val="en-AU" w:eastAsia="en-AU"/>
        </w:rPr>
      </w:pPr>
      <w:r w:rsidRPr="008809B2">
        <w:rPr>
          <w:rFonts w:eastAsia="Times New Roman" w:cs="Calibri"/>
          <w:b/>
          <w:i/>
          <w:color w:val="000000"/>
          <w:lang w:val="en-AU" w:eastAsia="en-AU"/>
        </w:rPr>
        <w:t xml:space="preserve">Birds / Pijin   </w:t>
      </w:r>
    </w:p>
    <w:p w14:paraId="00F2040A" w14:textId="77777777" w:rsidR="00B06E5E"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2817C6">
        <w:rPr>
          <w:rFonts w:eastAsia="Times New Roman" w:cs="Calibri"/>
          <w:color w:val="000000"/>
          <w:lang w:val="en-AU" w:eastAsia="en-AU"/>
        </w:rPr>
        <w:t xml:space="preserve">Overharvesting through hunting too </w:t>
      </w:r>
      <w:r w:rsidRPr="00193C37">
        <w:rPr>
          <w:rFonts w:eastAsia="Times New Roman" w:cs="Calibri"/>
          <w:lang w:val="en-AU" w:eastAsia="en-AU"/>
        </w:rPr>
        <w:t xml:space="preserve">many birds </w:t>
      </w:r>
      <w:r w:rsidR="00A252B3" w:rsidRPr="00193C37">
        <w:rPr>
          <w:rFonts w:eastAsia="Times New Roman" w:cs="Calibri"/>
          <w:lang w:val="en-AU" w:eastAsia="en-AU"/>
        </w:rPr>
        <w:t>(</w:t>
      </w:r>
      <w:r w:rsidR="00193C37" w:rsidRPr="00193C37">
        <w:rPr>
          <w:rFonts w:eastAsia="Times New Roman" w:cs="Calibri"/>
          <w:lang w:val="en-AU" w:eastAsia="en-AU"/>
        </w:rPr>
        <w:t>Pijin In particular</w:t>
      </w:r>
      <w:r w:rsidR="00A252B3" w:rsidRPr="00193C37">
        <w:rPr>
          <w:rFonts w:eastAsia="Times New Roman" w:cs="Calibri"/>
          <w:lang w:val="en-AU" w:eastAsia="en-AU"/>
        </w:rPr>
        <w:t xml:space="preserve">) </w:t>
      </w:r>
      <w:r w:rsidRPr="00193C37">
        <w:rPr>
          <w:rFonts w:eastAsia="Times New Roman" w:cs="Calibri"/>
          <w:lang w:val="en-AU" w:eastAsia="en-AU"/>
        </w:rPr>
        <w:t>using</w:t>
      </w:r>
      <w:r w:rsidRPr="002817C6">
        <w:rPr>
          <w:rFonts w:eastAsia="Times New Roman" w:cs="Calibri"/>
          <w:color w:val="000000"/>
          <w:lang w:val="en-AU" w:eastAsia="en-AU"/>
        </w:rPr>
        <w:t xml:space="preserve"> guns and elastic shot</w:t>
      </w:r>
    </w:p>
    <w:p w14:paraId="5F919A12" w14:textId="77777777" w:rsidR="00B06E5E" w:rsidRPr="00787CC0"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787CC0">
        <w:rPr>
          <w:rFonts w:eastAsia="Times New Roman" w:cs="Calibri"/>
          <w:color w:val="000000"/>
          <w:lang w:val="en-AU" w:eastAsia="en-AU"/>
        </w:rPr>
        <w:t>Increased demand for fo</w:t>
      </w:r>
      <w:r>
        <w:rPr>
          <w:rFonts w:eastAsia="Times New Roman" w:cs="Calibri"/>
          <w:color w:val="000000"/>
          <w:lang w:val="en-AU" w:eastAsia="en-AU"/>
        </w:rPr>
        <w:t>o</w:t>
      </w:r>
      <w:r w:rsidRPr="00787CC0">
        <w:rPr>
          <w:rFonts w:eastAsia="Times New Roman" w:cs="Calibri"/>
          <w:color w:val="000000"/>
          <w:lang w:val="en-AU" w:eastAsia="en-AU"/>
        </w:rPr>
        <w:t>d due to increased population growth rate</w:t>
      </w:r>
      <w:r>
        <w:rPr>
          <w:rFonts w:eastAsia="Times New Roman" w:cs="Calibri"/>
          <w:color w:val="000000"/>
          <w:lang w:val="en-AU" w:eastAsia="en-AU"/>
        </w:rPr>
        <w:t xml:space="preserve"> is putting pressure on the availability of mature breeding birds.</w:t>
      </w:r>
    </w:p>
    <w:p w14:paraId="6FD08558" w14:textId="77777777" w:rsidR="00B06E5E" w:rsidRPr="00787CC0" w:rsidRDefault="00B06E5E" w:rsidP="00C23EFB">
      <w:pPr>
        <w:pStyle w:val="ColorfulList-Accent1"/>
        <w:numPr>
          <w:ilvl w:val="0"/>
          <w:numId w:val="4"/>
        </w:numPr>
        <w:spacing w:after="0" w:line="240" w:lineRule="auto"/>
        <w:jc w:val="both"/>
        <w:rPr>
          <w:rFonts w:eastAsia="Times New Roman" w:cs="Calibri"/>
          <w:color w:val="000000"/>
          <w:lang w:val="en-AU" w:eastAsia="en-AU"/>
        </w:rPr>
      </w:pPr>
      <w:r w:rsidRPr="00787CC0">
        <w:rPr>
          <w:rFonts w:eastAsia="Times New Roman" w:cs="Calibri"/>
          <w:color w:val="000000"/>
          <w:lang w:val="en-AU" w:eastAsia="en-AU"/>
        </w:rPr>
        <w:t>Destroying nests, habitat and feeding areas through clearing of vegetation for gardens and cutting timber for building materials</w:t>
      </w:r>
    </w:p>
    <w:p w14:paraId="2D988059" w14:textId="77777777" w:rsidR="00B06E5E" w:rsidRDefault="00B06E5E" w:rsidP="00B06E5E">
      <w:pPr>
        <w:jc w:val="both"/>
        <w:rPr>
          <w:rFonts w:ascii="Calibri" w:eastAsia="Times New Roman" w:hAnsi="Calibri" w:cs="Calibri"/>
          <w:color w:val="000000"/>
          <w:lang w:val="en-AU" w:eastAsia="en-AU"/>
        </w:rPr>
      </w:pPr>
    </w:p>
    <w:p w14:paraId="4E80A814" w14:textId="77777777" w:rsidR="00B06E5E" w:rsidRPr="008809B2" w:rsidRDefault="00B06E5E" w:rsidP="00C23EFB">
      <w:pPr>
        <w:pStyle w:val="ColorfulList-Accent1"/>
        <w:numPr>
          <w:ilvl w:val="0"/>
          <w:numId w:val="3"/>
        </w:numPr>
        <w:spacing w:after="0" w:line="240" w:lineRule="auto"/>
        <w:jc w:val="both"/>
        <w:rPr>
          <w:rFonts w:eastAsia="Times New Roman" w:cs="Calibri"/>
          <w:b/>
          <w:i/>
          <w:color w:val="000000"/>
          <w:lang w:val="en-AU" w:eastAsia="en-AU"/>
        </w:rPr>
      </w:pPr>
      <w:r w:rsidRPr="008809B2">
        <w:rPr>
          <w:rFonts w:eastAsia="Times New Roman" w:cs="Calibri"/>
          <w:b/>
          <w:i/>
          <w:color w:val="000000"/>
          <w:lang w:val="en-AU" w:eastAsia="en-AU"/>
        </w:rPr>
        <w:t>Trees / Dark Bush</w:t>
      </w:r>
    </w:p>
    <w:p w14:paraId="38BCE7A0" w14:textId="77777777" w:rsidR="00B06E5E" w:rsidRPr="00193C37" w:rsidRDefault="00B06E5E" w:rsidP="00C23EFB">
      <w:pPr>
        <w:pStyle w:val="ColorfulList-Accent1"/>
        <w:numPr>
          <w:ilvl w:val="0"/>
          <w:numId w:val="2"/>
        </w:numPr>
        <w:spacing w:after="0" w:line="240" w:lineRule="auto"/>
        <w:jc w:val="both"/>
        <w:rPr>
          <w:rFonts w:eastAsia="Times New Roman" w:cs="Calibri"/>
          <w:lang w:val="en-AU" w:eastAsia="en-AU"/>
        </w:rPr>
      </w:pPr>
      <w:r w:rsidRPr="00193C37">
        <w:rPr>
          <w:rFonts w:eastAsia="Times New Roman" w:cs="Calibri"/>
          <w:lang w:val="en-AU" w:eastAsia="en-AU"/>
        </w:rPr>
        <w:t>Cyclones destroy the trees</w:t>
      </w:r>
    </w:p>
    <w:p w14:paraId="420EAF3B" w14:textId="77777777" w:rsidR="00B06E5E" w:rsidRPr="00193C37" w:rsidRDefault="00B06E5E" w:rsidP="00C23EFB">
      <w:pPr>
        <w:pStyle w:val="ColorfulList-Accent1"/>
        <w:numPr>
          <w:ilvl w:val="0"/>
          <w:numId w:val="2"/>
        </w:numPr>
        <w:spacing w:after="0" w:line="240" w:lineRule="auto"/>
        <w:jc w:val="both"/>
        <w:rPr>
          <w:rFonts w:eastAsia="Times New Roman" w:cs="Calibri"/>
          <w:lang w:val="en-AU" w:eastAsia="en-AU"/>
        </w:rPr>
      </w:pPr>
      <w:r w:rsidRPr="00193C37">
        <w:rPr>
          <w:rFonts w:eastAsia="Times New Roman" w:cs="Calibri"/>
          <w:lang w:val="en-AU" w:eastAsia="en-AU"/>
        </w:rPr>
        <w:t>Increasing amount of timber</w:t>
      </w:r>
      <w:r w:rsidR="00A252B3" w:rsidRPr="00193C37">
        <w:rPr>
          <w:rFonts w:eastAsia="Times New Roman" w:cs="Calibri"/>
          <w:lang w:val="en-AU" w:eastAsia="en-AU"/>
        </w:rPr>
        <w:t xml:space="preserve"> tree species</w:t>
      </w:r>
      <w:r w:rsidRPr="00193C37">
        <w:rPr>
          <w:rFonts w:eastAsia="Times New Roman" w:cs="Calibri"/>
          <w:lang w:val="en-AU" w:eastAsia="en-AU"/>
        </w:rPr>
        <w:t xml:space="preserve"> </w:t>
      </w:r>
      <w:r w:rsidR="00193C37" w:rsidRPr="00193C37">
        <w:rPr>
          <w:rFonts w:eastAsia="Times New Roman" w:cs="Calibri"/>
          <w:lang w:val="en-AU" w:eastAsia="en-AU"/>
        </w:rPr>
        <w:t>are</w:t>
      </w:r>
      <w:r w:rsidRPr="00193C37">
        <w:rPr>
          <w:rFonts w:eastAsia="Times New Roman" w:cs="Calibri"/>
          <w:lang w:val="en-AU" w:eastAsia="en-AU"/>
        </w:rPr>
        <w:t xml:space="preserve"> being </w:t>
      </w:r>
      <w:r w:rsidR="00A252B3" w:rsidRPr="00193C37">
        <w:rPr>
          <w:rFonts w:eastAsia="Times New Roman" w:cs="Calibri"/>
          <w:lang w:val="en-AU" w:eastAsia="en-AU"/>
        </w:rPr>
        <w:t>cut down</w:t>
      </w:r>
      <w:r w:rsidRPr="00193C37">
        <w:rPr>
          <w:rFonts w:eastAsia="Times New Roman" w:cs="Calibri"/>
          <w:lang w:val="en-AU" w:eastAsia="en-AU"/>
        </w:rPr>
        <w:t xml:space="preserve"> to be used for building houses and not replanted</w:t>
      </w:r>
    </w:p>
    <w:p w14:paraId="48653690" w14:textId="77777777" w:rsidR="00B06E5E" w:rsidRPr="00193C37" w:rsidRDefault="00B06E5E" w:rsidP="00C23EFB">
      <w:pPr>
        <w:pStyle w:val="ColorfulList-Accent1"/>
        <w:numPr>
          <w:ilvl w:val="0"/>
          <w:numId w:val="2"/>
        </w:numPr>
        <w:spacing w:after="0" w:line="240" w:lineRule="auto"/>
        <w:jc w:val="both"/>
        <w:rPr>
          <w:rFonts w:eastAsia="Times New Roman" w:cs="Calibri"/>
          <w:lang w:val="en-AU" w:eastAsia="en-AU"/>
        </w:rPr>
      </w:pPr>
      <w:r w:rsidRPr="00193C37">
        <w:rPr>
          <w:rFonts w:eastAsia="Times New Roman" w:cs="Calibri"/>
          <w:lang w:val="en-AU" w:eastAsia="en-AU"/>
        </w:rPr>
        <w:t>Poison</w:t>
      </w:r>
      <w:r w:rsidR="00193C37" w:rsidRPr="00193C37">
        <w:rPr>
          <w:rFonts w:eastAsia="Times New Roman" w:cs="Calibri"/>
          <w:lang w:val="en-AU" w:eastAsia="en-AU"/>
        </w:rPr>
        <w:t xml:space="preserve"> (type to be identified)</w:t>
      </w:r>
      <w:r w:rsidRPr="00193C37">
        <w:rPr>
          <w:rFonts w:eastAsia="Times New Roman" w:cs="Calibri"/>
          <w:lang w:val="en-AU" w:eastAsia="en-AU"/>
        </w:rPr>
        <w:t xml:space="preserve"> is being used to kill trees and making it much easier to clear areas of dark bush</w:t>
      </w:r>
    </w:p>
    <w:p w14:paraId="6DEAFAC4" w14:textId="77777777" w:rsidR="00B06E5E" w:rsidRPr="00193C37" w:rsidRDefault="00B06E5E" w:rsidP="00C23EFB">
      <w:pPr>
        <w:pStyle w:val="ColorfulList-Accent1"/>
        <w:numPr>
          <w:ilvl w:val="0"/>
          <w:numId w:val="2"/>
        </w:numPr>
        <w:spacing w:after="0" w:line="240" w:lineRule="auto"/>
        <w:jc w:val="both"/>
        <w:rPr>
          <w:rFonts w:eastAsia="Times New Roman" w:cs="Calibri"/>
          <w:lang w:val="en-AU" w:eastAsia="en-AU"/>
        </w:rPr>
      </w:pPr>
      <w:r w:rsidRPr="00193C37">
        <w:rPr>
          <w:rFonts w:eastAsia="Times New Roman" w:cs="Calibri"/>
          <w:lang w:val="en-AU" w:eastAsia="en-AU"/>
        </w:rPr>
        <w:t>Small scale logging is removing large trees and these are not being replanted</w:t>
      </w:r>
    </w:p>
    <w:p w14:paraId="6AA323D7" w14:textId="77777777" w:rsidR="00B06E5E" w:rsidRPr="00193C37" w:rsidRDefault="00B06E5E" w:rsidP="00C23EFB">
      <w:pPr>
        <w:pStyle w:val="ColorfulList-Accent1"/>
        <w:numPr>
          <w:ilvl w:val="0"/>
          <w:numId w:val="2"/>
        </w:numPr>
        <w:spacing w:after="0" w:line="240" w:lineRule="auto"/>
        <w:jc w:val="both"/>
        <w:rPr>
          <w:rFonts w:eastAsia="Times New Roman" w:cs="Calibri"/>
          <w:lang w:val="en-AU" w:eastAsia="en-AU"/>
        </w:rPr>
      </w:pPr>
      <w:r w:rsidRPr="00193C37">
        <w:rPr>
          <w:rFonts w:eastAsia="Times New Roman" w:cs="Calibri"/>
          <w:lang w:val="en-AU" w:eastAsia="en-AU"/>
        </w:rPr>
        <w:t>Many trees are often cut without a specific purpose or intended use</w:t>
      </w:r>
    </w:p>
    <w:p w14:paraId="0FA2EC04" w14:textId="77777777" w:rsidR="00B06E5E" w:rsidRPr="00193C37" w:rsidRDefault="00B06E5E" w:rsidP="00C23EFB">
      <w:pPr>
        <w:pStyle w:val="ColorfulList-Accent1"/>
        <w:numPr>
          <w:ilvl w:val="0"/>
          <w:numId w:val="2"/>
        </w:numPr>
        <w:spacing w:after="0" w:line="240" w:lineRule="auto"/>
        <w:jc w:val="both"/>
        <w:rPr>
          <w:rFonts w:eastAsia="Times New Roman" w:cs="Calibri"/>
          <w:lang w:val="en-AU" w:eastAsia="en-AU"/>
        </w:rPr>
      </w:pPr>
      <w:r w:rsidRPr="00193C37">
        <w:rPr>
          <w:rFonts w:eastAsia="Times New Roman" w:cs="Calibri"/>
          <w:lang w:val="en-AU" w:eastAsia="en-AU"/>
        </w:rPr>
        <w:t>Big leaf (</w:t>
      </w:r>
      <w:r w:rsidRPr="00193C37">
        <w:rPr>
          <w:rFonts w:eastAsia="Times New Roman" w:cs="Calibri"/>
          <w:i/>
          <w:lang w:val="en-AU" w:eastAsia="en-AU"/>
        </w:rPr>
        <w:t>Merimia Peltata</w:t>
      </w:r>
      <w:r w:rsidRPr="00193C37">
        <w:rPr>
          <w:rFonts w:eastAsia="Times New Roman" w:cs="Calibri"/>
          <w:lang w:val="en-AU" w:eastAsia="en-AU"/>
        </w:rPr>
        <w:t xml:space="preserve">) is </w:t>
      </w:r>
      <w:r w:rsidR="00A252B3" w:rsidRPr="00193C37">
        <w:rPr>
          <w:rFonts w:eastAsia="Times New Roman" w:cs="Calibri"/>
          <w:lang w:val="en-AU" w:eastAsia="en-AU"/>
        </w:rPr>
        <w:t xml:space="preserve">spreading over wider areas and destroying large forest </w:t>
      </w:r>
      <w:r w:rsidRPr="00193C37">
        <w:rPr>
          <w:rFonts w:eastAsia="Times New Roman" w:cs="Calibri"/>
          <w:lang w:val="en-AU" w:eastAsia="en-AU"/>
        </w:rPr>
        <w:t>areas and killing trees.</w:t>
      </w:r>
    </w:p>
    <w:p w14:paraId="7845010F" w14:textId="77777777" w:rsidR="00B06E5E" w:rsidRPr="00193C37" w:rsidRDefault="00B06E5E" w:rsidP="00C23EFB">
      <w:pPr>
        <w:pStyle w:val="ColorfulList-Accent1"/>
        <w:numPr>
          <w:ilvl w:val="0"/>
          <w:numId w:val="2"/>
        </w:numPr>
        <w:spacing w:after="0" w:line="240" w:lineRule="auto"/>
        <w:jc w:val="both"/>
        <w:rPr>
          <w:rFonts w:eastAsia="Times New Roman" w:cs="Calibri"/>
          <w:lang w:val="en-AU" w:eastAsia="en-AU"/>
        </w:rPr>
      </w:pPr>
      <w:r w:rsidRPr="00193C37">
        <w:rPr>
          <w:rFonts w:eastAsia="Times New Roman" w:cs="Calibri"/>
          <w:lang w:val="en-AU" w:eastAsia="en-AU"/>
        </w:rPr>
        <w:t>Large trees are used for building canoes</w:t>
      </w:r>
    </w:p>
    <w:p w14:paraId="0A4691B7" w14:textId="77777777" w:rsidR="00B06E5E" w:rsidRPr="00193C37" w:rsidRDefault="00B06E5E" w:rsidP="00C23EFB">
      <w:pPr>
        <w:pStyle w:val="ColorfulList-Accent1"/>
        <w:numPr>
          <w:ilvl w:val="0"/>
          <w:numId w:val="2"/>
        </w:numPr>
        <w:spacing w:after="0" w:line="240" w:lineRule="auto"/>
        <w:jc w:val="both"/>
        <w:rPr>
          <w:rFonts w:eastAsia="Times New Roman" w:cs="Calibri"/>
          <w:lang w:val="en-AU" w:eastAsia="en-AU"/>
        </w:rPr>
      </w:pPr>
      <w:r w:rsidRPr="00193C37">
        <w:rPr>
          <w:rFonts w:eastAsia="Times New Roman" w:cs="Calibri"/>
          <w:lang w:val="en-AU" w:eastAsia="en-AU"/>
        </w:rPr>
        <w:t>Timber</w:t>
      </w:r>
      <w:r w:rsidR="00A252B3" w:rsidRPr="00193C37">
        <w:rPr>
          <w:rFonts w:eastAsia="Times New Roman" w:cs="Calibri"/>
          <w:lang w:val="en-AU" w:eastAsia="en-AU"/>
        </w:rPr>
        <w:t xml:space="preserve"> tree species are</w:t>
      </w:r>
      <w:r w:rsidRPr="00193C37">
        <w:rPr>
          <w:rFonts w:eastAsia="Times New Roman" w:cs="Calibri"/>
          <w:lang w:val="en-AU" w:eastAsia="en-AU"/>
        </w:rPr>
        <w:t xml:space="preserve"> harvested </w:t>
      </w:r>
      <w:r w:rsidR="00A252B3" w:rsidRPr="00193C37">
        <w:rPr>
          <w:rFonts w:eastAsia="Times New Roman" w:cs="Calibri"/>
          <w:lang w:val="en-AU" w:eastAsia="en-AU"/>
        </w:rPr>
        <w:t xml:space="preserve">for wood </w:t>
      </w:r>
      <w:r w:rsidRPr="00193C37">
        <w:rPr>
          <w:rFonts w:eastAsia="Times New Roman" w:cs="Calibri"/>
          <w:lang w:val="en-AU" w:eastAsia="en-AU"/>
        </w:rPr>
        <w:t>carving</w:t>
      </w:r>
    </w:p>
    <w:p w14:paraId="5050D74C" w14:textId="77777777" w:rsidR="00B06E5E" w:rsidRPr="00193C37" w:rsidRDefault="00B06E5E" w:rsidP="00C23EFB">
      <w:pPr>
        <w:pStyle w:val="ColorfulList-Accent1"/>
        <w:numPr>
          <w:ilvl w:val="0"/>
          <w:numId w:val="2"/>
        </w:numPr>
        <w:spacing w:after="0" w:line="240" w:lineRule="auto"/>
        <w:jc w:val="both"/>
        <w:rPr>
          <w:rFonts w:eastAsia="Times New Roman" w:cs="Calibri"/>
          <w:lang w:val="en-AU" w:eastAsia="en-AU"/>
        </w:rPr>
      </w:pPr>
      <w:r w:rsidRPr="00193C37">
        <w:rPr>
          <w:rFonts w:eastAsia="Times New Roman" w:cs="Calibri"/>
          <w:lang w:val="en-AU" w:eastAsia="en-AU"/>
        </w:rPr>
        <w:t>Fungus</w:t>
      </w:r>
      <w:r w:rsidR="00A252B3" w:rsidRPr="00193C37">
        <w:rPr>
          <w:rFonts w:eastAsia="Times New Roman" w:cs="Calibri"/>
          <w:lang w:val="en-AU" w:eastAsia="en-AU"/>
        </w:rPr>
        <w:t xml:space="preserve"> (</w:t>
      </w:r>
      <w:r w:rsidR="00193C37" w:rsidRPr="00193C37">
        <w:rPr>
          <w:rFonts w:eastAsia="Times New Roman" w:cs="Calibri"/>
          <w:lang w:val="en-AU" w:eastAsia="en-AU"/>
        </w:rPr>
        <w:t>species to be identified</w:t>
      </w:r>
      <w:r w:rsidR="00A252B3" w:rsidRPr="00193C37">
        <w:rPr>
          <w:rFonts w:eastAsia="Times New Roman" w:cs="Calibri"/>
          <w:lang w:val="en-AU" w:eastAsia="en-AU"/>
        </w:rPr>
        <w:t>)</w:t>
      </w:r>
      <w:r w:rsidRPr="00193C37">
        <w:rPr>
          <w:rFonts w:eastAsia="Times New Roman" w:cs="Calibri"/>
          <w:lang w:val="en-AU" w:eastAsia="en-AU"/>
        </w:rPr>
        <w:t xml:space="preserve"> is destroying the roots of some trees</w:t>
      </w:r>
    </w:p>
    <w:p w14:paraId="486052D4" w14:textId="77777777" w:rsidR="00B06E5E" w:rsidRPr="00787CC0" w:rsidRDefault="00B06E5E" w:rsidP="00B06E5E">
      <w:pPr>
        <w:pStyle w:val="ColorfulList-Accent1"/>
        <w:spacing w:after="0" w:line="240" w:lineRule="auto"/>
        <w:jc w:val="both"/>
        <w:rPr>
          <w:rFonts w:eastAsia="Times New Roman" w:cs="Calibri"/>
          <w:color w:val="000000"/>
          <w:lang w:val="en-AU" w:eastAsia="en-AU"/>
        </w:rPr>
      </w:pPr>
    </w:p>
    <w:p w14:paraId="32566F26" w14:textId="77777777" w:rsidR="00C338AD" w:rsidRPr="00C338AD" w:rsidRDefault="00C338AD" w:rsidP="00C338AD"/>
    <w:p w14:paraId="38F2E05E" w14:textId="77777777" w:rsidR="00C338AD" w:rsidRDefault="00C338AD" w:rsidP="00B06E5E">
      <w:pPr>
        <w:rPr>
          <w:lang w:val="en-AU" w:eastAsia="en-AU"/>
        </w:rPr>
      </w:pPr>
    </w:p>
    <w:p w14:paraId="58964EA3" w14:textId="77777777" w:rsidR="00C338AD" w:rsidRDefault="00C338AD" w:rsidP="00B06E5E">
      <w:pPr>
        <w:rPr>
          <w:lang w:val="en-AU" w:eastAsia="en-AU"/>
        </w:rPr>
      </w:pPr>
    </w:p>
    <w:p w14:paraId="1953B0EA" w14:textId="77777777" w:rsidR="00C338AD" w:rsidRDefault="006F6FB2" w:rsidP="00B06E5E">
      <w:pPr>
        <w:rPr>
          <w:lang w:val="en-AU" w:eastAsia="en-AU"/>
        </w:rPr>
      </w:pPr>
      <w:r>
        <w:rPr>
          <w:noProof/>
        </w:rPr>
        <w:lastRenderedPageBreak/>
        <w:drawing>
          <wp:anchor distT="0" distB="0" distL="114300" distR="114300" simplePos="0" relativeHeight="251638272" behindDoc="0" locked="0" layoutInCell="1" allowOverlap="1" wp14:anchorId="546570DD" wp14:editId="52A7B5C3">
            <wp:simplePos x="0" y="0"/>
            <wp:positionH relativeFrom="column">
              <wp:posOffset>683895</wp:posOffset>
            </wp:positionH>
            <wp:positionV relativeFrom="paragraph">
              <wp:posOffset>226695</wp:posOffset>
            </wp:positionV>
            <wp:extent cx="3886200" cy="3365500"/>
            <wp:effectExtent l="0" t="0" r="0" b="12700"/>
            <wp:wrapTight wrapText="bothSides">
              <wp:wrapPolygon edited="0">
                <wp:start x="0" y="0"/>
                <wp:lineTo x="0" y="21518"/>
                <wp:lineTo x="21459" y="21518"/>
                <wp:lineTo x="21459" y="0"/>
                <wp:lineTo x="0" y="0"/>
              </wp:wrapPolygon>
            </wp:wrapTight>
            <wp:docPr id="60"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886200" cy="336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B6B17D" w14:textId="77777777" w:rsidR="00C338AD" w:rsidRDefault="00C338AD" w:rsidP="00B06E5E">
      <w:pPr>
        <w:rPr>
          <w:lang w:val="en-AU" w:eastAsia="en-AU"/>
        </w:rPr>
      </w:pPr>
    </w:p>
    <w:p w14:paraId="0DC3CFE5" w14:textId="77777777" w:rsidR="00C338AD" w:rsidRDefault="00C338AD" w:rsidP="00B06E5E">
      <w:pPr>
        <w:rPr>
          <w:lang w:val="en-AU" w:eastAsia="en-AU"/>
        </w:rPr>
      </w:pPr>
    </w:p>
    <w:p w14:paraId="2C0B429C" w14:textId="77777777" w:rsidR="00C338AD" w:rsidRDefault="00C338AD" w:rsidP="00B06E5E">
      <w:pPr>
        <w:rPr>
          <w:lang w:val="en-AU" w:eastAsia="en-AU"/>
        </w:rPr>
      </w:pPr>
    </w:p>
    <w:p w14:paraId="470719E9" w14:textId="77777777" w:rsidR="00C338AD" w:rsidRDefault="00C338AD" w:rsidP="00B06E5E">
      <w:pPr>
        <w:rPr>
          <w:lang w:val="en-AU" w:eastAsia="en-AU"/>
        </w:rPr>
      </w:pPr>
    </w:p>
    <w:p w14:paraId="7679E52B" w14:textId="77777777" w:rsidR="00C338AD" w:rsidRDefault="00C338AD" w:rsidP="00B06E5E">
      <w:pPr>
        <w:rPr>
          <w:lang w:val="en-AU" w:eastAsia="en-AU"/>
        </w:rPr>
      </w:pPr>
    </w:p>
    <w:p w14:paraId="3D59A78B" w14:textId="77777777" w:rsidR="00C338AD" w:rsidRDefault="00C338AD" w:rsidP="00B06E5E">
      <w:pPr>
        <w:rPr>
          <w:lang w:val="en-AU" w:eastAsia="en-AU"/>
        </w:rPr>
      </w:pPr>
    </w:p>
    <w:p w14:paraId="337D6254" w14:textId="77777777" w:rsidR="00C338AD" w:rsidRDefault="00C338AD" w:rsidP="00B06E5E">
      <w:pPr>
        <w:rPr>
          <w:lang w:val="en-AU" w:eastAsia="en-AU"/>
        </w:rPr>
      </w:pPr>
    </w:p>
    <w:p w14:paraId="6C31FA64" w14:textId="77777777" w:rsidR="00B3110A" w:rsidRDefault="00B3110A" w:rsidP="00151DD5"/>
    <w:p w14:paraId="545FD247" w14:textId="77777777" w:rsidR="00B3110A" w:rsidRDefault="00B3110A" w:rsidP="00151DD5"/>
    <w:p w14:paraId="7B12C2AF" w14:textId="77777777" w:rsidR="00193C37" w:rsidRDefault="00193C37" w:rsidP="00151DD5">
      <w:pPr>
        <w:rPr>
          <w:lang w:val="en-AU" w:eastAsia="en-AU"/>
        </w:rPr>
      </w:pPr>
    </w:p>
    <w:p w14:paraId="19C3AC10" w14:textId="77777777" w:rsidR="00193C37" w:rsidRDefault="00193C37" w:rsidP="00151DD5">
      <w:pPr>
        <w:rPr>
          <w:lang w:val="en-AU" w:eastAsia="en-AU"/>
        </w:rPr>
      </w:pPr>
    </w:p>
    <w:p w14:paraId="02AC984A" w14:textId="77777777" w:rsidR="00193C37" w:rsidRDefault="00193C37" w:rsidP="00151DD5">
      <w:pPr>
        <w:rPr>
          <w:lang w:val="en-AU" w:eastAsia="en-AU"/>
        </w:rPr>
      </w:pPr>
    </w:p>
    <w:p w14:paraId="325B0462" w14:textId="77777777" w:rsidR="00193C37" w:rsidRDefault="00193C37" w:rsidP="00151DD5">
      <w:pPr>
        <w:rPr>
          <w:lang w:val="en-AU" w:eastAsia="en-AU"/>
        </w:rPr>
      </w:pPr>
    </w:p>
    <w:p w14:paraId="68C3F19A" w14:textId="77777777" w:rsidR="00193C37" w:rsidRDefault="00193C37" w:rsidP="00151DD5">
      <w:pPr>
        <w:rPr>
          <w:lang w:val="en-AU" w:eastAsia="en-AU"/>
        </w:rPr>
      </w:pPr>
    </w:p>
    <w:p w14:paraId="40189529" w14:textId="77777777" w:rsidR="00193C37" w:rsidRDefault="00193C37" w:rsidP="00151DD5">
      <w:pPr>
        <w:rPr>
          <w:lang w:val="en-AU" w:eastAsia="en-AU"/>
        </w:rPr>
      </w:pPr>
    </w:p>
    <w:p w14:paraId="0A1F152C" w14:textId="77777777" w:rsidR="00193C37" w:rsidRDefault="00193C37" w:rsidP="00151DD5">
      <w:pPr>
        <w:rPr>
          <w:lang w:val="en-AU" w:eastAsia="en-AU"/>
        </w:rPr>
      </w:pPr>
    </w:p>
    <w:p w14:paraId="657BF334" w14:textId="77777777" w:rsidR="00193C37" w:rsidRDefault="00193C37" w:rsidP="00151DD5">
      <w:pPr>
        <w:rPr>
          <w:lang w:val="en-AU" w:eastAsia="en-AU"/>
        </w:rPr>
      </w:pPr>
    </w:p>
    <w:p w14:paraId="5F2DF0E6" w14:textId="77777777" w:rsidR="00193C37" w:rsidRDefault="00193C37" w:rsidP="00151DD5">
      <w:pPr>
        <w:rPr>
          <w:lang w:val="en-AU" w:eastAsia="en-AU"/>
        </w:rPr>
      </w:pPr>
    </w:p>
    <w:p w14:paraId="007F8DB0" w14:textId="77777777" w:rsidR="00193C37" w:rsidRDefault="00193C37" w:rsidP="00151DD5">
      <w:pPr>
        <w:rPr>
          <w:lang w:val="en-AU" w:eastAsia="en-AU"/>
        </w:rPr>
      </w:pPr>
    </w:p>
    <w:p w14:paraId="386B3C28" w14:textId="77777777" w:rsidR="00193C37" w:rsidRDefault="00193C37" w:rsidP="00151DD5">
      <w:pPr>
        <w:rPr>
          <w:lang w:val="en-AU" w:eastAsia="en-AU"/>
        </w:rPr>
      </w:pPr>
    </w:p>
    <w:p w14:paraId="04EF8C40" w14:textId="77777777" w:rsidR="00193C37" w:rsidRDefault="00193C37" w:rsidP="00151DD5">
      <w:pPr>
        <w:rPr>
          <w:lang w:val="en-AU" w:eastAsia="en-AU"/>
        </w:rPr>
      </w:pPr>
    </w:p>
    <w:p w14:paraId="74E4174A" w14:textId="77777777" w:rsidR="00C338AD" w:rsidRDefault="00B06E5E" w:rsidP="00151DD5">
      <w:pPr>
        <w:rPr>
          <w:lang w:val="en-AU" w:eastAsia="en-AU"/>
        </w:rPr>
      </w:pPr>
      <w:r>
        <w:rPr>
          <w:lang w:val="en-AU" w:eastAsia="en-AU"/>
        </w:rPr>
        <w:t xml:space="preserve">The community </w:t>
      </w:r>
      <w:r w:rsidR="00151DD5">
        <w:rPr>
          <w:lang w:val="en-AU" w:eastAsia="en-AU"/>
        </w:rPr>
        <w:t>then</w:t>
      </w:r>
      <w:r>
        <w:rPr>
          <w:lang w:val="en-AU" w:eastAsia="en-AU"/>
        </w:rPr>
        <w:t xml:space="preserve"> suggested what activities could be done to build the resilience of the community and address some of the above key issues.</w:t>
      </w:r>
      <w:r w:rsidR="00151DD5">
        <w:rPr>
          <w:lang w:val="en-AU" w:eastAsia="en-AU"/>
        </w:rPr>
        <w:t xml:space="preserve">  The</w:t>
      </w:r>
      <w:r>
        <w:rPr>
          <w:lang w:val="en-AU" w:eastAsia="en-AU"/>
        </w:rPr>
        <w:t xml:space="preserve">y requested training and awareness in marine protection, small business development, sustainable farming and sustainable fishing.  They noted a desire for revegetation of areas where habitat </w:t>
      </w:r>
      <w:r w:rsidRPr="00193C37">
        <w:rPr>
          <w:lang w:val="en-AU" w:eastAsia="en-AU"/>
        </w:rPr>
        <w:t>of key</w:t>
      </w:r>
      <w:r w:rsidR="000017E1" w:rsidRPr="00193C37">
        <w:rPr>
          <w:lang w:val="en-AU" w:eastAsia="en-AU"/>
        </w:rPr>
        <w:t xml:space="preserve"> edible</w:t>
      </w:r>
      <w:r w:rsidR="00DC54B4" w:rsidRPr="00193C37">
        <w:rPr>
          <w:lang w:val="en-AU" w:eastAsia="en-AU"/>
        </w:rPr>
        <w:t xml:space="preserve"> fresh</w:t>
      </w:r>
      <w:r w:rsidR="000017E1" w:rsidRPr="00193C37">
        <w:rPr>
          <w:lang w:val="en-AU" w:eastAsia="en-AU"/>
        </w:rPr>
        <w:t>water</w:t>
      </w:r>
      <w:r w:rsidRPr="00193C37">
        <w:rPr>
          <w:lang w:val="en-AU" w:eastAsia="en-AU"/>
        </w:rPr>
        <w:t xml:space="preserve"> species</w:t>
      </w:r>
      <w:r w:rsidR="00C338AD" w:rsidRPr="00193C37">
        <w:rPr>
          <w:lang w:val="en-AU" w:eastAsia="en-AU"/>
        </w:rPr>
        <w:t xml:space="preserve"> (e.g. prawns, eels)</w:t>
      </w:r>
      <w:r w:rsidRPr="00193C37">
        <w:rPr>
          <w:lang w:val="en-AU" w:eastAsia="en-AU"/>
        </w:rPr>
        <w:t xml:space="preserve"> had been destroyed especially along the river and in the water catchment</w:t>
      </w:r>
      <w:r w:rsidR="00C338AD" w:rsidRPr="00193C37">
        <w:rPr>
          <w:lang w:val="en-AU" w:eastAsia="en-AU"/>
        </w:rPr>
        <w:t xml:space="preserve"> area</w:t>
      </w:r>
      <w:r w:rsidRPr="00193C37">
        <w:rPr>
          <w:lang w:val="en-AU" w:eastAsia="en-AU"/>
        </w:rPr>
        <w:t>.</w:t>
      </w:r>
      <w:r w:rsidR="00C338AD" w:rsidRPr="00193C37">
        <w:rPr>
          <w:lang w:val="en-AU" w:eastAsia="en-AU"/>
        </w:rPr>
        <w:t xml:space="preserve"> </w:t>
      </w:r>
      <w:r w:rsidR="00151DD5" w:rsidRPr="00193C37">
        <w:rPr>
          <w:lang w:val="en-AU" w:eastAsia="en-AU"/>
        </w:rPr>
        <w:t xml:space="preserve">  The main drivers of deforestation </w:t>
      </w:r>
      <w:r w:rsidR="00DC54B4" w:rsidRPr="00193C37">
        <w:rPr>
          <w:lang w:val="en-AU" w:eastAsia="en-AU"/>
        </w:rPr>
        <w:t xml:space="preserve">are </w:t>
      </w:r>
      <w:r w:rsidR="00151DD5" w:rsidRPr="00193C37">
        <w:rPr>
          <w:lang w:val="en-AU" w:eastAsia="en-AU"/>
        </w:rPr>
        <w:t xml:space="preserve">expansion for agriculture and </w:t>
      </w:r>
      <w:r w:rsidR="003D0451" w:rsidRPr="00193C37">
        <w:rPr>
          <w:lang w:val="en-AU" w:eastAsia="en-AU"/>
        </w:rPr>
        <w:t xml:space="preserve">the need for subsistence </w:t>
      </w:r>
      <w:r w:rsidR="00151DD5" w:rsidRPr="00193C37">
        <w:rPr>
          <w:lang w:val="en-AU" w:eastAsia="en-AU"/>
        </w:rPr>
        <w:t>timber products.</w:t>
      </w:r>
      <w:r w:rsidR="00C338AD" w:rsidRPr="00193C37">
        <w:rPr>
          <w:lang w:val="en-AU" w:eastAsia="en-AU"/>
        </w:rPr>
        <w:t xml:space="preserve"> </w:t>
      </w:r>
      <w:r w:rsidR="00151DD5" w:rsidRPr="00193C37">
        <w:rPr>
          <w:lang w:val="en-AU" w:eastAsia="en-AU"/>
        </w:rPr>
        <w:t xml:space="preserve"> </w:t>
      </w:r>
      <w:r w:rsidR="00C338AD" w:rsidRPr="00193C37">
        <w:rPr>
          <w:lang w:val="en-AU" w:eastAsia="en-AU"/>
        </w:rPr>
        <w:t>A nursery was suggested</w:t>
      </w:r>
      <w:r w:rsidR="00C338AD">
        <w:rPr>
          <w:lang w:val="en-AU" w:eastAsia="en-AU"/>
        </w:rPr>
        <w:t xml:space="preserve"> in order to provide trees for revegetation</w:t>
      </w:r>
      <w:r w:rsidR="00151DD5">
        <w:rPr>
          <w:lang w:val="en-AU" w:eastAsia="en-AU"/>
        </w:rPr>
        <w:t xml:space="preserve"> and </w:t>
      </w:r>
      <w:r w:rsidR="003D0451">
        <w:rPr>
          <w:lang w:val="en-AU" w:eastAsia="en-AU"/>
        </w:rPr>
        <w:t xml:space="preserve">for </w:t>
      </w:r>
      <w:r w:rsidR="00151DD5">
        <w:rPr>
          <w:lang w:val="en-AU" w:eastAsia="en-AU"/>
        </w:rPr>
        <w:t>wood plots</w:t>
      </w:r>
      <w:r w:rsidR="00C338AD">
        <w:rPr>
          <w:lang w:val="en-AU" w:eastAsia="en-AU"/>
        </w:rPr>
        <w:t>.</w:t>
      </w:r>
      <w:r>
        <w:rPr>
          <w:lang w:val="en-AU" w:eastAsia="en-AU"/>
        </w:rPr>
        <w:t xml:space="preserve">  The community made a strong connection between the health and resilience of their local ecosystem and future development opportunities.  To this end they also requested small enterprise training</w:t>
      </w:r>
      <w:r w:rsidR="00C338AD">
        <w:rPr>
          <w:lang w:val="en-AU" w:eastAsia="en-AU"/>
        </w:rPr>
        <w:t xml:space="preserve"> as a way to motivate ongoing sustainable activities in the community.</w:t>
      </w:r>
    </w:p>
    <w:p w14:paraId="6D5E59E1" w14:textId="77777777" w:rsidR="00C338AD" w:rsidRDefault="00C338AD" w:rsidP="00B06E5E">
      <w:pPr>
        <w:rPr>
          <w:lang w:val="en-AU" w:eastAsia="en-AU"/>
        </w:rPr>
      </w:pPr>
    </w:p>
    <w:p w14:paraId="57AB116F" w14:textId="77777777" w:rsidR="00B06E5E" w:rsidRPr="00C338AD" w:rsidRDefault="00C338AD" w:rsidP="00B06E5E">
      <w:pPr>
        <w:rPr>
          <w:lang w:val="en-AU" w:eastAsia="en-AU"/>
        </w:rPr>
      </w:pPr>
      <w:r>
        <w:rPr>
          <w:lang w:val="en-AU" w:eastAsia="en-AU"/>
        </w:rPr>
        <w:t>A full report of the workshop in May 2011 is attached as Appendix A.</w:t>
      </w:r>
      <w:r w:rsidR="00B06E5E">
        <w:rPr>
          <w:rFonts w:ascii="Calibri" w:eastAsia="Times New Roman" w:hAnsi="Calibri" w:cs="Calibri"/>
          <w:color w:val="000000"/>
          <w:lang w:val="en-AU" w:eastAsia="en-AU"/>
        </w:rPr>
        <w:tab/>
        <w:t xml:space="preserve"> </w:t>
      </w:r>
    </w:p>
    <w:p w14:paraId="58C8C389" w14:textId="77777777" w:rsidR="00E2381A" w:rsidRDefault="0081766E" w:rsidP="00C8308C">
      <w:pPr>
        <w:pStyle w:val="Heading1"/>
      </w:pPr>
      <w:r>
        <w:t>Project Concept</w:t>
      </w:r>
    </w:p>
    <w:p w14:paraId="29025469" w14:textId="77777777" w:rsidR="0081766E" w:rsidRDefault="0081766E" w:rsidP="0081766E"/>
    <w:p w14:paraId="596CFA5D" w14:textId="77777777" w:rsidR="00397DC1" w:rsidRDefault="00397DC1" w:rsidP="0081766E">
      <w:r>
        <w:t>The project seeks to strengthen existing systems both within Live &amp; Learn, Government Agencies and the Ranputor community to increase resilience to the shocks of climate change in Vanuatu.  Live &amp; Learn will use existing resources developed in water management, ri</w:t>
      </w:r>
      <w:r w:rsidR="00D441A6">
        <w:t>ver care, food security, forest-</w:t>
      </w:r>
      <w:r>
        <w:t>management an</w:t>
      </w:r>
      <w:r w:rsidR="00F27A5E">
        <w:t xml:space="preserve">d good governance to support a </w:t>
      </w:r>
      <w:r>
        <w:t xml:space="preserve">holistic approach to ecosystems-based adaptation.   The Departments of Fisheries, Agriculture and Forestry will be engaged in specific activities during the project increasing their capacity to respond to community vulnerabilities on a systems-level.  For Ranputor itself, </w:t>
      </w:r>
      <w:r>
        <w:lastRenderedPageBreak/>
        <w:t xml:space="preserve">existing governance systems, institutions and </w:t>
      </w:r>
      <w:r w:rsidR="003D0451">
        <w:t>customary</w:t>
      </w:r>
      <w:r>
        <w:t xml:space="preserve"> practices will be empowered through the funded activities to enhance communities’ resilience to climate change.</w:t>
      </w:r>
    </w:p>
    <w:p w14:paraId="44CDA0CB" w14:textId="77777777" w:rsidR="00397DC1" w:rsidRDefault="00397DC1" w:rsidP="0081766E"/>
    <w:p w14:paraId="1F9E71E0" w14:textId="77777777" w:rsidR="008D5258" w:rsidRPr="007C3699" w:rsidRDefault="008D5258" w:rsidP="0081766E">
      <w:pPr>
        <w:rPr>
          <w:iCs/>
        </w:rPr>
      </w:pPr>
      <w:r w:rsidRPr="007C3699">
        <w:rPr>
          <w:iCs/>
        </w:rPr>
        <w:t>The project will focus on three key areas:</w:t>
      </w:r>
    </w:p>
    <w:p w14:paraId="1C8367F5" w14:textId="77777777" w:rsidR="008D5258" w:rsidRPr="007C3699" w:rsidRDefault="00CE77DF" w:rsidP="008D5258">
      <w:pPr>
        <w:rPr>
          <w:iCs/>
        </w:rPr>
      </w:pPr>
      <w:r>
        <w:rPr>
          <w:iCs/>
        </w:rPr>
        <w:t>(i) G</w:t>
      </w:r>
      <w:r w:rsidR="008D5258" w:rsidRPr="007C3699">
        <w:rPr>
          <w:iCs/>
        </w:rPr>
        <w:t>overnance and strengthening of social systems for long term project sustainability and social resilience (ii) Ridge to Reef conservation work as example of ecosystems-based resilience (ii) Food Security work to bring in other Pentecost communities and to make connection between ecosystems and food.</w:t>
      </w:r>
    </w:p>
    <w:p w14:paraId="7837E3B7" w14:textId="77777777" w:rsidR="008D5258" w:rsidRPr="007C3699" w:rsidRDefault="008D5258" w:rsidP="008D5258"/>
    <w:p w14:paraId="1327C8C9" w14:textId="77777777" w:rsidR="008D5258" w:rsidRPr="009F05E7" w:rsidRDefault="0016536A" w:rsidP="007C3699">
      <w:pPr>
        <w:pStyle w:val="Heading3"/>
        <w:rPr>
          <w:sz w:val="24"/>
          <w:szCs w:val="24"/>
        </w:rPr>
      </w:pPr>
      <w:r w:rsidRPr="009F05E7">
        <w:rPr>
          <w:sz w:val="24"/>
          <w:szCs w:val="24"/>
        </w:rPr>
        <w:t>(i) Governance</w:t>
      </w:r>
    </w:p>
    <w:p w14:paraId="784E90AC" w14:textId="77777777" w:rsidR="0043739A" w:rsidRDefault="00CE77DF" w:rsidP="0016536A">
      <w:r>
        <w:t>Good governance is central to project sustainability especially for remote communities where interactions with project developers cannot be constant</w:t>
      </w:r>
      <w:r w:rsidR="0043739A">
        <w:t xml:space="preserve"> and community ownership of the process is essential to its success</w:t>
      </w:r>
      <w:r>
        <w:t>.</w:t>
      </w:r>
      <w:r w:rsidR="00B3110A">
        <w:t xml:space="preserve">  </w:t>
      </w:r>
      <w:r w:rsidR="003D67ED">
        <w:t xml:space="preserve">Further to this the Ranputor community has identified a desire for small enterprise training and development. </w:t>
      </w:r>
      <w:r w:rsidR="0043739A">
        <w:t xml:space="preserve">In 2012 Live &amp; Learn has developed a Good Governance manual aimed at assisting communities in Melanesia who would like to develop small businesses and cooperatives. This resource will be adapted for the Ranputor community and while the set up of a business is not included in this phase of engagement with the community, the good governance training and establishment of a committee for the project will lay a strong foundation for its development in future.  The Ranputor community also noted that any economic development in their community centers </w:t>
      </w:r>
      <w:proofErr w:type="gramStart"/>
      <w:r w:rsidR="0043739A">
        <w:t>around</w:t>
      </w:r>
      <w:proofErr w:type="gramEnd"/>
      <w:r w:rsidR="0043739A">
        <w:t xml:space="preserve"> their natural resources.  Developing cohesive community-led actions in relation to resources is therefore key to the success of any </w:t>
      </w:r>
      <w:r w:rsidR="007F52CD">
        <w:t xml:space="preserve">equitable </w:t>
      </w:r>
      <w:r w:rsidR="0043739A">
        <w:t>future economic development.</w:t>
      </w:r>
    </w:p>
    <w:p w14:paraId="79110586" w14:textId="77777777" w:rsidR="0043739A" w:rsidRDefault="0043739A" w:rsidP="0016536A"/>
    <w:p w14:paraId="1D0DED61" w14:textId="77777777" w:rsidR="00F70A3F" w:rsidRDefault="00F70A3F" w:rsidP="0016536A">
      <w:pPr>
        <w:rPr>
          <w:color w:val="FF0000"/>
        </w:rPr>
      </w:pPr>
      <w:r>
        <w:t>The first year of the project will focus on the establishment and strengthening of community-based governance processes through a project committee.  The second year will require the committee and community it represents to develop a Marine Protected Area (MPA)</w:t>
      </w:r>
      <w:r w:rsidR="0067444C">
        <w:t xml:space="preserve"> or Conservation Area (CCA)</w:t>
      </w:r>
      <w:r>
        <w:t xml:space="preserve"> and management plan </w:t>
      </w:r>
      <w:r w:rsidR="00B476D6">
        <w:t xml:space="preserve">for the marine area </w:t>
      </w:r>
      <w:r>
        <w:t>and work to implement the actions found within the plan.  The community will be supported by relevant Government agencies and Live &amp; Learn hopes to work closely with Reef Check and the Department of Fisheries</w:t>
      </w:r>
      <w:r w:rsidR="0067444C">
        <w:t xml:space="preserve"> (if a MPA)</w:t>
      </w:r>
      <w:r w:rsidR="00DC54B4">
        <w:t xml:space="preserve"> and</w:t>
      </w:r>
      <w:r w:rsidR="00DC54B4" w:rsidRPr="00B476D6">
        <w:t xml:space="preserve"> Department of Environmental Protection and Conservation</w:t>
      </w:r>
      <w:r w:rsidR="0067444C" w:rsidRPr="00B476D6">
        <w:t xml:space="preserve"> (if a CCA).</w:t>
      </w:r>
    </w:p>
    <w:p w14:paraId="3A5853EB" w14:textId="77777777" w:rsidR="00DC54B4" w:rsidRPr="00B476D6" w:rsidRDefault="00DC54B4" w:rsidP="0016536A"/>
    <w:p w14:paraId="69982241" w14:textId="77777777" w:rsidR="00375BD4" w:rsidRPr="00B476D6" w:rsidRDefault="00832741" w:rsidP="00832741">
      <w:r w:rsidRPr="00B476D6">
        <w:t>The first year of the project will focus on the establishment and strengthening of community-based governance processes through a project committee.  The second year will require the committee and community it represents to develop a Marine Protected Area (MPA)</w:t>
      </w:r>
      <w:r w:rsidR="00B3110A" w:rsidRPr="00B476D6">
        <w:t xml:space="preserve"> or </w:t>
      </w:r>
      <w:r w:rsidR="006E0EA0" w:rsidRPr="00B476D6">
        <w:t xml:space="preserve">Community </w:t>
      </w:r>
      <w:r w:rsidR="00B3110A" w:rsidRPr="00B476D6">
        <w:t>Conservation Area (CCA)</w:t>
      </w:r>
      <w:r w:rsidRPr="00B476D6">
        <w:t xml:space="preserve"> and management plan and work to implement the actions found within the plan</w:t>
      </w:r>
      <w:r w:rsidR="00B476D6" w:rsidRPr="00B476D6">
        <w:t xml:space="preserve"> for the marine area</w:t>
      </w:r>
      <w:r w:rsidRPr="00B476D6">
        <w:t xml:space="preserve">.  </w:t>
      </w:r>
      <w:r w:rsidR="00375BD4" w:rsidRPr="00B476D6">
        <w:t>In discussions with Department of Environment</w:t>
      </w:r>
      <w:r w:rsidR="006E0EA0" w:rsidRPr="00B476D6">
        <w:t>al Protection and Conservation</w:t>
      </w:r>
      <w:r w:rsidR="00375BD4" w:rsidRPr="00B476D6">
        <w:t xml:space="preserve"> it has been </w:t>
      </w:r>
      <w:r w:rsidR="006E0EA0" w:rsidRPr="00B476D6">
        <w:t xml:space="preserve">made clear that the process for legal registration of the </w:t>
      </w:r>
      <w:r w:rsidR="00375BD4" w:rsidRPr="00B476D6">
        <w:t xml:space="preserve">Conservation Area </w:t>
      </w:r>
      <w:r w:rsidR="006E0EA0" w:rsidRPr="00B476D6">
        <w:t xml:space="preserve">under the Environmental Protection and Conservation Act CAP 283 </w:t>
      </w:r>
      <w:r w:rsidR="00375BD4" w:rsidRPr="00B476D6">
        <w:t>requires the following steps:</w:t>
      </w:r>
    </w:p>
    <w:p w14:paraId="0C67072F" w14:textId="77777777" w:rsidR="00375BD4" w:rsidRPr="00B476D6" w:rsidRDefault="00375BD4" w:rsidP="00C23EFB">
      <w:pPr>
        <w:numPr>
          <w:ilvl w:val="0"/>
          <w:numId w:val="12"/>
        </w:numPr>
      </w:pPr>
      <w:r w:rsidRPr="00B476D6">
        <w:t>Baseline study</w:t>
      </w:r>
    </w:p>
    <w:p w14:paraId="678B5B4E" w14:textId="77777777" w:rsidR="00375BD4" w:rsidRPr="00B476D6" w:rsidRDefault="00375BD4" w:rsidP="00C23EFB">
      <w:pPr>
        <w:numPr>
          <w:ilvl w:val="0"/>
          <w:numId w:val="12"/>
        </w:numPr>
      </w:pPr>
      <w:r w:rsidRPr="00B476D6">
        <w:t xml:space="preserve">Survey of </w:t>
      </w:r>
      <w:r w:rsidR="006E0EA0" w:rsidRPr="00B476D6">
        <w:t xml:space="preserve">the proposed MPA/CCA </w:t>
      </w:r>
      <w:r w:rsidRPr="00B476D6">
        <w:t>area (Department of Lands)</w:t>
      </w:r>
    </w:p>
    <w:p w14:paraId="683AB93E" w14:textId="77777777" w:rsidR="00375BD4" w:rsidRPr="00B476D6" w:rsidRDefault="00375BD4" w:rsidP="00C23EFB">
      <w:pPr>
        <w:numPr>
          <w:ilvl w:val="0"/>
          <w:numId w:val="12"/>
        </w:numPr>
      </w:pPr>
      <w:r w:rsidRPr="00B476D6">
        <w:t>Management Plan</w:t>
      </w:r>
      <w:r w:rsidR="006E0EA0" w:rsidRPr="00B476D6">
        <w:t xml:space="preserve"> Development </w:t>
      </w:r>
    </w:p>
    <w:p w14:paraId="2FE16DAB" w14:textId="77777777" w:rsidR="00375BD4" w:rsidRDefault="00375BD4" w:rsidP="00C23EFB">
      <w:pPr>
        <w:numPr>
          <w:ilvl w:val="0"/>
          <w:numId w:val="12"/>
        </w:numPr>
      </w:pPr>
      <w:r>
        <w:lastRenderedPageBreak/>
        <w:t>Workshop with all landowners to ensure democratic decision making</w:t>
      </w:r>
    </w:p>
    <w:p w14:paraId="76391368" w14:textId="77777777" w:rsidR="00375BD4" w:rsidRDefault="006B1AC4" w:rsidP="00C23EFB">
      <w:pPr>
        <w:numPr>
          <w:ilvl w:val="0"/>
          <w:numId w:val="12"/>
        </w:numPr>
      </w:pPr>
      <w:r>
        <w:t>Administrative</w:t>
      </w:r>
      <w:r w:rsidR="00375BD4">
        <w:t xml:space="preserve"> processing.</w:t>
      </w:r>
    </w:p>
    <w:p w14:paraId="06AA7844" w14:textId="77777777" w:rsidR="00375BD4" w:rsidRDefault="00375BD4" w:rsidP="00375BD4"/>
    <w:p w14:paraId="54D4895E" w14:textId="77777777" w:rsidR="00375BD4" w:rsidRDefault="00375BD4" w:rsidP="00375BD4">
      <w:r>
        <w:t xml:space="preserve">It is understood that the process for the establishment of an MPA under the Department of Fisheries is less clear but may take a similar length of time.  Live &amp; Learn understands that this process will take at a minimum 6 months.  Given the desire to address terrestrial issues </w:t>
      </w:r>
      <w:r w:rsidR="006B1AC4">
        <w:t>that</w:t>
      </w:r>
      <w:r>
        <w:t xml:space="preserve"> are </w:t>
      </w:r>
      <w:proofErr w:type="gramStart"/>
      <w:r>
        <w:t>effecting</w:t>
      </w:r>
      <w:proofErr w:type="gramEnd"/>
      <w:r>
        <w:t xml:space="preserve"> marine health in the first year, the development of a MPA or CCA will be undertaken in Year 2 although some work towards it can be started towards the end of Year One.  </w:t>
      </w:r>
      <w:r w:rsidR="006B1AC4">
        <w:t>The decision of which legislation to be used (for either a MPA or CCA) will be a decision of the community with advice from Government during Workshop 5 in Year One.</w:t>
      </w:r>
    </w:p>
    <w:p w14:paraId="78A6AB9E" w14:textId="77777777" w:rsidR="00375BD4" w:rsidRDefault="00375BD4" w:rsidP="00375BD4"/>
    <w:p w14:paraId="2D12CFC0" w14:textId="77777777" w:rsidR="00832741" w:rsidRDefault="00832741" w:rsidP="00375BD4">
      <w:r w:rsidRPr="002E6011">
        <w:t xml:space="preserve">The community will be </w:t>
      </w:r>
      <w:r w:rsidRPr="00B476D6">
        <w:t xml:space="preserve">supported by relevant Government agencies and Live &amp; Learn hopes to work closely with </w:t>
      </w:r>
      <w:r w:rsidR="00B3110A" w:rsidRPr="00B476D6">
        <w:t>the Department of Environment</w:t>
      </w:r>
      <w:r w:rsidR="006E0EA0" w:rsidRPr="00B476D6">
        <w:t>al Protection and Conservation</w:t>
      </w:r>
      <w:r w:rsidR="00B3110A" w:rsidRPr="00B476D6">
        <w:t xml:space="preserve">, </w:t>
      </w:r>
      <w:r w:rsidRPr="00B476D6">
        <w:t>Reef Check and the Department of Fisheries</w:t>
      </w:r>
      <w:r w:rsidR="00B3110A" w:rsidRPr="00B476D6">
        <w:t xml:space="preserve"> on this protected site</w:t>
      </w:r>
      <w:r w:rsidRPr="00B476D6">
        <w:t>.</w:t>
      </w:r>
    </w:p>
    <w:p w14:paraId="45B8BC43" w14:textId="77777777" w:rsidR="00B476D6" w:rsidRDefault="00B476D6" w:rsidP="00375BD4"/>
    <w:p w14:paraId="5B1B2311" w14:textId="77777777" w:rsidR="00B476D6" w:rsidRDefault="00B476D6" w:rsidP="00375BD4">
      <w:r>
        <w:t xml:space="preserve">Live &amp; Learn will also engage closely with Department of Forestry to align any work on Pentecost closely. </w:t>
      </w:r>
    </w:p>
    <w:p w14:paraId="3B1D1D04" w14:textId="77777777" w:rsidR="00832741" w:rsidRPr="00615E91" w:rsidRDefault="00832741" w:rsidP="00832741"/>
    <w:p w14:paraId="66EEF41F" w14:textId="77777777" w:rsidR="00832741" w:rsidRPr="00615E91" w:rsidRDefault="00832741" w:rsidP="00832741">
      <w:r>
        <w:rPr>
          <w:lang w:val="en-AU" w:eastAsia="x-none"/>
        </w:rPr>
        <w:t>Indicative Budget for Year One: 1,338,200 VUV (</w:t>
      </w:r>
      <w:r w:rsidR="004C064C">
        <w:rPr>
          <w:lang w:val="en-AU" w:eastAsia="x-none"/>
        </w:rPr>
        <w:t>Resource development costs and 2 workshops</w:t>
      </w:r>
      <w:r w:rsidR="00917383">
        <w:rPr>
          <w:lang w:val="en-AU" w:eastAsia="x-none"/>
        </w:rPr>
        <w:t xml:space="preserve">. </w:t>
      </w:r>
      <w:r w:rsidR="00917383">
        <w:t xml:space="preserve">Budget excludes Government per </w:t>
      </w:r>
      <w:proofErr w:type="gramStart"/>
      <w:r w:rsidR="00917383">
        <w:t>diems</w:t>
      </w:r>
      <w:proofErr w:type="gramEnd"/>
      <w:r w:rsidR="004C064C">
        <w:rPr>
          <w:lang w:val="en-AU" w:eastAsia="x-none"/>
        </w:rPr>
        <w:t>)</w:t>
      </w:r>
      <w:r w:rsidR="00917383">
        <w:rPr>
          <w:lang w:val="en-AU" w:eastAsia="x-none"/>
        </w:rPr>
        <w:t>. Engagement of o</w:t>
      </w:r>
      <w:r w:rsidR="00D71630">
        <w:rPr>
          <w:lang w:val="en-AU" w:eastAsia="x-none"/>
        </w:rPr>
        <w:t>ne Government Representative requested (local rep recommended)</w:t>
      </w:r>
    </w:p>
    <w:p w14:paraId="78184903" w14:textId="77777777" w:rsidR="00832741" w:rsidRDefault="00832741" w:rsidP="00832741">
      <w:pPr>
        <w:pStyle w:val="Heading3"/>
        <w:rPr>
          <w:sz w:val="24"/>
          <w:szCs w:val="24"/>
        </w:rPr>
      </w:pPr>
    </w:p>
    <w:p w14:paraId="56B5ECAD" w14:textId="77777777" w:rsidR="00832741" w:rsidRPr="009F05E7" w:rsidRDefault="00832741" w:rsidP="00832741">
      <w:pPr>
        <w:pStyle w:val="Heading3"/>
        <w:rPr>
          <w:sz w:val="24"/>
          <w:szCs w:val="24"/>
        </w:rPr>
      </w:pPr>
      <w:r w:rsidRPr="009F05E7">
        <w:rPr>
          <w:sz w:val="24"/>
          <w:szCs w:val="24"/>
        </w:rPr>
        <w:t>(ii) Ridge to Reef</w:t>
      </w:r>
    </w:p>
    <w:p w14:paraId="1C459AF7" w14:textId="77777777" w:rsidR="00832741" w:rsidRDefault="00832741" w:rsidP="00832741">
      <w:proofErr w:type="gramStart"/>
      <w:r>
        <w:t>The concept of Ridge to Reef centers around establishing the clear connections between terrestrial environmental impacts and marine environmental impacts.</w:t>
      </w:r>
      <w:proofErr w:type="gramEnd"/>
      <w:r>
        <w:t xml:space="preserve">  This fact is not new to the Ranputor </w:t>
      </w:r>
      <w:proofErr w:type="gramStart"/>
      <w:r>
        <w:t>community who in the RAP report highlight</w:t>
      </w:r>
      <w:proofErr w:type="gramEnd"/>
      <w:r>
        <w:t xml:space="preserve"> the concerns for both river and marine health and were able to make connections between these two ecosystems.  Live &amp; Learn seeks to use already developed resources on climate change to explain to the community the connections between their surrounding ecosystem and climate change adaptation.  A workshop will be developed and delivered which highlights an ecosystems-based adaptation approach as central to increased resilience in the face of climate change.</w:t>
      </w:r>
    </w:p>
    <w:p w14:paraId="3556C1B5" w14:textId="77777777" w:rsidR="00832741" w:rsidRDefault="00832741" w:rsidP="00832741"/>
    <w:p w14:paraId="5C521DA3" w14:textId="77777777" w:rsidR="00832741" w:rsidRPr="00B476D6" w:rsidRDefault="00832741" w:rsidP="00832741">
      <w:r>
        <w:t xml:space="preserve">This education will then be put into practice through various activities to strengthen the health of the river and </w:t>
      </w:r>
      <w:r w:rsidRPr="00B476D6">
        <w:t>marine system.   Such activities may include revegetation, exclusion zones, turtle monitoring, community education awareness training, water testing and data collection, t</w:t>
      </w:r>
      <w:r w:rsidR="00B476D6">
        <w:t>ree propagation and planting</w:t>
      </w:r>
      <w:proofErr w:type="gramStart"/>
      <w:r w:rsidR="00B476D6">
        <w:t xml:space="preserve">,  </w:t>
      </w:r>
      <w:r w:rsidRPr="00B476D6">
        <w:t>The</w:t>
      </w:r>
      <w:proofErr w:type="gramEnd"/>
      <w:r w:rsidRPr="00B476D6">
        <w:t xml:space="preserve"> Departments of Environment</w:t>
      </w:r>
      <w:r w:rsidR="006E0EA0" w:rsidRPr="00B476D6">
        <w:t>al Protection and Conservation</w:t>
      </w:r>
      <w:r w:rsidRPr="00B476D6">
        <w:t xml:space="preserve">, Forestry, Fisheries and NGO, Reef Check, will be key stakeholders in this implementation phase.  All fieldwork will be done in agreement with the Provincial Government and use Government </w:t>
      </w:r>
      <w:r w:rsidR="006E0EA0" w:rsidRPr="00B476D6">
        <w:t xml:space="preserve">extension </w:t>
      </w:r>
      <w:r w:rsidRPr="00B476D6">
        <w:t>employees where possible rather than bringing experts from Port Vila.</w:t>
      </w:r>
    </w:p>
    <w:p w14:paraId="5547CABC" w14:textId="77777777" w:rsidR="00832741" w:rsidRDefault="00832741" w:rsidP="00832741"/>
    <w:p w14:paraId="3E3963F1" w14:textId="77777777" w:rsidR="00832741" w:rsidRDefault="00832741" w:rsidP="00832741">
      <w:r>
        <w:lastRenderedPageBreak/>
        <w:t>Live &amp; Learn will be responsible for carrying out all activities.  It will seek the engagement of Government Agencies for in-community advice on how to proceed and will therefore budget for these field trips.  Live &amp; Learn will seek further support from Government should it require assistance with tree planting, water quality maintenance or marine baseline determinations although it is hoped that the current budgeted field work can cater for this.</w:t>
      </w:r>
    </w:p>
    <w:p w14:paraId="3ABBDFA1" w14:textId="77777777" w:rsidR="00832741" w:rsidRDefault="00832741" w:rsidP="00832741"/>
    <w:p w14:paraId="547EFD7A" w14:textId="77777777" w:rsidR="00832741" w:rsidRDefault="00832741" w:rsidP="00832741">
      <w:r>
        <w:t>Indicative Budget Year One: 1,968,900 VUV (</w:t>
      </w:r>
      <w:r w:rsidR="004C064C">
        <w:t>3 workshops, infrastructure costs, one extra trip for nursery set up. Budget e</w:t>
      </w:r>
      <w:r>
        <w:t>xclud</w:t>
      </w:r>
      <w:r w:rsidR="004C064C">
        <w:t>es</w:t>
      </w:r>
      <w:r>
        <w:t xml:space="preserve"> Government per </w:t>
      </w:r>
      <w:proofErr w:type="gramStart"/>
      <w:r>
        <w:t>diems</w:t>
      </w:r>
      <w:proofErr w:type="gramEnd"/>
      <w:r>
        <w:t>)</w:t>
      </w:r>
      <w:r w:rsidR="00917383">
        <w:t xml:space="preserve">. Engagement of Government Representatives requested for each workshop and nursery set up.  Local Representative sought to fit into budget. </w:t>
      </w:r>
    </w:p>
    <w:p w14:paraId="26CF10EE" w14:textId="77777777" w:rsidR="00832741" w:rsidRDefault="00832741" w:rsidP="00832741"/>
    <w:p w14:paraId="70C94B9B" w14:textId="77777777" w:rsidR="00832741" w:rsidRPr="009F05E7" w:rsidRDefault="00832741" w:rsidP="00832741">
      <w:pPr>
        <w:pStyle w:val="Heading3"/>
        <w:rPr>
          <w:sz w:val="24"/>
          <w:szCs w:val="24"/>
        </w:rPr>
      </w:pPr>
      <w:r w:rsidRPr="009F05E7">
        <w:rPr>
          <w:sz w:val="24"/>
          <w:szCs w:val="24"/>
        </w:rPr>
        <w:t>(iii) Food Security</w:t>
      </w:r>
    </w:p>
    <w:p w14:paraId="75666EA5" w14:textId="77777777" w:rsidR="00832741" w:rsidRDefault="00832741" w:rsidP="00832741">
      <w:r>
        <w:t xml:space="preserve">Recent research undertaken by Live &amp; Learn has suggested that the </w:t>
      </w:r>
      <w:proofErr w:type="gramStart"/>
      <w:r>
        <w:t>impacts of climate change on food security is</w:t>
      </w:r>
      <w:proofErr w:type="gramEnd"/>
      <w:r>
        <w:t xml:space="preserve"> already being felt throughout Vanuatu.  During the RAP, the communities of Ranputor identified that a key driver of environmental degradation was local agriculture.  In order to ensure that the benefits of the project are lasting, it is important that Live &amp; Learn addresses the key drivers of deforestation and overharvesting.  Live &amp; Learn is now undergoing the second phase of a Food Security Program throughout Melanesia that establishes knowledge hubs </w:t>
      </w:r>
      <w:r w:rsidRPr="00B476D6">
        <w:t xml:space="preserve">of local farmers and partners closely with agricultural departments in each country.  For Ranputor, water taro is a </w:t>
      </w:r>
      <w:r w:rsidR="006E0EA0" w:rsidRPr="00B476D6">
        <w:t xml:space="preserve">main staple crop as well as </w:t>
      </w:r>
      <w:r w:rsidRPr="00B476D6">
        <w:t>key cash crop supplied to markets for sale.  River systems are affected by diversion to feed water taro plots and other cash crop plots.  In Year Two of this project, Live &amp;</w:t>
      </w:r>
      <w:r>
        <w:t xml:space="preserve"> Learn’s food security experts will support the project to assess food security needs such as improved taro production.  The Department of Agriculture will be asked to support this work by providing expertise and planning experience.</w:t>
      </w:r>
    </w:p>
    <w:p w14:paraId="75AF9B29" w14:textId="77777777" w:rsidR="00832741" w:rsidRDefault="00832741" w:rsidP="00832741"/>
    <w:p w14:paraId="6CE07166" w14:textId="77777777" w:rsidR="00832741" w:rsidRDefault="00832741" w:rsidP="00832741">
      <w:r>
        <w:t xml:space="preserve">Using the skills of Live &amp; Learn’s Food Security staff will provide huge added benefit to the project’s long-term as well as addressing local capacity to build a sustainable food-base in the face of climate change.   The Live &amp; Learn Vanuatu Food Security </w:t>
      </w:r>
      <w:proofErr w:type="gramStart"/>
      <w:r>
        <w:t>team engage</w:t>
      </w:r>
      <w:proofErr w:type="gramEnd"/>
      <w:r>
        <w:t xml:space="preserve"> various stakeholders in their work including VARTC, Department of Agriculture and the FSA.</w:t>
      </w:r>
    </w:p>
    <w:p w14:paraId="796B397B" w14:textId="77777777" w:rsidR="00917383" w:rsidRDefault="00917383" w:rsidP="00832741"/>
    <w:p w14:paraId="21892563" w14:textId="77777777" w:rsidR="00917383" w:rsidRDefault="00917383" w:rsidP="00832741">
      <w:r>
        <w:t>Due to commitments in Year One, the Food Security may be unable to undertake this work until Year 2 of the project.</w:t>
      </w:r>
    </w:p>
    <w:p w14:paraId="256C0AA1" w14:textId="77777777" w:rsidR="00832741" w:rsidRDefault="00832741" w:rsidP="00832741"/>
    <w:p w14:paraId="3CE076CA" w14:textId="77777777" w:rsidR="00D22C75" w:rsidRDefault="00832741" w:rsidP="00832741">
      <w:r>
        <w:t>Indicativ</w:t>
      </w:r>
      <w:r w:rsidR="00917383">
        <w:t>e Budget: 800,000</w:t>
      </w:r>
      <w:r>
        <w:t>VUV (to be undertaken in Year 2)</w:t>
      </w:r>
      <w:r w:rsidR="006B1AC4">
        <w:t xml:space="preserve">.  </w:t>
      </w:r>
      <w:proofErr w:type="gramStart"/>
      <w:r w:rsidR="006B1AC4">
        <w:t>Engagement of Department of Agriculture to occur through Food Security staff.</w:t>
      </w:r>
      <w:proofErr w:type="gramEnd"/>
    </w:p>
    <w:p w14:paraId="0A39F4FC" w14:textId="77777777" w:rsidR="004B5E06" w:rsidRDefault="004B5E06" w:rsidP="00D22C75"/>
    <w:p w14:paraId="6C78139A" w14:textId="77777777" w:rsidR="00B3110A" w:rsidRDefault="00B3110A" w:rsidP="00D22C75"/>
    <w:p w14:paraId="5594F3A7" w14:textId="77777777" w:rsidR="00B3110A" w:rsidRDefault="00B3110A" w:rsidP="00D22C75">
      <w:r w:rsidRPr="00B3110A">
        <w:rPr>
          <w:b/>
        </w:rPr>
        <w:t>Sustainability</w:t>
      </w:r>
      <w:r>
        <w:t xml:space="preserve">   </w:t>
      </w:r>
    </w:p>
    <w:p w14:paraId="4E543F7C" w14:textId="77777777" w:rsidR="00B3110A" w:rsidRDefault="00B3110A" w:rsidP="00D22C75"/>
    <w:p w14:paraId="11144E84" w14:textId="77777777" w:rsidR="00B3110A" w:rsidRDefault="00B3110A" w:rsidP="00D22C75">
      <w:r>
        <w:t>The sustainability of any actions undertaken through this project is of central importance.  Sustainability becomes a challenge when projects have short timeframes.  To address this Live &amp; Learn will undertake the following actions:</w:t>
      </w:r>
    </w:p>
    <w:p w14:paraId="5314E8F5" w14:textId="77777777" w:rsidR="00B3110A" w:rsidRDefault="00B3110A" w:rsidP="00D22C75"/>
    <w:p w14:paraId="6439D206" w14:textId="77777777" w:rsidR="00B3110A" w:rsidRPr="00B476D6" w:rsidRDefault="00B3110A" w:rsidP="00C23EFB">
      <w:pPr>
        <w:numPr>
          <w:ilvl w:val="0"/>
          <w:numId w:val="11"/>
        </w:numPr>
      </w:pPr>
      <w:r w:rsidRPr="00B476D6">
        <w:lastRenderedPageBreak/>
        <w:t xml:space="preserve">Existing </w:t>
      </w:r>
      <w:r w:rsidR="006E0EA0" w:rsidRPr="00B476D6">
        <w:t xml:space="preserve">community </w:t>
      </w:r>
      <w:r w:rsidRPr="00B476D6">
        <w:t xml:space="preserve">governance systems will be </w:t>
      </w:r>
      <w:r w:rsidR="00ED263B" w:rsidRPr="00B476D6">
        <w:t xml:space="preserve">assessed in the first workshop </w:t>
      </w:r>
      <w:r w:rsidRPr="00B476D6">
        <w:t>and where effective used to embe</w:t>
      </w:r>
      <w:r w:rsidR="0067444C" w:rsidRPr="00B476D6">
        <w:t>d activities within existing go</w:t>
      </w:r>
      <w:r w:rsidRPr="00B476D6">
        <w:t>vernance structures,</w:t>
      </w:r>
    </w:p>
    <w:p w14:paraId="193B13E9" w14:textId="77777777" w:rsidR="00B3110A" w:rsidRPr="00B476D6" w:rsidRDefault="00B3110A" w:rsidP="00C23EFB">
      <w:pPr>
        <w:numPr>
          <w:ilvl w:val="0"/>
          <w:numId w:val="11"/>
        </w:numPr>
      </w:pPr>
      <w:r w:rsidRPr="00B476D6">
        <w:t>Live &amp; Learn will undertake good governance training for the project committee within the community and seek to build management skills from the start of the project.</w:t>
      </w:r>
    </w:p>
    <w:p w14:paraId="0A77A26C" w14:textId="77777777" w:rsidR="00B3110A" w:rsidRDefault="00B3110A" w:rsidP="00C23EFB">
      <w:pPr>
        <w:numPr>
          <w:ilvl w:val="0"/>
          <w:numId w:val="11"/>
        </w:numPr>
      </w:pPr>
      <w:r w:rsidRPr="00B476D6">
        <w:t xml:space="preserve">Live &amp; Learn will engage the Government of Vanuatu in every step of the </w:t>
      </w:r>
      <w:proofErr w:type="gramStart"/>
      <w:r w:rsidRPr="00B476D6">
        <w:t>project</w:t>
      </w:r>
      <w:proofErr w:type="gramEnd"/>
      <w:r w:rsidRPr="00B476D6">
        <w:t xml:space="preserve"> as it is Government who is often relied upon after the project to provide support to the communities.</w:t>
      </w:r>
      <w:r>
        <w:t xml:space="preserve">  The Government’s awareness and support for the proje</w:t>
      </w:r>
      <w:r w:rsidR="0067444C">
        <w:t>ct is therefore key to its long-</w:t>
      </w:r>
      <w:r>
        <w:t>term sustainability.</w:t>
      </w:r>
    </w:p>
    <w:p w14:paraId="2A9EB55E" w14:textId="77777777" w:rsidR="00B3110A" w:rsidRDefault="0067444C" w:rsidP="00C23EFB">
      <w:pPr>
        <w:numPr>
          <w:ilvl w:val="0"/>
          <w:numId w:val="11"/>
        </w:numPr>
        <w:sectPr w:rsidR="00B3110A" w:rsidSect="007F22E1">
          <w:headerReference w:type="even" r:id="rId15"/>
          <w:headerReference w:type="default" r:id="rId16"/>
          <w:footerReference w:type="even" r:id="rId17"/>
          <w:footerReference w:type="default" r:id="rId18"/>
          <w:headerReference w:type="first" r:id="rId19"/>
          <w:footerReference w:type="first" r:id="rId20"/>
          <w:pgSz w:w="11900" w:h="16840"/>
          <w:pgMar w:top="1440" w:right="1800" w:bottom="1440" w:left="1800" w:header="708" w:footer="708" w:gutter="0"/>
          <w:cols w:space="708"/>
          <w:docGrid w:linePitch="360"/>
        </w:sectPr>
      </w:pPr>
      <w:r>
        <w:t xml:space="preserve">Should the committee not be ready to run independently at the end of the </w:t>
      </w:r>
      <w:proofErr w:type="gramStart"/>
      <w:r>
        <w:t>18 month</w:t>
      </w:r>
      <w:proofErr w:type="gramEnd"/>
      <w:r>
        <w:t xml:space="preserve"> period, Live &amp; Learn will seek a small further grant in order to provide some ongoing support to the community.</w:t>
      </w:r>
    </w:p>
    <w:p w14:paraId="25A0B077" w14:textId="77777777" w:rsidR="00D22C75" w:rsidRDefault="004B5E06" w:rsidP="00986387">
      <w:pPr>
        <w:pStyle w:val="Heading1"/>
      </w:pPr>
      <w:r>
        <w:lastRenderedPageBreak/>
        <w:t>Project Plan</w:t>
      </w:r>
    </w:p>
    <w:p w14:paraId="209E8C7D" w14:textId="77777777" w:rsidR="00D22C75" w:rsidRDefault="006F6FB2" w:rsidP="00812D71">
      <w:r>
        <w:rPr>
          <w:noProof/>
        </w:rPr>
        <mc:AlternateContent>
          <mc:Choice Requires="wps">
            <w:drawing>
              <wp:anchor distT="0" distB="0" distL="114300" distR="114300" simplePos="0" relativeHeight="251637248" behindDoc="0" locked="0" layoutInCell="1" allowOverlap="1" wp14:anchorId="06F4E4C4" wp14:editId="7BF8EE65">
                <wp:simplePos x="0" y="0"/>
                <wp:positionH relativeFrom="column">
                  <wp:posOffset>114300</wp:posOffset>
                </wp:positionH>
                <wp:positionV relativeFrom="paragraph">
                  <wp:posOffset>178435</wp:posOffset>
                </wp:positionV>
                <wp:extent cx="2514600" cy="1440180"/>
                <wp:effectExtent l="0" t="0" r="0" b="7620"/>
                <wp:wrapSquare wrapText="bothSides"/>
                <wp:docPr id="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1440180"/>
                        </a:xfrm>
                        <a:prstGeom prst="rect">
                          <a:avLst/>
                        </a:prstGeom>
                        <a:noFill/>
                        <a:ln>
                          <a:noFill/>
                        </a:ln>
                        <a:effectLst/>
                        <a:extLst>
                          <a:ext uri="{C572A759-6A51-4108-AA02-DFA0A04FC94B}">
                            <ma14:wrappingTextBoxFlag xmlns:ma14="http://schemas.microsoft.com/office/mac/drawingml/2011/main"/>
                          </a:ext>
                        </a:extLst>
                      </wps:spPr>
                      <wps:txbx>
                        <w:txbxContent>
                          <w:p w14:paraId="67A85216" w14:textId="77777777" w:rsidR="00D71630" w:rsidRPr="00C8308C" w:rsidRDefault="00D71630">
                            <w:r>
                              <w:t>Colour Key</w:t>
                            </w:r>
                          </w:p>
                          <w:p w14:paraId="3F620EC7" w14:textId="77777777" w:rsidR="00D71630" w:rsidRPr="00601C21" w:rsidRDefault="00D71630">
                            <w:pPr>
                              <w:rPr>
                                <w:color w:val="9BBB59"/>
                              </w:rPr>
                            </w:pPr>
                            <w:r w:rsidRPr="00601C21">
                              <w:rPr>
                                <w:color w:val="9BBB59"/>
                              </w:rPr>
                              <w:t>Completed Work</w:t>
                            </w:r>
                          </w:p>
                          <w:p w14:paraId="2FDDBAA4" w14:textId="77777777" w:rsidR="00D71630" w:rsidRPr="00601C21" w:rsidRDefault="00D71630">
                            <w:pPr>
                              <w:rPr>
                                <w:color w:val="4BACC6"/>
                              </w:rPr>
                            </w:pPr>
                            <w:r w:rsidRPr="00601C21">
                              <w:rPr>
                                <w:color w:val="4BACC6"/>
                              </w:rPr>
                              <w:t>Year One</w:t>
                            </w:r>
                            <w:r w:rsidR="00334ED2">
                              <w:rPr>
                                <w:color w:val="4BACC6"/>
                              </w:rPr>
                              <w:t xml:space="preserve"> (ideally 6 months only)</w:t>
                            </w:r>
                          </w:p>
                          <w:p w14:paraId="684DF0F4" w14:textId="77777777" w:rsidR="00D71630" w:rsidRPr="00601C21" w:rsidRDefault="00D71630">
                            <w:pPr>
                              <w:rPr>
                                <w:color w:val="F79646"/>
                              </w:rPr>
                            </w:pPr>
                            <w:r w:rsidRPr="00601C21">
                              <w:rPr>
                                <w:color w:val="F79646"/>
                              </w:rPr>
                              <w:t>Year Two</w:t>
                            </w:r>
                          </w:p>
                          <w:p w14:paraId="1121B682" w14:textId="77777777" w:rsidR="00D71630" w:rsidRPr="00601C21" w:rsidRDefault="00D71630">
                            <w:pPr>
                              <w:rPr>
                                <w:color w:val="C0504D"/>
                              </w:rPr>
                            </w:pPr>
                            <w:r w:rsidRPr="00601C21">
                              <w:rPr>
                                <w:color w:val="C0504D"/>
                              </w:rPr>
                              <w:t>Year Three</w:t>
                            </w:r>
                            <w:r>
                              <w:rPr>
                                <w:color w:val="C0504D"/>
                              </w:rPr>
                              <w:t xml:space="preserve"> (only if extra support is required)</w:t>
                            </w:r>
                          </w:p>
                          <w:p w14:paraId="556341FD" w14:textId="77777777" w:rsidR="00D71630" w:rsidRPr="00601C21" w:rsidRDefault="00D71630">
                            <w:pPr>
                              <w:rPr>
                                <w:color w:val="8064A2"/>
                              </w:rPr>
                            </w:pPr>
                            <w:r w:rsidRPr="00601C21">
                              <w:rPr>
                                <w:color w:val="8064A2"/>
                              </w:rPr>
                              <w:t>Throughout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9pt;margin-top:14.05pt;width:198pt;height:113.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" filled="f" stroked="f">
                <v:path arrowok="t"/>
                <v:textbox>
                  <w:txbxContent>
                    <w:p w14:paraId="67A85216" w14:textId="77777777" w:rsidR="00D71630" w:rsidRPr="00C8308C" w:rsidRDefault="00D71630">
                      <w:r>
                        <w:t>Colour Key</w:t>
                      </w:r>
                    </w:p>
                    <w:p w14:paraId="3F620EC7" w14:textId="77777777" w:rsidR="00D71630" w:rsidRPr="00601C21" w:rsidRDefault="00D71630">
                      <w:pPr>
                        <w:rPr>
                          <w:color w:val="9BBB59"/>
                        </w:rPr>
                      </w:pPr>
                      <w:r w:rsidRPr="00601C21">
                        <w:rPr>
                          <w:color w:val="9BBB59"/>
                        </w:rPr>
                        <w:t>Completed Work</w:t>
                      </w:r>
                    </w:p>
                    <w:p w14:paraId="2FDDBAA4" w14:textId="77777777" w:rsidR="00D71630" w:rsidRPr="00601C21" w:rsidRDefault="00D71630">
                      <w:pPr>
                        <w:rPr>
                          <w:color w:val="4BACC6"/>
                        </w:rPr>
                      </w:pPr>
                      <w:r w:rsidRPr="00601C21">
                        <w:rPr>
                          <w:color w:val="4BACC6"/>
                        </w:rPr>
                        <w:t>Year One</w:t>
                      </w:r>
                      <w:r w:rsidR="00334ED2">
                        <w:rPr>
                          <w:color w:val="4BACC6"/>
                        </w:rPr>
                        <w:t xml:space="preserve"> (ideally 6 months only)</w:t>
                      </w:r>
                    </w:p>
                    <w:p w14:paraId="684DF0F4" w14:textId="77777777" w:rsidR="00D71630" w:rsidRPr="00601C21" w:rsidRDefault="00D71630">
                      <w:pPr>
                        <w:rPr>
                          <w:color w:val="F79646"/>
                        </w:rPr>
                      </w:pPr>
                      <w:r w:rsidRPr="00601C21">
                        <w:rPr>
                          <w:color w:val="F79646"/>
                        </w:rPr>
                        <w:t>Year Two</w:t>
                      </w:r>
                    </w:p>
                    <w:p w14:paraId="1121B682" w14:textId="77777777" w:rsidR="00D71630" w:rsidRPr="00601C21" w:rsidRDefault="00D71630">
                      <w:pPr>
                        <w:rPr>
                          <w:color w:val="C0504D"/>
                        </w:rPr>
                      </w:pPr>
                      <w:r w:rsidRPr="00601C21">
                        <w:rPr>
                          <w:color w:val="C0504D"/>
                        </w:rPr>
                        <w:t>Year Three</w:t>
                      </w:r>
                      <w:r>
                        <w:rPr>
                          <w:color w:val="C0504D"/>
                        </w:rPr>
                        <w:t xml:space="preserve"> (only if extra support is required)</w:t>
                      </w:r>
                    </w:p>
                    <w:p w14:paraId="556341FD" w14:textId="77777777" w:rsidR="00D71630" w:rsidRPr="00601C21" w:rsidRDefault="00D71630">
                      <w:pPr>
                        <w:rPr>
                          <w:color w:val="8064A2"/>
                        </w:rPr>
                      </w:pPr>
                      <w:r w:rsidRPr="00601C21">
                        <w:rPr>
                          <w:color w:val="8064A2"/>
                        </w:rPr>
                        <w:t>Throughout Project</w:t>
                      </w:r>
                    </w:p>
                  </w:txbxContent>
                </v:textbox>
                <w10:wrap type="square"/>
              </v:shape>
            </w:pict>
          </mc:Fallback>
        </mc:AlternateContent>
      </w:r>
      <w:r>
        <w:rPr>
          <w:noProof/>
        </w:rPr>
        <w:drawing>
          <wp:anchor distT="0" distB="59436" distL="114300" distR="114300" simplePos="0" relativeHeight="251633152" behindDoc="0" locked="0" layoutInCell="1" allowOverlap="1" wp14:anchorId="17DE8591" wp14:editId="4EB6BC4E">
            <wp:simplePos x="0" y="0"/>
            <wp:positionH relativeFrom="column">
              <wp:posOffset>0</wp:posOffset>
            </wp:positionH>
            <wp:positionV relativeFrom="paragraph">
              <wp:posOffset>132715</wp:posOffset>
            </wp:positionV>
            <wp:extent cx="8572500" cy="4914900"/>
            <wp:effectExtent l="0" t="0" r="12700" b="63500"/>
            <wp:wrapThrough wrapText="bothSides">
              <wp:wrapPolygon edited="0">
                <wp:start x="9856" y="0"/>
                <wp:lineTo x="9856" y="3126"/>
                <wp:lineTo x="10496" y="3795"/>
                <wp:lineTo x="11520" y="3795"/>
                <wp:lineTo x="8192" y="4465"/>
                <wp:lineTo x="7680" y="4688"/>
                <wp:lineTo x="7680" y="7367"/>
                <wp:lineTo x="4416" y="8260"/>
                <wp:lineTo x="3904" y="8484"/>
                <wp:lineTo x="3904" y="9153"/>
                <wp:lineTo x="2368" y="9265"/>
                <wp:lineTo x="2240" y="9377"/>
                <wp:lineTo x="2240" y="12279"/>
                <wp:lineTo x="2688" y="12726"/>
                <wp:lineTo x="3904" y="12726"/>
                <wp:lineTo x="1536" y="13284"/>
                <wp:lineTo x="0" y="13953"/>
                <wp:lineTo x="0" y="16967"/>
                <wp:lineTo x="1088" y="18084"/>
                <wp:lineTo x="256" y="18419"/>
                <wp:lineTo x="0" y="18753"/>
                <wp:lineTo x="64" y="21767"/>
                <wp:lineTo x="21120" y="21767"/>
                <wp:lineTo x="21440" y="21656"/>
                <wp:lineTo x="21440" y="21098"/>
                <wp:lineTo x="21184" y="19870"/>
                <wp:lineTo x="21312" y="18865"/>
                <wp:lineTo x="21056" y="18530"/>
                <wp:lineTo x="19584" y="18084"/>
                <wp:lineTo x="20608" y="18084"/>
                <wp:lineTo x="21568" y="17191"/>
                <wp:lineTo x="21312" y="14177"/>
                <wp:lineTo x="21056" y="13842"/>
                <wp:lineTo x="19584" y="12726"/>
                <wp:lineTo x="21440" y="12726"/>
                <wp:lineTo x="21568" y="11944"/>
                <wp:lineTo x="21184" y="10940"/>
                <wp:lineTo x="21312" y="9488"/>
                <wp:lineTo x="21056" y="9265"/>
                <wp:lineTo x="19584" y="9153"/>
                <wp:lineTo x="19712" y="8484"/>
                <wp:lineTo x="18048" y="8149"/>
                <wp:lineTo x="11840" y="7367"/>
                <wp:lineTo x="11904" y="3795"/>
                <wp:lineTo x="13760" y="3237"/>
                <wp:lineTo x="13888" y="2567"/>
                <wp:lineTo x="13504" y="2009"/>
                <wp:lineTo x="13504" y="0"/>
                <wp:lineTo x="9856" y="0"/>
              </wp:wrapPolygon>
            </wp:wrapThrough>
            <wp:docPr id="58"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p>
    <w:p w14:paraId="7D806748" w14:textId="77777777" w:rsidR="00D22C75" w:rsidRDefault="00D22C75" w:rsidP="00812D71"/>
    <w:p w14:paraId="4207271F" w14:textId="77777777" w:rsidR="00D22C75" w:rsidRDefault="00D22C75" w:rsidP="00812D71"/>
    <w:p w14:paraId="2774B4BE" w14:textId="77777777" w:rsidR="00D22C75" w:rsidRPr="007C3699" w:rsidRDefault="006F6FB2" w:rsidP="00812D71">
      <w:r>
        <w:rPr>
          <w:noProof/>
        </w:rPr>
        <mc:AlternateContent>
          <mc:Choice Requires="wps">
            <w:drawing>
              <wp:anchor distT="0" distB="0" distL="114300" distR="114300" simplePos="0" relativeHeight="251636224" behindDoc="0" locked="0" layoutInCell="1" allowOverlap="1" wp14:anchorId="5362D1C1" wp14:editId="1115B5A7">
                <wp:simplePos x="0" y="0"/>
                <wp:positionH relativeFrom="column">
                  <wp:posOffset>5943600</wp:posOffset>
                </wp:positionH>
                <wp:positionV relativeFrom="paragraph">
                  <wp:posOffset>168275</wp:posOffset>
                </wp:positionV>
                <wp:extent cx="571500" cy="4457700"/>
                <wp:effectExtent l="0" t="0" r="12700" b="1270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4457700"/>
                        </a:xfrm>
                        <a:prstGeom prst="rect">
                          <a:avLst/>
                        </a:prstGeom>
                        <a:solidFill>
                          <a:srgbClr val="8064A2"/>
                        </a:solidFill>
                        <a:ln>
                          <a:noFill/>
                        </a:ln>
                        <a:effectLst/>
                        <a:extLst>
                          <a:ext uri="{C572A759-6A51-4108-AA02-DFA0A04FC94B}">
                            <ma14:wrappingTextBoxFlag xmlns:ma14="http://schemas.microsoft.com/office/mac/drawingml/2011/main"/>
                          </a:ext>
                        </a:extLst>
                      </wps:spPr>
                      <wps:txbx>
                        <w:txbxContent>
                          <w:p w14:paraId="556383D6" w14:textId="77777777" w:rsidR="00D71630" w:rsidRPr="00601C21" w:rsidRDefault="00D71630" w:rsidP="00F83F51">
                            <w:pPr>
                              <w:jc w:val="center"/>
                              <w:rPr>
                                <w:color w:val="FFFFFF"/>
                                <w:sz w:val="72"/>
                              </w:rPr>
                            </w:pPr>
                            <w:r w:rsidRPr="00601C21">
                              <w:rPr>
                                <w:color w:val="FFFFFF"/>
                                <w:sz w:val="40"/>
                              </w:rPr>
                              <w:t>Monitoring and Evaluation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468pt;margin-top:13.25pt;width:45pt;height:35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" fillcolor="#8064a2" stroked="f">
                <v:path arrowok="t"/>
                <v:textbox style="layout-flow:vertical;mso-layout-flow-alt:bottom-to-top">
                  <w:txbxContent>
                    <w:p w14:paraId="556383D6" w14:textId="77777777" w:rsidR="00D71630" w:rsidRPr="00601C21" w:rsidRDefault="00D71630" w:rsidP="00F83F51">
                      <w:pPr>
                        <w:jc w:val="center"/>
                        <w:rPr>
                          <w:color w:val="FFFFFF"/>
                          <w:sz w:val="72"/>
                        </w:rPr>
                      </w:pPr>
                      <w:r w:rsidRPr="00601C21">
                        <w:rPr>
                          <w:color w:val="FFFFFF"/>
                          <w:sz w:val="40"/>
                        </w:rPr>
                        <w:t>Monitoring and Evaluation</w:t>
                      </w:r>
                    </w:p>
                  </w:txbxContent>
                </v:textbox>
                <w10:wrap type="square"/>
              </v:shape>
            </w:pict>
          </mc:Fallback>
        </mc:AlternateContent>
      </w:r>
    </w:p>
    <w:p w14:paraId="4346A6C1" w14:textId="77777777" w:rsidR="00812D71" w:rsidRPr="007C3699" w:rsidRDefault="00812D71" w:rsidP="00812D71"/>
    <w:p w14:paraId="087809C4" w14:textId="77777777" w:rsidR="00812D71" w:rsidRPr="007C3699" w:rsidRDefault="00812D71" w:rsidP="00812D71"/>
    <w:p w14:paraId="001B5AE8" w14:textId="77777777" w:rsidR="00812D71" w:rsidRPr="007C3699" w:rsidRDefault="00812D71" w:rsidP="00812D71"/>
    <w:p w14:paraId="347B1A53" w14:textId="77777777" w:rsidR="00812D71" w:rsidRPr="007C3699" w:rsidRDefault="00812D71" w:rsidP="00812D71"/>
    <w:p w14:paraId="71ADA3CA" w14:textId="77777777" w:rsidR="00812D71" w:rsidRPr="007C3699" w:rsidRDefault="00812D71" w:rsidP="00812D71"/>
    <w:p w14:paraId="2D71691B" w14:textId="77777777" w:rsidR="00812D71" w:rsidRPr="007C3699" w:rsidRDefault="00812D71" w:rsidP="00812D71"/>
    <w:p w14:paraId="72D9F9DC" w14:textId="77777777" w:rsidR="00812D71" w:rsidRPr="007C3699" w:rsidRDefault="00812D71" w:rsidP="00812D71"/>
    <w:p w14:paraId="2F5370F2" w14:textId="77777777" w:rsidR="00812D71" w:rsidRPr="007C3699" w:rsidRDefault="00812D71" w:rsidP="00812D71"/>
    <w:p w14:paraId="2F20CFDA" w14:textId="77777777" w:rsidR="00812D71" w:rsidRPr="007C3699" w:rsidRDefault="00812D71" w:rsidP="00812D71"/>
    <w:p w14:paraId="18D2B32B" w14:textId="77777777" w:rsidR="00812D71" w:rsidRPr="007C3699" w:rsidRDefault="00812D71" w:rsidP="00812D71"/>
    <w:p w14:paraId="66302B58" w14:textId="77777777" w:rsidR="00C8308C" w:rsidRDefault="00812D71" w:rsidP="002B0D89">
      <w:pPr>
        <w:pStyle w:val="Heading1"/>
      </w:pPr>
      <w:r w:rsidRPr="007C3699">
        <w:lastRenderedPageBreak/>
        <w:t>Activities For Year One</w:t>
      </w:r>
    </w:p>
    <w:p w14:paraId="60FBCE0C" w14:textId="77777777" w:rsidR="00F83F51" w:rsidRPr="007A093E" w:rsidRDefault="00F83F51" w:rsidP="00826DD4"/>
    <w:p w14:paraId="371C7E99" w14:textId="77777777" w:rsidR="00A4152F" w:rsidRPr="00601C21" w:rsidRDefault="006F6FB2" w:rsidP="00F00AC9">
      <w:pPr>
        <w:sectPr w:rsidR="00A4152F" w:rsidRPr="00601C21" w:rsidSect="004B5E06">
          <w:pgSz w:w="16840" w:h="11900" w:orient="landscape"/>
          <w:pgMar w:top="1800" w:right="1440" w:bottom="1800" w:left="1440" w:header="708" w:footer="708" w:gutter="0"/>
          <w:cols w:space="708"/>
          <w:docGrid w:linePitch="360"/>
        </w:sectPr>
      </w:pPr>
      <w:r>
        <w:rPr>
          <w:noProof/>
        </w:rPr>
        <w:drawing>
          <wp:inline distT="0" distB="0" distL="0" distR="0" wp14:anchorId="08E687A9" wp14:editId="0EEF1685">
            <wp:extent cx="9486900" cy="4406900"/>
            <wp:effectExtent l="0" t="0" r="12700" b="1270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9486900" cy="4406900"/>
                    </a:xfrm>
                    <a:prstGeom prst="rect">
                      <a:avLst/>
                    </a:prstGeom>
                    <a:noFill/>
                    <a:ln>
                      <a:noFill/>
                    </a:ln>
                  </pic:spPr>
                </pic:pic>
              </a:graphicData>
            </a:graphic>
          </wp:inline>
        </w:drawing>
      </w:r>
    </w:p>
    <w:p w14:paraId="5B317E0F" w14:textId="77777777" w:rsidR="00A4152F" w:rsidRPr="00601C21" w:rsidRDefault="006F6FB2" w:rsidP="00F00AC9">
      <w:pPr>
        <w:pStyle w:val="Heading2"/>
        <w:rPr>
          <w:rFonts w:ascii="Cambria" w:hAnsi="Cambria"/>
          <w:sz w:val="24"/>
          <w:szCs w:val="24"/>
        </w:rPr>
      </w:pPr>
      <w:r>
        <w:rPr>
          <w:rFonts w:ascii="Cambria" w:hAnsi="Cambria"/>
          <w:noProof/>
          <w:sz w:val="24"/>
          <w:szCs w:val="24"/>
          <w:lang w:val="en-US" w:eastAsia="en-US"/>
        </w:rPr>
        <w:lastRenderedPageBreak/>
        <w:drawing>
          <wp:inline distT="0" distB="0" distL="0" distR="0" wp14:anchorId="053FA1AB" wp14:editId="7529DD2F">
            <wp:extent cx="9372600" cy="464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9372600" cy="4648200"/>
                    </a:xfrm>
                    <a:prstGeom prst="rect">
                      <a:avLst/>
                    </a:prstGeom>
                    <a:noFill/>
                    <a:ln>
                      <a:noFill/>
                    </a:ln>
                  </pic:spPr>
                </pic:pic>
              </a:graphicData>
            </a:graphic>
          </wp:inline>
        </w:drawing>
      </w:r>
    </w:p>
    <w:p w14:paraId="14BDF46C" w14:textId="77777777" w:rsidR="007A093E" w:rsidRDefault="007A093E" w:rsidP="00812D71"/>
    <w:p w14:paraId="56568715" w14:textId="77777777" w:rsidR="007A093E" w:rsidRDefault="007A093E" w:rsidP="00812D71"/>
    <w:p w14:paraId="50892524" w14:textId="77777777" w:rsidR="00531562" w:rsidRDefault="006F6FB2" w:rsidP="00812D71">
      <w:pPr>
        <w:sectPr w:rsidR="00531562" w:rsidSect="00A4152F">
          <w:pgSz w:w="16840" w:h="11900" w:orient="landscape"/>
          <w:pgMar w:top="1800" w:right="1440" w:bottom="1800" w:left="1440" w:header="708" w:footer="708" w:gutter="0"/>
          <w:cols w:space="708"/>
          <w:docGrid w:linePitch="360"/>
        </w:sectPr>
      </w:pPr>
      <w:r>
        <w:rPr>
          <w:noProof/>
        </w:rPr>
        <w:lastRenderedPageBreak/>
        <w:drawing>
          <wp:inline distT="0" distB="0" distL="0" distR="0" wp14:anchorId="62173986" wp14:editId="3006C7C9">
            <wp:extent cx="9372600" cy="5105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9372600" cy="5105400"/>
                    </a:xfrm>
                    <a:prstGeom prst="rect">
                      <a:avLst/>
                    </a:prstGeom>
                    <a:noFill/>
                    <a:ln>
                      <a:noFill/>
                    </a:ln>
                  </pic:spPr>
                </pic:pic>
              </a:graphicData>
            </a:graphic>
          </wp:inline>
        </w:drawing>
      </w:r>
    </w:p>
    <w:p w14:paraId="3862C13A" w14:textId="77777777" w:rsidR="00531562" w:rsidRDefault="00531562" w:rsidP="00812D71">
      <w:r>
        <w:lastRenderedPageBreak/>
        <w:t>APPENDIX A</w:t>
      </w: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531562" w14:paraId="0617A208" w14:textId="77777777" w:rsidTr="00531562">
        <w:trPr>
          <w:trHeight w:val="1440"/>
        </w:trPr>
        <w:tc>
          <w:tcPr>
            <w:tcW w:w="1440" w:type="dxa"/>
            <w:tcBorders>
              <w:right w:val="single" w:sz="4" w:space="0" w:color="FFFFFF"/>
            </w:tcBorders>
            <w:shd w:val="clear" w:color="auto" w:fill="943634"/>
          </w:tcPr>
          <w:p w14:paraId="3F9B9E2B" w14:textId="77777777" w:rsidR="00531562" w:rsidRDefault="00531562" w:rsidP="00C23EFB"/>
        </w:tc>
        <w:tc>
          <w:tcPr>
            <w:tcW w:w="2520" w:type="dxa"/>
            <w:tcBorders>
              <w:left w:val="single" w:sz="4" w:space="0" w:color="FFFFFF"/>
            </w:tcBorders>
            <w:shd w:val="clear" w:color="auto" w:fill="943634"/>
            <w:vAlign w:val="bottom"/>
          </w:tcPr>
          <w:p w14:paraId="500FB821" w14:textId="77777777" w:rsidR="00531562" w:rsidRPr="00531562" w:rsidRDefault="00531562" w:rsidP="00C23EFB">
            <w:pPr>
              <w:pStyle w:val="NoSpacing"/>
              <w:rPr>
                <w:rFonts w:eastAsia="ＭＳ ゴシック"/>
                <w:b/>
                <w:bCs/>
                <w:color w:val="FFFFFF"/>
                <w:sz w:val="72"/>
                <w:szCs w:val="72"/>
              </w:rPr>
            </w:pPr>
            <w:r w:rsidRPr="00531562">
              <w:rPr>
                <w:lang w:val="en-US"/>
              </w:rPr>
              <w:t>2011</w:t>
            </w:r>
          </w:p>
        </w:tc>
      </w:tr>
      <w:tr w:rsidR="00531562" w14:paraId="41F729EC" w14:textId="77777777" w:rsidTr="00531562">
        <w:trPr>
          <w:trHeight w:val="2880"/>
        </w:trPr>
        <w:tc>
          <w:tcPr>
            <w:tcW w:w="1440" w:type="dxa"/>
            <w:tcBorders>
              <w:right w:val="single" w:sz="4" w:space="0" w:color="000000"/>
            </w:tcBorders>
          </w:tcPr>
          <w:p w14:paraId="53AFD0CA" w14:textId="77777777" w:rsidR="00531562" w:rsidRDefault="00531562" w:rsidP="00C23EFB"/>
        </w:tc>
        <w:tc>
          <w:tcPr>
            <w:tcW w:w="2520" w:type="dxa"/>
            <w:tcBorders>
              <w:left w:val="single" w:sz="4" w:space="0" w:color="000000"/>
            </w:tcBorders>
            <w:vAlign w:val="center"/>
          </w:tcPr>
          <w:p w14:paraId="1AE9C4F4" w14:textId="77777777" w:rsidR="00531562" w:rsidRPr="00531562" w:rsidRDefault="00531562" w:rsidP="00C23EFB">
            <w:pPr>
              <w:pStyle w:val="NoSpacing"/>
              <w:rPr>
                <w:color w:val="76923C"/>
              </w:rPr>
            </w:pPr>
            <w:r>
              <w:t>Live &amp; Learn Environmental Education</w:t>
            </w:r>
          </w:p>
          <w:p w14:paraId="153589E1" w14:textId="77777777" w:rsidR="00531562" w:rsidRPr="00531562" w:rsidRDefault="006F6FB2" w:rsidP="00C23EFB">
            <w:pPr>
              <w:pStyle w:val="NoSpacing"/>
              <w:rPr>
                <w:color w:val="76923C"/>
              </w:rPr>
            </w:pPr>
            <w:r>
              <w:rPr>
                <w:noProof/>
                <w:lang w:val="en-US"/>
              </w:rPr>
              <w:drawing>
                <wp:anchor distT="0" distB="0" distL="114300" distR="114300" simplePos="0" relativeHeight="251675136" behindDoc="1" locked="0" layoutInCell="1" allowOverlap="1" wp14:anchorId="0F2B3866" wp14:editId="081F5462">
                  <wp:simplePos x="0" y="0"/>
                  <wp:positionH relativeFrom="column">
                    <wp:posOffset>-67945</wp:posOffset>
                  </wp:positionH>
                  <wp:positionV relativeFrom="paragraph">
                    <wp:posOffset>361315</wp:posOffset>
                  </wp:positionV>
                  <wp:extent cx="5946140" cy="4451985"/>
                  <wp:effectExtent l="0" t="0" r="0" b="0"/>
                  <wp:wrapNone/>
                  <wp:docPr id="66" name="Picture 8" descr="Description: C:\Users\user\Desktop\pentecost trip\Ranputor\P1100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user\Desktop\pentecost trip\Ranputor\P1100685.JP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5946140" cy="44519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2100A84" w14:textId="77777777" w:rsidR="00531562" w:rsidRDefault="00531562" w:rsidP="00531562"/>
    <w:p w14:paraId="7C70443D" w14:textId="77777777" w:rsidR="00531562" w:rsidRDefault="00531562" w:rsidP="00531562"/>
    <w:tbl>
      <w:tblPr>
        <w:tblpPr w:leftFromText="187" w:rightFromText="187" w:horzAnchor="margin" w:tblpXSpec="center" w:tblpYSpec="bottom"/>
        <w:tblW w:w="5000" w:type="pct"/>
        <w:tblLook w:val="04A0" w:firstRow="1" w:lastRow="0" w:firstColumn="1" w:lastColumn="0" w:noHBand="0" w:noVBand="1"/>
      </w:tblPr>
      <w:tblGrid>
        <w:gridCol w:w="8516"/>
      </w:tblGrid>
      <w:tr w:rsidR="00531562" w14:paraId="0D22219C" w14:textId="77777777" w:rsidTr="00C23EFB">
        <w:tc>
          <w:tcPr>
            <w:tcW w:w="0" w:type="auto"/>
          </w:tcPr>
          <w:p w14:paraId="79F6D3A4" w14:textId="77777777" w:rsidR="00531562" w:rsidRDefault="00531562" w:rsidP="00C23EFB">
            <w:pPr>
              <w:pStyle w:val="NoSpacing"/>
              <w:rPr>
                <w:b/>
                <w:bCs/>
                <w:caps/>
                <w:sz w:val="72"/>
                <w:szCs w:val="72"/>
              </w:rPr>
            </w:pPr>
            <w:r w:rsidRPr="00531562">
              <w:rPr>
                <w:b/>
                <w:bCs/>
                <w:caps/>
                <w:color w:val="76923C"/>
                <w:sz w:val="72"/>
                <w:szCs w:val="72"/>
              </w:rPr>
              <w:t>[</w:t>
            </w:r>
            <w:r>
              <w:rPr>
                <w:b/>
                <w:bCs/>
                <w:caps/>
                <w:sz w:val="72"/>
                <w:szCs w:val="72"/>
              </w:rPr>
              <w:t xml:space="preserve">South Pentecost Community Conservation </w:t>
            </w:r>
            <w:proofErr w:type="gramStart"/>
            <w:r>
              <w:rPr>
                <w:b/>
                <w:bCs/>
                <w:caps/>
                <w:sz w:val="72"/>
                <w:szCs w:val="72"/>
              </w:rPr>
              <w:t xml:space="preserve">planning </w:t>
            </w:r>
            <w:r w:rsidRPr="00531562">
              <w:rPr>
                <w:b/>
                <w:bCs/>
                <w:caps/>
                <w:color w:val="76923C"/>
                <w:sz w:val="72"/>
                <w:szCs w:val="72"/>
              </w:rPr>
              <w:t>]</w:t>
            </w:r>
            <w:proofErr w:type="gramEnd"/>
          </w:p>
        </w:tc>
      </w:tr>
      <w:tr w:rsidR="00531562" w14:paraId="71EA4083" w14:textId="77777777" w:rsidTr="00C23EFB">
        <w:tc>
          <w:tcPr>
            <w:tcW w:w="0" w:type="auto"/>
          </w:tcPr>
          <w:p w14:paraId="717007DB" w14:textId="77777777" w:rsidR="00531562" w:rsidRPr="00531562" w:rsidRDefault="00531562" w:rsidP="00C23EFB">
            <w:pPr>
              <w:pStyle w:val="NoSpacing"/>
              <w:rPr>
                <w:color w:val="7F7F7F"/>
              </w:rPr>
            </w:pPr>
            <w:r>
              <w:rPr>
                <w:rFonts w:ascii="Times New Roman" w:eastAsia="Times New Roman" w:hAnsi="Times New Roman"/>
              </w:rPr>
              <w:t xml:space="preserve">In May 2011, the community of Ranputor, South Pentecost hosted a workshop to look at the ways the natural resources were being managed and what the future might look like if current practices continue. The need for the workshop was driven by recognition that </w:t>
            </w:r>
            <w:proofErr w:type="gramStart"/>
            <w:r>
              <w:rPr>
                <w:rFonts w:ascii="Times New Roman" w:eastAsia="Times New Roman" w:hAnsi="Times New Roman"/>
              </w:rPr>
              <w:t>land,</w:t>
            </w:r>
            <w:proofErr w:type="gramEnd"/>
            <w:r>
              <w:rPr>
                <w:rFonts w:ascii="Times New Roman" w:eastAsia="Times New Roman" w:hAnsi="Times New Roman"/>
              </w:rPr>
              <w:t xml:space="preserve"> water and sea resources people depend on for every life are being degraded. Access to once plentiful fish and timber as well as native birds has declined and the impact of invasive species such as the highly destructive Merimia Peltata Big Leaf vine has increased. This report presents a summary of community discussions and outcomes that will form the basis for a proposal for funding from the Global Environment Facility Small Grants Program to implement a </w:t>
            </w:r>
            <w:proofErr w:type="gramStart"/>
            <w:r>
              <w:rPr>
                <w:rFonts w:ascii="Times New Roman" w:eastAsia="Times New Roman" w:hAnsi="Times New Roman"/>
              </w:rPr>
              <w:t>three year</w:t>
            </w:r>
            <w:proofErr w:type="gramEnd"/>
            <w:r>
              <w:rPr>
                <w:rFonts w:ascii="Times New Roman" w:eastAsia="Times New Roman" w:hAnsi="Times New Roman"/>
              </w:rPr>
              <w:t xml:space="preserve"> project addressing important biodiversity conservation issues whilst developing sustainable livelihood opportunities for village communities in South Pentecost.</w:t>
            </w:r>
          </w:p>
        </w:tc>
      </w:tr>
    </w:tbl>
    <w:p w14:paraId="42B9C76B" w14:textId="77777777" w:rsidR="00531562" w:rsidRDefault="00531562" w:rsidP="00531562"/>
    <w:p w14:paraId="6C242803" w14:textId="77777777" w:rsidR="00531562" w:rsidRDefault="00531562" w:rsidP="00531562">
      <w:pPr>
        <w:rPr>
          <w:rFonts w:ascii="Calibri" w:eastAsia="Times New Roman" w:hAnsi="Calibri"/>
          <w:caps/>
          <w:spacing w:val="15"/>
          <w:lang w:bidi="en-US"/>
        </w:rPr>
      </w:pPr>
      <w:r>
        <w:br w:type="page"/>
      </w:r>
    </w:p>
    <w:p w14:paraId="421FFA9E" w14:textId="77777777" w:rsidR="00531562" w:rsidRDefault="00531562" w:rsidP="00531562">
      <w:pPr>
        <w:pStyle w:val="TOCHeading"/>
      </w:pPr>
      <w:r>
        <w:lastRenderedPageBreak/>
        <w:t>Contents</w:t>
      </w:r>
    </w:p>
    <w:p w14:paraId="5FDE5F3B" w14:textId="77777777" w:rsidR="00531562" w:rsidRPr="00531562" w:rsidRDefault="00531562" w:rsidP="00531562">
      <w:pPr>
        <w:pStyle w:val="TOC2"/>
        <w:tabs>
          <w:tab w:val="right" w:leader="dot" w:pos="9350"/>
        </w:tabs>
        <w:rPr>
          <w:rFonts w:eastAsia="ＭＳ 明朝"/>
          <w:noProof/>
          <w:lang w:val="en-AU" w:eastAsia="en-AU"/>
        </w:rPr>
      </w:pPr>
      <w:r>
        <w:fldChar w:fldCharType="begin"/>
      </w:r>
      <w:r>
        <w:instrText xml:space="preserve"> TOC \o "1-3" \h \z \u </w:instrText>
      </w:r>
      <w:r>
        <w:fldChar w:fldCharType="separate"/>
      </w:r>
      <w:hyperlink w:anchor="_Toc307898873" w:history="1">
        <w:r w:rsidRPr="005D1EC5">
          <w:rPr>
            <w:rStyle w:val="Hyperlink"/>
            <w:noProof/>
            <w:lang w:bidi="en-US"/>
          </w:rPr>
          <w:t>Background</w:t>
        </w:r>
        <w:r>
          <w:rPr>
            <w:noProof/>
            <w:webHidden/>
          </w:rPr>
          <w:tab/>
        </w:r>
        <w:r>
          <w:rPr>
            <w:noProof/>
            <w:webHidden/>
          </w:rPr>
          <w:fldChar w:fldCharType="begin"/>
        </w:r>
        <w:r>
          <w:rPr>
            <w:noProof/>
            <w:webHidden/>
          </w:rPr>
          <w:instrText xml:space="preserve"> PAGEREF _Toc307898873 \h </w:instrText>
        </w:r>
        <w:r>
          <w:rPr>
            <w:noProof/>
            <w:webHidden/>
          </w:rPr>
        </w:r>
        <w:r>
          <w:rPr>
            <w:noProof/>
            <w:webHidden/>
          </w:rPr>
          <w:fldChar w:fldCharType="separate"/>
        </w:r>
        <w:r>
          <w:rPr>
            <w:noProof/>
            <w:webHidden/>
          </w:rPr>
          <w:t>3</w:t>
        </w:r>
        <w:r>
          <w:rPr>
            <w:noProof/>
            <w:webHidden/>
          </w:rPr>
          <w:fldChar w:fldCharType="end"/>
        </w:r>
      </w:hyperlink>
    </w:p>
    <w:p w14:paraId="70F8407C" w14:textId="77777777" w:rsidR="00531562" w:rsidRPr="00531562" w:rsidRDefault="00531562" w:rsidP="00531562">
      <w:pPr>
        <w:pStyle w:val="TOC2"/>
        <w:tabs>
          <w:tab w:val="right" w:leader="dot" w:pos="9350"/>
        </w:tabs>
        <w:rPr>
          <w:rFonts w:eastAsia="ＭＳ 明朝"/>
          <w:noProof/>
          <w:lang w:val="en-AU" w:eastAsia="en-AU"/>
        </w:rPr>
      </w:pPr>
      <w:hyperlink w:anchor="_Toc307898874" w:history="1">
        <w:r w:rsidRPr="005D1EC5">
          <w:rPr>
            <w:rStyle w:val="Hyperlink"/>
            <w:noProof/>
            <w:lang w:bidi="en-US"/>
          </w:rPr>
          <w:t>Introduction</w:t>
        </w:r>
        <w:r>
          <w:rPr>
            <w:noProof/>
            <w:webHidden/>
          </w:rPr>
          <w:tab/>
        </w:r>
        <w:r>
          <w:rPr>
            <w:noProof/>
            <w:webHidden/>
          </w:rPr>
          <w:fldChar w:fldCharType="begin"/>
        </w:r>
        <w:r>
          <w:rPr>
            <w:noProof/>
            <w:webHidden/>
          </w:rPr>
          <w:instrText xml:space="preserve"> PAGEREF _Toc307898874 \h </w:instrText>
        </w:r>
        <w:r>
          <w:rPr>
            <w:noProof/>
            <w:webHidden/>
          </w:rPr>
        </w:r>
        <w:r>
          <w:rPr>
            <w:noProof/>
            <w:webHidden/>
          </w:rPr>
          <w:fldChar w:fldCharType="separate"/>
        </w:r>
        <w:r>
          <w:rPr>
            <w:noProof/>
            <w:webHidden/>
          </w:rPr>
          <w:t>4</w:t>
        </w:r>
        <w:r>
          <w:rPr>
            <w:noProof/>
            <w:webHidden/>
          </w:rPr>
          <w:fldChar w:fldCharType="end"/>
        </w:r>
      </w:hyperlink>
    </w:p>
    <w:p w14:paraId="7ECEBE05" w14:textId="77777777" w:rsidR="00531562" w:rsidRPr="00531562" w:rsidRDefault="00531562" w:rsidP="00531562">
      <w:pPr>
        <w:pStyle w:val="TOC3"/>
        <w:tabs>
          <w:tab w:val="right" w:leader="dot" w:pos="9350"/>
        </w:tabs>
        <w:rPr>
          <w:rFonts w:eastAsia="ＭＳ 明朝"/>
          <w:noProof/>
          <w:lang w:val="en-AU" w:eastAsia="en-AU"/>
        </w:rPr>
      </w:pPr>
      <w:hyperlink w:anchor="_Toc307898875" w:history="1">
        <w:r w:rsidRPr="005D1EC5">
          <w:rPr>
            <w:rStyle w:val="Hyperlink"/>
            <w:noProof/>
          </w:rPr>
          <w:t>Preparation &amp; Planning</w:t>
        </w:r>
        <w:r>
          <w:rPr>
            <w:noProof/>
            <w:webHidden/>
          </w:rPr>
          <w:tab/>
        </w:r>
        <w:r>
          <w:rPr>
            <w:noProof/>
            <w:webHidden/>
          </w:rPr>
          <w:fldChar w:fldCharType="begin"/>
        </w:r>
        <w:r>
          <w:rPr>
            <w:noProof/>
            <w:webHidden/>
          </w:rPr>
          <w:instrText xml:space="preserve"> PAGEREF _Toc307898875 \h </w:instrText>
        </w:r>
        <w:r>
          <w:rPr>
            <w:noProof/>
            <w:webHidden/>
          </w:rPr>
        </w:r>
        <w:r>
          <w:rPr>
            <w:noProof/>
            <w:webHidden/>
          </w:rPr>
          <w:fldChar w:fldCharType="separate"/>
        </w:r>
        <w:r>
          <w:rPr>
            <w:noProof/>
            <w:webHidden/>
          </w:rPr>
          <w:t>4</w:t>
        </w:r>
        <w:r>
          <w:rPr>
            <w:noProof/>
            <w:webHidden/>
          </w:rPr>
          <w:fldChar w:fldCharType="end"/>
        </w:r>
      </w:hyperlink>
    </w:p>
    <w:p w14:paraId="5C5CB216" w14:textId="77777777" w:rsidR="00531562" w:rsidRPr="00531562" w:rsidRDefault="00531562" w:rsidP="00531562">
      <w:pPr>
        <w:pStyle w:val="TOC3"/>
        <w:tabs>
          <w:tab w:val="right" w:leader="dot" w:pos="9350"/>
        </w:tabs>
        <w:rPr>
          <w:rFonts w:eastAsia="ＭＳ 明朝"/>
          <w:noProof/>
          <w:lang w:val="en-AU" w:eastAsia="en-AU"/>
        </w:rPr>
      </w:pPr>
      <w:hyperlink w:anchor="_Toc307898876" w:history="1">
        <w:r w:rsidRPr="005D1EC5">
          <w:rPr>
            <w:rStyle w:val="Hyperlink"/>
            <w:noProof/>
          </w:rPr>
          <w:t>Aims &amp; Objectives</w:t>
        </w:r>
        <w:r>
          <w:rPr>
            <w:noProof/>
            <w:webHidden/>
          </w:rPr>
          <w:tab/>
        </w:r>
        <w:r>
          <w:rPr>
            <w:noProof/>
            <w:webHidden/>
          </w:rPr>
          <w:fldChar w:fldCharType="begin"/>
        </w:r>
        <w:r>
          <w:rPr>
            <w:noProof/>
            <w:webHidden/>
          </w:rPr>
          <w:instrText xml:space="preserve"> PAGEREF _Toc307898876 \h </w:instrText>
        </w:r>
        <w:r>
          <w:rPr>
            <w:noProof/>
            <w:webHidden/>
          </w:rPr>
        </w:r>
        <w:r>
          <w:rPr>
            <w:noProof/>
            <w:webHidden/>
          </w:rPr>
          <w:fldChar w:fldCharType="separate"/>
        </w:r>
        <w:r>
          <w:rPr>
            <w:noProof/>
            <w:webHidden/>
          </w:rPr>
          <w:t>4</w:t>
        </w:r>
        <w:r>
          <w:rPr>
            <w:noProof/>
            <w:webHidden/>
          </w:rPr>
          <w:fldChar w:fldCharType="end"/>
        </w:r>
      </w:hyperlink>
    </w:p>
    <w:p w14:paraId="6B28E1F6" w14:textId="77777777" w:rsidR="00531562" w:rsidRPr="00531562" w:rsidRDefault="00531562" w:rsidP="00531562">
      <w:pPr>
        <w:pStyle w:val="TOC3"/>
        <w:tabs>
          <w:tab w:val="right" w:leader="dot" w:pos="9350"/>
        </w:tabs>
        <w:rPr>
          <w:rFonts w:eastAsia="ＭＳ 明朝"/>
          <w:noProof/>
          <w:lang w:val="en-AU" w:eastAsia="en-AU"/>
        </w:rPr>
      </w:pPr>
      <w:hyperlink w:anchor="_Toc307898877" w:history="1">
        <w:r w:rsidRPr="005D1EC5">
          <w:rPr>
            <w:rStyle w:val="Hyperlink"/>
            <w:noProof/>
          </w:rPr>
          <w:t>Workshop Approach</w:t>
        </w:r>
        <w:r>
          <w:rPr>
            <w:noProof/>
            <w:webHidden/>
          </w:rPr>
          <w:tab/>
        </w:r>
        <w:r>
          <w:rPr>
            <w:noProof/>
            <w:webHidden/>
          </w:rPr>
          <w:fldChar w:fldCharType="begin"/>
        </w:r>
        <w:r>
          <w:rPr>
            <w:noProof/>
            <w:webHidden/>
          </w:rPr>
          <w:instrText xml:space="preserve"> PAGEREF _Toc307898877 \h </w:instrText>
        </w:r>
        <w:r>
          <w:rPr>
            <w:noProof/>
            <w:webHidden/>
          </w:rPr>
        </w:r>
        <w:r>
          <w:rPr>
            <w:noProof/>
            <w:webHidden/>
          </w:rPr>
          <w:fldChar w:fldCharType="separate"/>
        </w:r>
        <w:r>
          <w:rPr>
            <w:noProof/>
            <w:webHidden/>
          </w:rPr>
          <w:t>5</w:t>
        </w:r>
        <w:r>
          <w:rPr>
            <w:noProof/>
            <w:webHidden/>
          </w:rPr>
          <w:fldChar w:fldCharType="end"/>
        </w:r>
      </w:hyperlink>
    </w:p>
    <w:p w14:paraId="1A7190C2" w14:textId="77777777" w:rsidR="00531562" w:rsidRPr="00531562" w:rsidRDefault="00531562" w:rsidP="00531562">
      <w:pPr>
        <w:pStyle w:val="TOC3"/>
        <w:tabs>
          <w:tab w:val="right" w:leader="dot" w:pos="9350"/>
        </w:tabs>
        <w:rPr>
          <w:rFonts w:eastAsia="ＭＳ 明朝"/>
          <w:noProof/>
          <w:lang w:val="en-AU" w:eastAsia="en-AU"/>
        </w:rPr>
      </w:pPr>
      <w:hyperlink w:anchor="_Toc307898878" w:history="1">
        <w:r w:rsidRPr="005D1EC5">
          <w:rPr>
            <w:rStyle w:val="Hyperlink"/>
            <w:noProof/>
          </w:rPr>
          <w:t>Community Workshop Planning</w:t>
        </w:r>
        <w:r>
          <w:rPr>
            <w:noProof/>
            <w:webHidden/>
          </w:rPr>
          <w:tab/>
        </w:r>
        <w:r>
          <w:rPr>
            <w:noProof/>
            <w:webHidden/>
          </w:rPr>
          <w:fldChar w:fldCharType="begin"/>
        </w:r>
        <w:r>
          <w:rPr>
            <w:noProof/>
            <w:webHidden/>
          </w:rPr>
          <w:instrText xml:space="preserve"> PAGEREF _Toc307898878 \h </w:instrText>
        </w:r>
        <w:r>
          <w:rPr>
            <w:noProof/>
            <w:webHidden/>
          </w:rPr>
        </w:r>
        <w:r>
          <w:rPr>
            <w:noProof/>
            <w:webHidden/>
          </w:rPr>
          <w:fldChar w:fldCharType="separate"/>
        </w:r>
        <w:r>
          <w:rPr>
            <w:noProof/>
            <w:webHidden/>
          </w:rPr>
          <w:t>5</w:t>
        </w:r>
        <w:r>
          <w:rPr>
            <w:noProof/>
            <w:webHidden/>
          </w:rPr>
          <w:fldChar w:fldCharType="end"/>
        </w:r>
      </w:hyperlink>
    </w:p>
    <w:p w14:paraId="11CB15A8" w14:textId="77777777" w:rsidR="00531562" w:rsidRPr="00531562" w:rsidRDefault="00531562" w:rsidP="00531562">
      <w:pPr>
        <w:pStyle w:val="TOC2"/>
        <w:tabs>
          <w:tab w:val="right" w:leader="dot" w:pos="9350"/>
        </w:tabs>
        <w:rPr>
          <w:rFonts w:eastAsia="ＭＳ 明朝"/>
          <w:noProof/>
          <w:lang w:val="en-AU" w:eastAsia="en-AU"/>
        </w:rPr>
      </w:pPr>
      <w:hyperlink w:anchor="_Toc307898879" w:history="1">
        <w:r w:rsidRPr="005D1EC5">
          <w:rPr>
            <w:rStyle w:val="Hyperlink"/>
            <w:noProof/>
            <w:lang w:bidi="en-US"/>
          </w:rPr>
          <w:t>Participants</w:t>
        </w:r>
        <w:r>
          <w:rPr>
            <w:noProof/>
            <w:webHidden/>
          </w:rPr>
          <w:tab/>
        </w:r>
        <w:r>
          <w:rPr>
            <w:noProof/>
            <w:webHidden/>
          </w:rPr>
          <w:fldChar w:fldCharType="begin"/>
        </w:r>
        <w:r>
          <w:rPr>
            <w:noProof/>
            <w:webHidden/>
          </w:rPr>
          <w:instrText xml:space="preserve"> PAGEREF _Toc307898879 \h </w:instrText>
        </w:r>
        <w:r>
          <w:rPr>
            <w:noProof/>
            <w:webHidden/>
          </w:rPr>
        </w:r>
        <w:r>
          <w:rPr>
            <w:noProof/>
            <w:webHidden/>
          </w:rPr>
          <w:fldChar w:fldCharType="separate"/>
        </w:r>
        <w:r>
          <w:rPr>
            <w:noProof/>
            <w:webHidden/>
          </w:rPr>
          <w:t>6</w:t>
        </w:r>
        <w:r>
          <w:rPr>
            <w:noProof/>
            <w:webHidden/>
          </w:rPr>
          <w:fldChar w:fldCharType="end"/>
        </w:r>
      </w:hyperlink>
    </w:p>
    <w:p w14:paraId="370A83D5" w14:textId="77777777" w:rsidR="00531562" w:rsidRPr="00531562" w:rsidRDefault="00531562" w:rsidP="00531562">
      <w:pPr>
        <w:pStyle w:val="TOC3"/>
        <w:tabs>
          <w:tab w:val="right" w:leader="dot" w:pos="9350"/>
        </w:tabs>
        <w:rPr>
          <w:rFonts w:eastAsia="ＭＳ 明朝"/>
          <w:noProof/>
          <w:lang w:val="en-AU" w:eastAsia="en-AU"/>
        </w:rPr>
      </w:pPr>
      <w:hyperlink w:anchor="_Toc307898880" w:history="1">
        <w:r w:rsidRPr="005D1EC5">
          <w:rPr>
            <w:rStyle w:val="Hyperlink"/>
            <w:noProof/>
          </w:rPr>
          <w:t>Activity Groups</w:t>
        </w:r>
        <w:r>
          <w:rPr>
            <w:noProof/>
            <w:webHidden/>
          </w:rPr>
          <w:tab/>
        </w:r>
        <w:r>
          <w:rPr>
            <w:noProof/>
            <w:webHidden/>
          </w:rPr>
          <w:fldChar w:fldCharType="begin"/>
        </w:r>
        <w:r>
          <w:rPr>
            <w:noProof/>
            <w:webHidden/>
          </w:rPr>
          <w:instrText xml:space="preserve"> PAGEREF _Toc307898880 \h </w:instrText>
        </w:r>
        <w:r>
          <w:rPr>
            <w:noProof/>
            <w:webHidden/>
          </w:rPr>
        </w:r>
        <w:r>
          <w:rPr>
            <w:noProof/>
            <w:webHidden/>
          </w:rPr>
          <w:fldChar w:fldCharType="separate"/>
        </w:r>
        <w:r>
          <w:rPr>
            <w:noProof/>
            <w:webHidden/>
          </w:rPr>
          <w:t>7</w:t>
        </w:r>
        <w:r>
          <w:rPr>
            <w:noProof/>
            <w:webHidden/>
          </w:rPr>
          <w:fldChar w:fldCharType="end"/>
        </w:r>
      </w:hyperlink>
    </w:p>
    <w:p w14:paraId="297045E4" w14:textId="77777777" w:rsidR="00531562" w:rsidRPr="00531562" w:rsidRDefault="00531562" w:rsidP="00531562">
      <w:pPr>
        <w:pStyle w:val="TOC2"/>
        <w:tabs>
          <w:tab w:val="right" w:leader="dot" w:pos="9350"/>
        </w:tabs>
        <w:rPr>
          <w:rFonts w:eastAsia="ＭＳ 明朝"/>
          <w:noProof/>
          <w:lang w:val="en-AU" w:eastAsia="en-AU"/>
        </w:rPr>
      </w:pPr>
      <w:hyperlink w:anchor="_Toc307898881" w:history="1">
        <w:r w:rsidRPr="005D1EC5">
          <w:rPr>
            <w:rStyle w:val="Hyperlink"/>
            <w:noProof/>
            <w:lang w:bidi="en-US"/>
          </w:rPr>
          <w:t>Workshop Process</w:t>
        </w:r>
        <w:r>
          <w:rPr>
            <w:noProof/>
            <w:webHidden/>
          </w:rPr>
          <w:tab/>
        </w:r>
        <w:r>
          <w:rPr>
            <w:noProof/>
            <w:webHidden/>
          </w:rPr>
          <w:fldChar w:fldCharType="begin"/>
        </w:r>
        <w:r>
          <w:rPr>
            <w:noProof/>
            <w:webHidden/>
          </w:rPr>
          <w:instrText xml:space="preserve"> PAGEREF _Toc307898881 \h </w:instrText>
        </w:r>
        <w:r>
          <w:rPr>
            <w:noProof/>
            <w:webHidden/>
          </w:rPr>
        </w:r>
        <w:r>
          <w:rPr>
            <w:noProof/>
            <w:webHidden/>
          </w:rPr>
          <w:fldChar w:fldCharType="separate"/>
        </w:r>
        <w:r>
          <w:rPr>
            <w:noProof/>
            <w:webHidden/>
          </w:rPr>
          <w:t>8</w:t>
        </w:r>
        <w:r>
          <w:rPr>
            <w:noProof/>
            <w:webHidden/>
          </w:rPr>
          <w:fldChar w:fldCharType="end"/>
        </w:r>
      </w:hyperlink>
    </w:p>
    <w:p w14:paraId="5336088E" w14:textId="77777777" w:rsidR="00531562" w:rsidRPr="00531562" w:rsidRDefault="00531562" w:rsidP="00531562">
      <w:pPr>
        <w:pStyle w:val="TOC3"/>
        <w:tabs>
          <w:tab w:val="right" w:leader="dot" w:pos="9350"/>
        </w:tabs>
        <w:rPr>
          <w:rFonts w:eastAsia="ＭＳ 明朝"/>
          <w:noProof/>
          <w:lang w:val="en-AU" w:eastAsia="en-AU"/>
        </w:rPr>
      </w:pPr>
      <w:hyperlink w:anchor="_Toc307898882" w:history="1">
        <w:r w:rsidRPr="005D1EC5">
          <w:rPr>
            <w:rStyle w:val="Hyperlink"/>
            <w:noProof/>
          </w:rPr>
          <w:t>DAY 1. AWARENESS &amp; EDUCATION</w:t>
        </w:r>
        <w:r>
          <w:rPr>
            <w:noProof/>
            <w:webHidden/>
          </w:rPr>
          <w:tab/>
        </w:r>
        <w:r>
          <w:rPr>
            <w:noProof/>
            <w:webHidden/>
          </w:rPr>
          <w:fldChar w:fldCharType="begin"/>
        </w:r>
        <w:r>
          <w:rPr>
            <w:noProof/>
            <w:webHidden/>
          </w:rPr>
          <w:instrText xml:space="preserve"> PAGEREF _Toc307898882 \h </w:instrText>
        </w:r>
        <w:r>
          <w:rPr>
            <w:noProof/>
            <w:webHidden/>
          </w:rPr>
        </w:r>
        <w:r>
          <w:rPr>
            <w:noProof/>
            <w:webHidden/>
          </w:rPr>
          <w:fldChar w:fldCharType="separate"/>
        </w:r>
        <w:r>
          <w:rPr>
            <w:noProof/>
            <w:webHidden/>
          </w:rPr>
          <w:t>9</w:t>
        </w:r>
        <w:r>
          <w:rPr>
            <w:noProof/>
            <w:webHidden/>
          </w:rPr>
          <w:fldChar w:fldCharType="end"/>
        </w:r>
      </w:hyperlink>
    </w:p>
    <w:p w14:paraId="5AF3096C" w14:textId="77777777" w:rsidR="00531562" w:rsidRPr="00531562" w:rsidRDefault="00531562" w:rsidP="00531562">
      <w:pPr>
        <w:pStyle w:val="TOC3"/>
        <w:tabs>
          <w:tab w:val="right" w:leader="dot" w:pos="9350"/>
        </w:tabs>
        <w:rPr>
          <w:rFonts w:eastAsia="ＭＳ 明朝"/>
          <w:noProof/>
          <w:lang w:val="en-AU" w:eastAsia="en-AU"/>
        </w:rPr>
      </w:pPr>
      <w:hyperlink w:anchor="_Toc307898883" w:history="1">
        <w:r w:rsidRPr="005D1EC5">
          <w:rPr>
            <w:rStyle w:val="Hyperlink"/>
            <w:noProof/>
          </w:rPr>
          <w:t>DAY 2.  ISSUES &amp; PRIORITIES</w:t>
        </w:r>
        <w:r>
          <w:rPr>
            <w:noProof/>
            <w:webHidden/>
          </w:rPr>
          <w:tab/>
        </w:r>
        <w:r>
          <w:rPr>
            <w:noProof/>
            <w:webHidden/>
          </w:rPr>
          <w:fldChar w:fldCharType="begin"/>
        </w:r>
        <w:r>
          <w:rPr>
            <w:noProof/>
            <w:webHidden/>
          </w:rPr>
          <w:instrText xml:space="preserve"> PAGEREF _Toc307898883 \h </w:instrText>
        </w:r>
        <w:r>
          <w:rPr>
            <w:noProof/>
            <w:webHidden/>
          </w:rPr>
        </w:r>
        <w:r>
          <w:rPr>
            <w:noProof/>
            <w:webHidden/>
          </w:rPr>
          <w:fldChar w:fldCharType="separate"/>
        </w:r>
        <w:r>
          <w:rPr>
            <w:noProof/>
            <w:webHidden/>
          </w:rPr>
          <w:t>14</w:t>
        </w:r>
        <w:r>
          <w:rPr>
            <w:noProof/>
            <w:webHidden/>
          </w:rPr>
          <w:fldChar w:fldCharType="end"/>
        </w:r>
      </w:hyperlink>
    </w:p>
    <w:p w14:paraId="38BD6C45" w14:textId="77777777" w:rsidR="00531562" w:rsidRPr="00531562" w:rsidRDefault="00531562" w:rsidP="00531562">
      <w:pPr>
        <w:pStyle w:val="TOC3"/>
        <w:tabs>
          <w:tab w:val="right" w:leader="dot" w:pos="9350"/>
        </w:tabs>
        <w:rPr>
          <w:rFonts w:eastAsia="ＭＳ 明朝"/>
          <w:noProof/>
          <w:lang w:val="en-AU" w:eastAsia="en-AU"/>
        </w:rPr>
      </w:pPr>
      <w:hyperlink w:anchor="_Toc307898884" w:history="1">
        <w:r w:rsidRPr="005D1EC5">
          <w:rPr>
            <w:rStyle w:val="Hyperlink"/>
            <w:noProof/>
          </w:rPr>
          <w:t>DAY 3.  PROJECT PLANNING</w:t>
        </w:r>
        <w:r>
          <w:rPr>
            <w:noProof/>
            <w:webHidden/>
          </w:rPr>
          <w:tab/>
        </w:r>
        <w:r>
          <w:rPr>
            <w:noProof/>
            <w:webHidden/>
          </w:rPr>
          <w:fldChar w:fldCharType="begin"/>
        </w:r>
        <w:r>
          <w:rPr>
            <w:noProof/>
            <w:webHidden/>
          </w:rPr>
          <w:instrText xml:space="preserve"> PAGEREF _Toc307898884 \h </w:instrText>
        </w:r>
        <w:r>
          <w:rPr>
            <w:noProof/>
            <w:webHidden/>
          </w:rPr>
        </w:r>
        <w:r>
          <w:rPr>
            <w:noProof/>
            <w:webHidden/>
          </w:rPr>
          <w:fldChar w:fldCharType="separate"/>
        </w:r>
        <w:r>
          <w:rPr>
            <w:noProof/>
            <w:webHidden/>
          </w:rPr>
          <w:t>20</w:t>
        </w:r>
        <w:r>
          <w:rPr>
            <w:noProof/>
            <w:webHidden/>
          </w:rPr>
          <w:fldChar w:fldCharType="end"/>
        </w:r>
      </w:hyperlink>
    </w:p>
    <w:p w14:paraId="55EF6C74" w14:textId="77777777" w:rsidR="00531562" w:rsidRPr="00531562" w:rsidRDefault="00531562" w:rsidP="00531562">
      <w:pPr>
        <w:pStyle w:val="TOC2"/>
        <w:tabs>
          <w:tab w:val="right" w:leader="dot" w:pos="9350"/>
        </w:tabs>
        <w:rPr>
          <w:rFonts w:eastAsia="ＭＳ 明朝"/>
          <w:noProof/>
          <w:lang w:val="en-AU" w:eastAsia="en-AU"/>
        </w:rPr>
      </w:pPr>
      <w:hyperlink w:anchor="_Toc307898885" w:history="1">
        <w:r w:rsidRPr="005D1EC5">
          <w:rPr>
            <w:rStyle w:val="Hyperlink"/>
            <w:noProof/>
            <w:lang w:bidi="en-US"/>
          </w:rPr>
          <w:t>Conclusions</w:t>
        </w:r>
        <w:r>
          <w:rPr>
            <w:noProof/>
            <w:webHidden/>
          </w:rPr>
          <w:tab/>
        </w:r>
        <w:r>
          <w:rPr>
            <w:noProof/>
            <w:webHidden/>
          </w:rPr>
          <w:fldChar w:fldCharType="begin"/>
        </w:r>
        <w:r>
          <w:rPr>
            <w:noProof/>
            <w:webHidden/>
          </w:rPr>
          <w:instrText xml:space="preserve"> PAGEREF _Toc307898885 \h </w:instrText>
        </w:r>
        <w:r>
          <w:rPr>
            <w:noProof/>
            <w:webHidden/>
          </w:rPr>
        </w:r>
        <w:r>
          <w:rPr>
            <w:noProof/>
            <w:webHidden/>
          </w:rPr>
          <w:fldChar w:fldCharType="separate"/>
        </w:r>
        <w:r>
          <w:rPr>
            <w:noProof/>
            <w:webHidden/>
          </w:rPr>
          <w:t>25</w:t>
        </w:r>
        <w:r>
          <w:rPr>
            <w:noProof/>
            <w:webHidden/>
          </w:rPr>
          <w:fldChar w:fldCharType="end"/>
        </w:r>
      </w:hyperlink>
    </w:p>
    <w:p w14:paraId="5D2092BA" w14:textId="77777777" w:rsidR="00531562" w:rsidRPr="00531562" w:rsidRDefault="00531562" w:rsidP="00531562">
      <w:pPr>
        <w:pStyle w:val="TOC1"/>
        <w:tabs>
          <w:tab w:val="right" w:leader="dot" w:pos="9350"/>
        </w:tabs>
        <w:rPr>
          <w:rFonts w:eastAsia="ＭＳ 明朝"/>
          <w:noProof/>
          <w:lang w:val="en-AU" w:eastAsia="en-AU"/>
        </w:rPr>
      </w:pPr>
      <w:hyperlink w:anchor="_Toc307898886" w:history="1">
        <w:r w:rsidRPr="005D1EC5">
          <w:rPr>
            <w:rStyle w:val="Hyperlink"/>
            <w:rFonts w:cs="Calibri"/>
            <w:noProof/>
          </w:rPr>
          <w:t>Appendix I - Workshop Program</w:t>
        </w:r>
        <w:r>
          <w:rPr>
            <w:noProof/>
            <w:webHidden/>
          </w:rPr>
          <w:tab/>
        </w:r>
        <w:r>
          <w:rPr>
            <w:noProof/>
            <w:webHidden/>
          </w:rPr>
          <w:fldChar w:fldCharType="begin"/>
        </w:r>
        <w:r>
          <w:rPr>
            <w:noProof/>
            <w:webHidden/>
          </w:rPr>
          <w:instrText xml:space="preserve"> PAGEREF _Toc307898886 \h </w:instrText>
        </w:r>
        <w:r>
          <w:rPr>
            <w:noProof/>
            <w:webHidden/>
          </w:rPr>
        </w:r>
        <w:r>
          <w:rPr>
            <w:noProof/>
            <w:webHidden/>
          </w:rPr>
          <w:fldChar w:fldCharType="separate"/>
        </w:r>
        <w:r>
          <w:rPr>
            <w:noProof/>
            <w:webHidden/>
          </w:rPr>
          <w:t>26</w:t>
        </w:r>
        <w:r>
          <w:rPr>
            <w:noProof/>
            <w:webHidden/>
          </w:rPr>
          <w:fldChar w:fldCharType="end"/>
        </w:r>
      </w:hyperlink>
    </w:p>
    <w:p w14:paraId="45A9DBB0" w14:textId="77777777" w:rsidR="00531562" w:rsidRDefault="00531562" w:rsidP="00531562">
      <w:r>
        <w:fldChar w:fldCharType="end"/>
      </w:r>
    </w:p>
    <w:p w14:paraId="205DBAEB" w14:textId="77777777" w:rsidR="00531562" w:rsidRDefault="00531562" w:rsidP="00531562">
      <w:pPr>
        <w:rPr>
          <w:b/>
          <w:i/>
        </w:rPr>
      </w:pPr>
      <w:r>
        <w:rPr>
          <w:b/>
          <w:i/>
        </w:rPr>
        <w:br w:type="page"/>
      </w:r>
    </w:p>
    <w:p w14:paraId="46D883E4" w14:textId="77777777" w:rsidR="00531562" w:rsidRDefault="00531562" w:rsidP="00531562">
      <w:pPr>
        <w:rPr>
          <w:b/>
          <w:i/>
        </w:rPr>
      </w:pPr>
    </w:p>
    <w:p w14:paraId="7B489658" w14:textId="77777777" w:rsidR="00531562" w:rsidRDefault="00531562" w:rsidP="00531562">
      <w:pPr>
        <w:pStyle w:val="Heading2"/>
      </w:pPr>
      <w:bookmarkStart w:id="0" w:name="_Toc307898873"/>
      <w:r>
        <w:t>Background</w:t>
      </w:r>
      <w:bookmarkEnd w:id="0"/>
    </w:p>
    <w:p w14:paraId="2ABCA9FA" w14:textId="77777777" w:rsidR="00531562" w:rsidRDefault="00531562" w:rsidP="00531562">
      <w:pPr>
        <w:jc w:val="both"/>
      </w:pPr>
    </w:p>
    <w:p w14:paraId="22D1A6FA" w14:textId="77777777" w:rsidR="00531562" w:rsidRDefault="00531562" w:rsidP="00531562">
      <w:pPr>
        <w:jc w:val="both"/>
      </w:pPr>
      <w:r>
        <w:t>In May 2010 Pastor Shem Tema submitted a concept note to the United Nations Development Program (UNDP) Global Environment Facility Small Grants Program (GEF SGP) for funding to undertake an environmental conservation and stewardship conservation project.</w:t>
      </w:r>
    </w:p>
    <w:p w14:paraId="5FFF7F6A" w14:textId="77777777" w:rsidR="00531562" w:rsidRDefault="00531562" w:rsidP="00531562">
      <w:pPr>
        <w:jc w:val="both"/>
      </w:pPr>
      <w:r>
        <w:t xml:space="preserve">The underlying aim for the project concept was to raise awareness and increase the effective participation in conservation and restoration of natural resources in the Ranputor / Bay Homo area of South Pentecost. </w:t>
      </w:r>
    </w:p>
    <w:p w14:paraId="67C7E0FE" w14:textId="77777777" w:rsidR="00531562" w:rsidRDefault="00531562" w:rsidP="00531562">
      <w:pPr>
        <w:jc w:val="both"/>
      </w:pPr>
      <w:r>
        <w:t xml:space="preserve">Live &amp; Learn Environmental Education, Vanuatu were approached to assist further developing the concept note into a full project proposal by Ron Temakon TamTam and Chief Amon Wari. </w:t>
      </w:r>
    </w:p>
    <w:p w14:paraId="7A0F6828" w14:textId="77777777" w:rsidR="00531562" w:rsidRDefault="00531562" w:rsidP="00531562">
      <w:pPr>
        <w:jc w:val="both"/>
      </w:pPr>
      <w:r w:rsidRPr="00054808">
        <w:t xml:space="preserve">A planning grant proposal was subsequently submitted and approved </w:t>
      </w:r>
      <w:r>
        <w:t>with</w:t>
      </w:r>
      <w:r w:rsidRPr="00054808">
        <w:t xml:space="preserve"> funding </w:t>
      </w:r>
      <w:r>
        <w:t xml:space="preserve">provided in April 2011 </w:t>
      </w:r>
      <w:r w:rsidRPr="00054808">
        <w:t xml:space="preserve">to organize and facilitate a workshop to design the project </w:t>
      </w:r>
      <w:r>
        <w:t xml:space="preserve">more fully </w:t>
      </w:r>
      <w:r w:rsidRPr="00054808">
        <w:t>in a participatory manner</w:t>
      </w:r>
      <w:r>
        <w:t>.</w:t>
      </w:r>
    </w:p>
    <w:p w14:paraId="3C1BB859" w14:textId="77777777" w:rsidR="00531562" w:rsidRDefault="00531562" w:rsidP="00531562">
      <w:pPr>
        <w:jc w:val="both"/>
      </w:pPr>
      <w:r>
        <w:t xml:space="preserve">This report presents the findings from a </w:t>
      </w:r>
      <w:proofErr w:type="gramStart"/>
      <w:r>
        <w:t>three day</w:t>
      </w:r>
      <w:proofErr w:type="gramEnd"/>
      <w:r>
        <w:t xml:space="preserve"> project planning workshop held from Tuesday 24</w:t>
      </w:r>
      <w:r w:rsidRPr="009E67E8">
        <w:t>th</w:t>
      </w:r>
      <w:r>
        <w:t xml:space="preserve"> May to Thursday 26</w:t>
      </w:r>
      <w:r w:rsidRPr="009E67E8">
        <w:t>th</w:t>
      </w:r>
      <w:r>
        <w:t xml:space="preserve"> May 2011 in Ranputor, South Pentecost that will underpin a proposal to implement a three year project with funding from the Global Environment Facility (GEF) Small Grants Program (SGP).</w:t>
      </w:r>
    </w:p>
    <w:p w14:paraId="0E7C04E1" w14:textId="77777777" w:rsidR="00531562" w:rsidRDefault="00531562" w:rsidP="00531562">
      <w:pPr>
        <w:jc w:val="both"/>
      </w:pPr>
    </w:p>
    <w:p w14:paraId="46D3D759" w14:textId="77777777" w:rsidR="00531562" w:rsidRDefault="00531562" w:rsidP="00531562">
      <w:pPr>
        <w:rPr>
          <w:rFonts w:ascii="Calibri" w:eastAsia="Times New Roman" w:hAnsi="Calibri"/>
          <w:caps/>
          <w:spacing w:val="15"/>
          <w:lang w:bidi="en-US"/>
        </w:rPr>
      </w:pPr>
      <w:r>
        <w:br w:type="page"/>
      </w:r>
    </w:p>
    <w:p w14:paraId="47F9403B" w14:textId="77777777" w:rsidR="00531562" w:rsidRDefault="00531562" w:rsidP="00531562">
      <w:pPr>
        <w:pStyle w:val="Heading2"/>
      </w:pPr>
      <w:bookmarkStart w:id="1" w:name="_Toc307898874"/>
      <w:r>
        <w:lastRenderedPageBreak/>
        <w:t>Introduction</w:t>
      </w:r>
      <w:bookmarkEnd w:id="1"/>
    </w:p>
    <w:p w14:paraId="4021FB8A" w14:textId="77777777" w:rsidR="00531562" w:rsidRDefault="00531562" w:rsidP="00531562">
      <w:pPr>
        <w:pStyle w:val="Heading3"/>
      </w:pPr>
      <w:bookmarkStart w:id="2" w:name="_Toc307898875"/>
      <w:r>
        <w:t>Preparation &amp; Planning</w:t>
      </w:r>
      <w:bookmarkEnd w:id="2"/>
    </w:p>
    <w:p w14:paraId="72BBAA62" w14:textId="77777777" w:rsidR="00531562" w:rsidRDefault="00531562" w:rsidP="00531562">
      <w:pPr>
        <w:jc w:val="both"/>
      </w:pPr>
      <w:r>
        <w:t xml:space="preserve">In April 2011 Live &amp; Learn received planning grant funding from GEF SGP to facilitate a workshop to gather information required &amp; scope a full project proposal for a South Pentecost Environmental Conservation and Stewardship Project. </w:t>
      </w:r>
    </w:p>
    <w:p w14:paraId="248455DC" w14:textId="77777777" w:rsidR="00531562" w:rsidRDefault="00531562" w:rsidP="00531562">
      <w:pPr>
        <w:jc w:val="both"/>
        <w:rPr>
          <w:color w:val="000000"/>
        </w:rPr>
      </w:pPr>
      <w:r>
        <w:t>A meeting was convened on Tuesday 11</w:t>
      </w:r>
      <w:r>
        <w:rPr>
          <w:vertAlign w:val="superscript"/>
        </w:rPr>
        <w:t>th</w:t>
      </w:r>
      <w:r>
        <w:t xml:space="preserve"> April, at the Live &amp; Learn Office, FresWota Four to help plan workshop. Pastor Shem Tema, Ron Temakon Tamtam, Ian Kalsuak and Geoff Robinson attended the meeting. A representative from the Department of Environment and Conservation was invited to attend.</w:t>
      </w:r>
    </w:p>
    <w:p w14:paraId="03DE8DE6" w14:textId="77777777" w:rsidR="00531562" w:rsidRDefault="00531562" w:rsidP="00531562">
      <w:pPr>
        <w:jc w:val="both"/>
      </w:pPr>
      <w:r>
        <w:rPr>
          <w:color w:val="000000"/>
        </w:rPr>
        <w:t xml:space="preserve">The purpose of the meeting was to organize </w:t>
      </w:r>
      <w:r>
        <w:t xml:space="preserve">a community workshop to develop the concept for a project to help protect the environmental resources of the south Pentecost area and develop opportunities for people to benefit from. </w:t>
      </w:r>
    </w:p>
    <w:p w14:paraId="0BF67425" w14:textId="77777777" w:rsidR="00531562" w:rsidRDefault="00531562" w:rsidP="00531562">
      <w:pPr>
        <w:jc w:val="both"/>
        <w:rPr>
          <w:color w:val="000000"/>
        </w:rPr>
      </w:pPr>
      <w:r>
        <w:rPr>
          <w:color w:val="000000"/>
        </w:rPr>
        <w:t>Issues discussed at the meeting included the objectives for the workshop and what could be expected at the end of the for the workshop, when it would be held, what the workshop would cover, how the workshop would be run, who would attend and an outline for a draft program.</w:t>
      </w:r>
    </w:p>
    <w:p w14:paraId="08D25CC7" w14:textId="77777777" w:rsidR="00531562" w:rsidRDefault="00531562" w:rsidP="00531562">
      <w:pPr>
        <w:jc w:val="both"/>
      </w:pPr>
      <w:r>
        <w:t>A Work Breakdown Structure (WBS) was developed to plan the main tasks that needed to be undertaken in planning for the workshop.</w:t>
      </w:r>
    </w:p>
    <w:p w14:paraId="093DEDA7" w14:textId="77777777" w:rsidR="00531562" w:rsidRDefault="00531562" w:rsidP="00531562">
      <w:pPr>
        <w:jc w:val="both"/>
      </w:pPr>
      <w:r>
        <w:t xml:space="preserve">Live &amp; Learn would coordinate development of a detailed program of activities for facilitation of the workshop to gather information to be used to develop a full project proposal. </w:t>
      </w:r>
    </w:p>
    <w:p w14:paraId="27D2CB5A" w14:textId="77777777" w:rsidR="00531562" w:rsidRDefault="00531562" w:rsidP="00531562">
      <w:pPr>
        <w:jc w:val="both"/>
      </w:pPr>
      <w:r>
        <w:t>Pastor Shem and Ron Temakon Tamtam would coordinate workshop logistics and participants.</w:t>
      </w:r>
    </w:p>
    <w:p w14:paraId="5CD01190" w14:textId="77777777" w:rsidR="00531562" w:rsidRPr="00CC165E" w:rsidRDefault="00531562" w:rsidP="00531562">
      <w:pPr>
        <w:pStyle w:val="Heading3"/>
        <w:jc w:val="both"/>
      </w:pPr>
      <w:bookmarkStart w:id="3" w:name="_Toc307898876"/>
      <w:r w:rsidRPr="00CC165E">
        <w:t>Aims &amp; Objectives</w:t>
      </w:r>
      <w:bookmarkEnd w:id="3"/>
    </w:p>
    <w:p w14:paraId="353EA14C" w14:textId="77777777" w:rsidR="00531562" w:rsidRDefault="00531562" w:rsidP="00531562">
      <w:pPr>
        <w:jc w:val="both"/>
      </w:pPr>
      <w:r>
        <w:t xml:space="preserve">The aim of the workshop was to provide an opportunity to raise awareness on the environmental issues effecting the habitats and natural resources of South Pentecost and the types of actions people </w:t>
      </w:r>
      <w:proofErr w:type="gramStart"/>
      <w:r>
        <w:t>can</w:t>
      </w:r>
      <w:proofErr w:type="gramEnd"/>
      <w:r>
        <w:t xml:space="preserve"> take to improve their situation by protecting these environmental resources.</w:t>
      </w:r>
    </w:p>
    <w:p w14:paraId="3EBEAE3C" w14:textId="77777777" w:rsidR="00531562" w:rsidRDefault="00531562" w:rsidP="00531562">
      <w:pPr>
        <w:jc w:val="both"/>
      </w:pPr>
      <w:r>
        <w:t xml:space="preserve">The workshop was also to allow people of south Pentecost to identify and explain what issues are important and what they would like to see happen to address these issues now and importantly what people wish for in the long term. </w:t>
      </w:r>
    </w:p>
    <w:p w14:paraId="342F1488" w14:textId="77777777" w:rsidR="00531562" w:rsidRDefault="00531562" w:rsidP="00531562">
      <w:pPr>
        <w:jc w:val="both"/>
      </w:pPr>
      <w:r>
        <w:t xml:space="preserve">Importantly activities needed to identify priorities and actions that can be taken by the Ranputor community to: </w:t>
      </w:r>
    </w:p>
    <w:p w14:paraId="0D336BFE" w14:textId="77777777" w:rsidR="00531562" w:rsidRDefault="00531562" w:rsidP="00C23EFB">
      <w:pPr>
        <w:pStyle w:val="ListParagraph"/>
        <w:numPr>
          <w:ilvl w:val="0"/>
          <w:numId w:val="13"/>
        </w:numPr>
        <w:jc w:val="both"/>
      </w:pPr>
      <w:r>
        <w:t>Protect the environmental resources people depend on; and</w:t>
      </w:r>
    </w:p>
    <w:p w14:paraId="08C2A6CD" w14:textId="77777777" w:rsidR="00531562" w:rsidRDefault="00531562" w:rsidP="00C23EFB">
      <w:pPr>
        <w:pStyle w:val="ListParagraph"/>
        <w:numPr>
          <w:ilvl w:val="0"/>
          <w:numId w:val="13"/>
        </w:numPr>
        <w:jc w:val="both"/>
      </w:pPr>
      <w:r>
        <w:t xml:space="preserve">Improve the financial and economic situations of people from protect the environmental resources. </w:t>
      </w:r>
    </w:p>
    <w:p w14:paraId="2E85AA71" w14:textId="77777777" w:rsidR="00531562" w:rsidRDefault="00531562" w:rsidP="00531562">
      <w:pPr>
        <w:jc w:val="both"/>
      </w:pPr>
    </w:p>
    <w:p w14:paraId="58E86BB8" w14:textId="77777777" w:rsidR="00531562" w:rsidRDefault="00531562" w:rsidP="00531562">
      <w:pPr>
        <w:pStyle w:val="Heading3"/>
        <w:jc w:val="both"/>
      </w:pPr>
      <w:bookmarkStart w:id="4" w:name="_Toc307898877"/>
      <w:r w:rsidRPr="00CC165E">
        <w:t xml:space="preserve">Workshop </w:t>
      </w:r>
      <w:r>
        <w:t>Approach</w:t>
      </w:r>
      <w:bookmarkEnd w:id="4"/>
    </w:p>
    <w:p w14:paraId="6779544C" w14:textId="77777777" w:rsidR="00531562" w:rsidRDefault="00531562" w:rsidP="00531562">
      <w:pPr>
        <w:jc w:val="both"/>
      </w:pPr>
      <w:r>
        <w:t xml:space="preserve">It was recognized that this workshop would be the first of this kind to be run in the Ranputor community and as such it would be important for the program to allow for a process of first raising awareness of issues before identifying priorities and discussing possible project activities and approaches. Three stages were identified that the workshop program should include in order </w:t>
      </w:r>
      <w:proofErr w:type="gramStart"/>
      <w:r>
        <w:t>to help</w:t>
      </w:r>
      <w:proofErr w:type="gramEnd"/>
      <w:r>
        <w:t xml:space="preserve"> ensure commitment and ownership as well as understanding of the logic </w:t>
      </w:r>
      <w:r>
        <w:lastRenderedPageBreak/>
        <w:t xml:space="preserve">underpinning the final project proposal to be developed (rationale &amp; description). The three phases to the workshop program activities were designed to cover are summarized below. </w:t>
      </w:r>
    </w:p>
    <w:p w14:paraId="34A3DB60" w14:textId="77777777" w:rsidR="00531562" w:rsidRDefault="00531562" w:rsidP="00531562">
      <w:pPr>
        <w:pStyle w:val="Heading5"/>
      </w:pPr>
    </w:p>
    <w:p w14:paraId="0D23BDB5" w14:textId="77777777" w:rsidR="00531562" w:rsidRDefault="00531562" w:rsidP="00531562">
      <w:pPr>
        <w:pStyle w:val="Heading5"/>
      </w:pPr>
      <w:r>
        <w:t>WORKSHOP PROGRAM STAGES</w:t>
      </w:r>
    </w:p>
    <w:p w14:paraId="2F317556" w14:textId="77777777" w:rsidR="00531562" w:rsidRPr="00717B0D" w:rsidRDefault="00531562" w:rsidP="00531562"/>
    <w:p w14:paraId="176F4102" w14:textId="77777777" w:rsidR="00531562" w:rsidRPr="00CC165E" w:rsidRDefault="006F6FB2" w:rsidP="00C23EFB">
      <w:pPr>
        <w:pStyle w:val="ListParagraph"/>
        <w:numPr>
          <w:ilvl w:val="0"/>
          <w:numId w:val="16"/>
        </w:numPr>
        <w:rPr>
          <w:b/>
        </w:rPr>
      </w:pPr>
      <w:r>
        <w:rPr>
          <w:noProof/>
        </w:rPr>
        <mc:AlternateContent>
          <mc:Choice Requires="wpg">
            <w:drawing>
              <wp:anchor distT="0" distB="0" distL="114300" distR="114300" simplePos="0" relativeHeight="251641344" behindDoc="0" locked="0" layoutInCell="1" allowOverlap="1" wp14:anchorId="34F4F756" wp14:editId="34C17FE0">
                <wp:simplePos x="0" y="0"/>
                <wp:positionH relativeFrom="column">
                  <wp:posOffset>3939540</wp:posOffset>
                </wp:positionH>
                <wp:positionV relativeFrom="paragraph">
                  <wp:posOffset>1270</wp:posOffset>
                </wp:positionV>
                <wp:extent cx="2286000" cy="3825240"/>
                <wp:effectExtent l="0" t="0" r="25400" b="35560"/>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3825240"/>
                          <a:chOff x="7644" y="4530"/>
                          <a:chExt cx="3600" cy="6024"/>
                        </a:xfrm>
                      </wpg:grpSpPr>
                      <wpg:grpSp>
                        <wpg:cNvPr id="15" name="Group 3"/>
                        <wpg:cNvGrpSpPr>
                          <a:grpSpLocks/>
                        </wpg:cNvGrpSpPr>
                        <wpg:grpSpPr bwMode="auto">
                          <a:xfrm>
                            <a:off x="7644" y="4530"/>
                            <a:ext cx="2229" cy="3060"/>
                            <a:chOff x="7644" y="2460"/>
                            <a:chExt cx="2229" cy="3060"/>
                          </a:xfrm>
                        </wpg:grpSpPr>
                        <wps:wsp>
                          <wps:cNvPr id="16" name="AutoShape 4"/>
                          <wps:cNvSpPr>
                            <a:spLocks/>
                          </wps:cNvSpPr>
                          <wps:spPr bwMode="auto">
                            <a:xfrm>
                              <a:off x="7644" y="2460"/>
                              <a:ext cx="408" cy="3060"/>
                            </a:xfrm>
                            <a:prstGeom prst="rightBrace">
                              <a:avLst>
                                <a:gd name="adj1" fmla="val 625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Text Box 5"/>
                          <wps:cNvSpPr txBox="1">
                            <a:spLocks noChangeArrowheads="1"/>
                          </wps:cNvSpPr>
                          <wps:spPr bwMode="auto">
                            <a:xfrm>
                              <a:off x="8292" y="3752"/>
                              <a:ext cx="1581" cy="520"/>
                            </a:xfrm>
                            <a:prstGeom prst="rect">
                              <a:avLst/>
                            </a:prstGeom>
                            <a:solidFill>
                              <a:srgbClr val="FFFFFF"/>
                            </a:solidFill>
                            <a:ln w="9525">
                              <a:solidFill>
                                <a:srgbClr val="FFFFFF"/>
                              </a:solidFill>
                              <a:miter lim="800000"/>
                              <a:headEnd/>
                              <a:tailEnd/>
                            </a:ln>
                          </wps:spPr>
                          <wps:txbx>
                            <w:txbxContent>
                              <w:p w14:paraId="66EA0BE2" w14:textId="77777777" w:rsidR="00531562" w:rsidRPr="00760371" w:rsidRDefault="00531562" w:rsidP="00531562">
                                <w:pPr>
                                  <w:rPr>
                                    <w:b/>
                                  </w:rPr>
                                </w:pPr>
                                <w:r w:rsidRPr="00760371">
                                  <w:rPr>
                                    <w:b/>
                                  </w:rPr>
                                  <w:t>RATIONALE</w:t>
                                </w:r>
                              </w:p>
                            </w:txbxContent>
                          </wps:txbx>
                          <wps:bodyPr rot="0" vert="horz" wrap="square" lIns="91440" tIns="45720" rIns="91440" bIns="45720" anchor="t" anchorCtr="0" upright="1">
                            <a:noAutofit/>
                          </wps:bodyPr>
                        </wps:wsp>
                      </wpg:grpSp>
                      <wpg:grpSp>
                        <wpg:cNvPr id="52" name="Group 6"/>
                        <wpg:cNvGrpSpPr>
                          <a:grpSpLocks/>
                        </wpg:cNvGrpSpPr>
                        <wpg:grpSpPr bwMode="auto">
                          <a:xfrm>
                            <a:off x="9015" y="7494"/>
                            <a:ext cx="2229" cy="3060"/>
                            <a:chOff x="7644" y="2460"/>
                            <a:chExt cx="2229" cy="3060"/>
                          </a:xfrm>
                        </wpg:grpSpPr>
                        <wps:wsp>
                          <wps:cNvPr id="53" name="AutoShape 7"/>
                          <wps:cNvSpPr>
                            <a:spLocks/>
                          </wps:cNvSpPr>
                          <wps:spPr bwMode="auto">
                            <a:xfrm>
                              <a:off x="7644" y="2460"/>
                              <a:ext cx="408" cy="3060"/>
                            </a:xfrm>
                            <a:prstGeom prst="rightBrace">
                              <a:avLst>
                                <a:gd name="adj1" fmla="val 625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Text Box 8"/>
                          <wps:cNvSpPr txBox="1">
                            <a:spLocks noChangeArrowheads="1"/>
                          </wps:cNvSpPr>
                          <wps:spPr bwMode="auto">
                            <a:xfrm>
                              <a:off x="8292" y="3752"/>
                              <a:ext cx="1581" cy="520"/>
                            </a:xfrm>
                            <a:prstGeom prst="rect">
                              <a:avLst/>
                            </a:prstGeom>
                            <a:solidFill>
                              <a:srgbClr val="FFFFFF"/>
                            </a:solidFill>
                            <a:ln w="9525">
                              <a:solidFill>
                                <a:srgbClr val="FFFFFF"/>
                              </a:solidFill>
                              <a:miter lim="800000"/>
                              <a:headEnd/>
                              <a:tailEnd/>
                            </a:ln>
                          </wps:spPr>
                          <wps:txbx>
                            <w:txbxContent>
                              <w:p w14:paraId="39C46FBD" w14:textId="77777777" w:rsidR="00531562" w:rsidRPr="00760371" w:rsidRDefault="00531562" w:rsidP="00531562">
                                <w:pPr>
                                  <w:rPr>
                                    <w:b/>
                                  </w:rPr>
                                </w:pPr>
                                <w:r>
                                  <w:rPr>
                                    <w:b/>
                                  </w:rPr>
                                  <w:t>DESCRIPTION</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8" style="position:absolute;left:0;text-align:left;margin-left:310.2pt;margin-top:.1pt;width:180pt;height:301.2pt;z-index:251641344" coordorigin="7644,4530" coordsize="3600,602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">
                <v:group id="Group 3" o:spid="_x0000_s1029" style="position:absolute;left:7644;top:4530;width:2229;height:3060" coordorigin="7644,2460" coordsize="2229,30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1KYYLDAAAA2wAAAA8A&#10;AAAAAAAAAAAAAAAAqQIAAGRycy9kb3ducmV2LnhtbFBLBQYAAAAABAAEAPoAAACZAwAAAAA=&#10;">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 o:spid="_x0000_s1030" type="#_x0000_t88" style="position:absolute;left:7644;top:2460;width:408;height: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lWmPwwAA&#10;ANsAAAAPAAAAZHJzL2Rvd25yZXYueG1sRE/bagIxEH0v+A9hhL7VrC1IWY2iFkF6QbyA+DZuxs3i&#10;ZrIkqbv9+6ZQ8G0O5zqTWWdrcSMfKscKhoMMBHHhdMWlgsN+9fQKIkRkjbVjUvBDAWbT3sMEc+1a&#10;3tJtF0uRQjjkqMDE2ORShsKQxTBwDXHiLs5bjAn6UmqPbQq3tXzOspG0WHFqMNjQ0lBx3X1bBZeT&#10;eXHvn28fZ+uPX4d6Md+c21Kpx343H4OI1MW7+N+91mn+CP5+SQfI6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TlWmPwwAAANsAAAAPAAAAAAAAAAAAAAAAAJcCAABkcnMvZG93&#10;bnJldi54bWxQSwUGAAAAAAQABAD1AAAAhwMAAAAA&#10;"/>
                  <v:shape id="Text Box 5" o:spid="_x0000_s1031" type="#_x0000_t202" style="position:absolute;left:8292;top:3752;width:1581;height:5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dEC2wgAA&#10;ANsAAAAPAAAAZHJzL2Rvd25yZXYueG1sRI9Pi8IwFMTvgt8hPMGLaGoR0a5RRBS96u7F26N5/cM2&#10;L20Tbd1Pv1lY8DjMzG+Yza43lXhS60rLCuazCARxanXJuYKvz9N0BcJ5ZI2VZVLwIge77XCwwUTb&#10;jq/0vPlcBAi7BBUU3teJlC4tyKCb2Zo4eJltDfog21zqFrsAN5WMo2gpDZYcFgqs6VBQ+n17GAW2&#10;O76MpSaKJ/cfcz7sm2sWN0qNR/3+A4Sn3r/D/+2LVrBYw9+X8APk9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l0QLbCAAAA2wAAAA8AAAAAAAAAAAAAAAAAlwIAAGRycy9kb3du&#10;cmV2LnhtbFBLBQYAAAAABAAEAPUAAACGAwAAAAA=&#10;" strokecolor="white">
                    <v:textbox>
                      <w:txbxContent>
                        <w:p w14:paraId="66EA0BE2" w14:textId="77777777" w:rsidR="00531562" w:rsidRPr="00760371" w:rsidRDefault="00531562" w:rsidP="00531562">
                          <w:pPr>
                            <w:rPr>
                              <w:b/>
                            </w:rPr>
                          </w:pPr>
                          <w:r w:rsidRPr="00760371">
                            <w:rPr>
                              <w:b/>
                            </w:rPr>
                            <w:t>RATIONALE</w:t>
                          </w:r>
                        </w:p>
                      </w:txbxContent>
                    </v:textbox>
                  </v:shape>
                </v:group>
                <v:group id="Group 6" o:spid="_x0000_s1032" style="position:absolute;left:9015;top:7494;width:2229;height:3060" coordorigin="7644,2460" coordsize="2229,30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5MlANsUAAADbAAAA&#10;DwAAAAAAAAAAAAAAAACpAgAAZHJzL2Rvd25yZXYueG1sUEsFBgAAAAAEAAQA+gAAAJsDAAAAAA==&#10;">
                  <v:shape id="AutoShape 7" o:spid="_x0000_s1033" type="#_x0000_t88" style="position:absolute;left:7644;top:2460;width:408;height: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iHPXxQAA&#10;ANsAAAAPAAAAZHJzL2Rvd25yZXYueG1sRI9BawIxFITvBf9DeIXearaVFtkaxbYUpCqiFcTbc/Pc&#10;LG5eliS66783hUKPw8x8w4wmna3FhXyoHCt46mcgiAunKy4VbH++HocgQkTWWDsmBVcKMBn37kaY&#10;a9fymi6bWIoE4ZCjAhNjk0sZCkMWQ981xMk7Om8xJulLqT22CW5r+Zxlr9JixWnBYEMfhorT5mwV&#10;HPdm4L4Xn/OD9bvltn6frg5tqdTDfTd9AxGpi//hv/ZMK3gZwO+X9APk+A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WIc9fFAAAA2wAAAA8AAAAAAAAAAAAAAAAAlwIAAGRycy9k&#10;b3ducmV2LnhtbFBLBQYAAAAABAAEAPUAAACJAwAAAAA=&#10;"/>
                  <v:shape id="Text Box 8" o:spid="_x0000_s1034" type="#_x0000_t202" style="position:absolute;left:8292;top:3752;width:1581;height:5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MkIZwwAA&#10;ANsAAAAPAAAAZHJzL2Rvd25yZXYueG1sRI9Pi8IwFMTvC36H8AQvi6YWVqQaSxEX9+qfi7dH82yL&#10;zUvbZG3dT78RBI/DzPyGWaeDqcWdOldZVjCfRSCIc6srLhScT9/TJQjnkTXWlknBgxykm9HHGhNt&#10;ez7Q/egLESDsElRQet8kUrq8JINuZhvi4F1tZ9AH2RVSd9gHuKllHEULabDisFBiQ9uS8tvx1yiw&#10;/e5hLLVR/Hn5M/tt1h6ucavUZDxkKxCeBv8Ov9o/WsHXAp5fwg+Qm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tMkIZwwAAANsAAAAPAAAAAAAAAAAAAAAAAJcCAABkcnMvZG93&#10;bnJldi54bWxQSwUGAAAAAAQABAD1AAAAhwMAAAAA&#10;" strokecolor="white">
                    <v:textbox>
                      <w:txbxContent>
                        <w:p w14:paraId="39C46FBD" w14:textId="77777777" w:rsidR="00531562" w:rsidRPr="00760371" w:rsidRDefault="00531562" w:rsidP="00531562">
                          <w:pPr>
                            <w:rPr>
                              <w:b/>
                            </w:rPr>
                          </w:pPr>
                          <w:r>
                            <w:rPr>
                              <w:b/>
                            </w:rPr>
                            <w:t>DESCRIPTION</w:t>
                          </w:r>
                        </w:p>
                      </w:txbxContent>
                    </v:textbox>
                  </v:shape>
                </v:group>
              </v:group>
            </w:pict>
          </mc:Fallback>
        </mc:AlternateContent>
      </w:r>
      <w:r w:rsidR="00531562" w:rsidRPr="00CC165E">
        <w:rPr>
          <w:b/>
        </w:rPr>
        <w:t>AWARENESS &amp; EDUCATION</w:t>
      </w:r>
    </w:p>
    <w:p w14:paraId="221D9842" w14:textId="77777777" w:rsidR="00531562" w:rsidRPr="003611D3" w:rsidRDefault="00531562" w:rsidP="00C23EFB">
      <w:pPr>
        <w:numPr>
          <w:ilvl w:val="0"/>
          <w:numId w:val="14"/>
        </w:numPr>
        <w:spacing w:after="200" w:line="276" w:lineRule="auto"/>
      </w:pPr>
      <w:r w:rsidRPr="003611D3">
        <w:t>Environmental Issues</w:t>
      </w:r>
    </w:p>
    <w:p w14:paraId="6466EE19" w14:textId="77777777" w:rsidR="00531562" w:rsidRPr="003611D3" w:rsidRDefault="00531562" w:rsidP="00C23EFB">
      <w:pPr>
        <w:numPr>
          <w:ilvl w:val="0"/>
          <w:numId w:val="14"/>
        </w:numPr>
        <w:spacing w:after="200" w:line="276" w:lineRule="auto"/>
      </w:pPr>
      <w:r w:rsidRPr="003611D3">
        <w:t>Examples &amp; Opportunities</w:t>
      </w:r>
    </w:p>
    <w:p w14:paraId="5BC911EB" w14:textId="77777777" w:rsidR="00531562" w:rsidRPr="00CC165E" w:rsidRDefault="00531562" w:rsidP="00C23EFB">
      <w:pPr>
        <w:pStyle w:val="ListParagraph"/>
        <w:numPr>
          <w:ilvl w:val="0"/>
          <w:numId w:val="16"/>
        </w:numPr>
        <w:rPr>
          <w:b/>
        </w:rPr>
      </w:pPr>
      <w:r w:rsidRPr="00CC165E">
        <w:rPr>
          <w:b/>
        </w:rPr>
        <w:t>PRIORITIES FOR THE FUTURE</w:t>
      </w:r>
    </w:p>
    <w:p w14:paraId="4BC1403C" w14:textId="77777777" w:rsidR="00531562" w:rsidRPr="003611D3" w:rsidRDefault="00531562" w:rsidP="00C23EFB">
      <w:pPr>
        <w:numPr>
          <w:ilvl w:val="0"/>
          <w:numId w:val="15"/>
        </w:numPr>
        <w:spacing w:after="200" w:line="276" w:lineRule="auto"/>
      </w:pPr>
      <w:r w:rsidRPr="003611D3">
        <w:t>Priorities for environmental protection and rehabilitation</w:t>
      </w:r>
    </w:p>
    <w:p w14:paraId="4FCA0BCC" w14:textId="77777777" w:rsidR="00531562" w:rsidRPr="003611D3" w:rsidRDefault="00531562" w:rsidP="00C23EFB">
      <w:pPr>
        <w:numPr>
          <w:ilvl w:val="0"/>
          <w:numId w:val="15"/>
        </w:numPr>
        <w:spacing w:after="200" w:line="276" w:lineRule="auto"/>
      </w:pPr>
      <w:r w:rsidRPr="003611D3">
        <w:t>Priorities for developments to improve livelihoods</w:t>
      </w:r>
    </w:p>
    <w:p w14:paraId="15336E53" w14:textId="77777777" w:rsidR="00531562" w:rsidRPr="00CC165E" w:rsidRDefault="00531562" w:rsidP="00C23EFB">
      <w:pPr>
        <w:pStyle w:val="ListParagraph"/>
        <w:numPr>
          <w:ilvl w:val="0"/>
          <w:numId w:val="16"/>
        </w:numPr>
        <w:rPr>
          <w:b/>
        </w:rPr>
      </w:pPr>
      <w:r w:rsidRPr="00CC165E">
        <w:rPr>
          <w:b/>
        </w:rPr>
        <w:t>PROJECT PLANNING</w:t>
      </w:r>
    </w:p>
    <w:p w14:paraId="711C1820" w14:textId="77777777" w:rsidR="00531562" w:rsidRPr="003611D3" w:rsidRDefault="00531562" w:rsidP="00C23EFB">
      <w:pPr>
        <w:numPr>
          <w:ilvl w:val="0"/>
          <w:numId w:val="15"/>
        </w:numPr>
        <w:spacing w:after="200" w:line="276" w:lineRule="auto"/>
      </w:pPr>
      <w:r w:rsidRPr="003611D3">
        <w:t>Project Activities (what activities will be implemented)</w:t>
      </w:r>
    </w:p>
    <w:p w14:paraId="5DD689BF" w14:textId="77777777" w:rsidR="00531562" w:rsidRPr="003611D3" w:rsidRDefault="00531562" w:rsidP="00C23EFB">
      <w:pPr>
        <w:numPr>
          <w:ilvl w:val="0"/>
          <w:numId w:val="15"/>
        </w:numPr>
        <w:spacing w:after="200" w:line="276" w:lineRule="auto"/>
      </w:pPr>
      <w:r w:rsidRPr="003611D3">
        <w:t>Project Approach (how the project will be implemented, who will be involved)</w:t>
      </w:r>
    </w:p>
    <w:p w14:paraId="0A6F43A0" w14:textId="77777777" w:rsidR="00531562" w:rsidRPr="003611D3" w:rsidRDefault="00531562" w:rsidP="00C23EFB">
      <w:pPr>
        <w:numPr>
          <w:ilvl w:val="0"/>
          <w:numId w:val="15"/>
        </w:numPr>
        <w:spacing w:after="200" w:line="276" w:lineRule="auto"/>
      </w:pPr>
      <w:r w:rsidRPr="003611D3">
        <w:t xml:space="preserve">Project Sustainability (how will the project’s impact is sustainable) </w:t>
      </w:r>
    </w:p>
    <w:p w14:paraId="6981FF6E" w14:textId="77777777" w:rsidR="00531562" w:rsidRPr="003611D3" w:rsidRDefault="00531562" w:rsidP="00C23EFB">
      <w:pPr>
        <w:numPr>
          <w:ilvl w:val="0"/>
          <w:numId w:val="15"/>
        </w:numPr>
        <w:spacing w:after="200" w:line="276" w:lineRule="auto"/>
      </w:pPr>
      <w:r w:rsidRPr="003611D3">
        <w:t>Risks to the Project</w:t>
      </w:r>
    </w:p>
    <w:p w14:paraId="3B31028B" w14:textId="77777777" w:rsidR="00531562" w:rsidRDefault="00531562" w:rsidP="00531562">
      <w:pPr>
        <w:rPr>
          <w:b/>
          <w:i/>
        </w:rPr>
      </w:pPr>
    </w:p>
    <w:p w14:paraId="623B5155" w14:textId="77777777" w:rsidR="00531562" w:rsidRDefault="00531562" w:rsidP="00531562">
      <w:pPr>
        <w:pStyle w:val="Heading3"/>
      </w:pPr>
      <w:bookmarkStart w:id="5" w:name="_Toc307898878"/>
      <w:r>
        <w:t>Community Workshop Planning</w:t>
      </w:r>
      <w:bookmarkEnd w:id="5"/>
    </w:p>
    <w:p w14:paraId="18AC049F" w14:textId="77777777" w:rsidR="00531562" w:rsidRDefault="00531562" w:rsidP="00531562">
      <w:pPr>
        <w:jc w:val="both"/>
      </w:pPr>
      <w:r>
        <w:t>Pastor Shem organized a meeting with the Ranputor community on 26</w:t>
      </w:r>
      <w:r w:rsidRPr="0047128A">
        <w:rPr>
          <w:vertAlign w:val="superscript"/>
        </w:rPr>
        <w:t>th</w:t>
      </w:r>
      <w:r>
        <w:t xml:space="preserve"> April 2011 to introduce the proposed workshop program, discuss expectations and identify roles and responsibilities for the running of the workshop. A draft program was provided to the community to assist with preparing workshop logistics and to give an idea of what to expect from activities during the workshop. This meeting was an important stage in the process as it allowed the community to consider the objectives of the workshop &amp; prepare in advance.  </w:t>
      </w:r>
    </w:p>
    <w:p w14:paraId="1A39F9F7" w14:textId="77777777" w:rsidR="00531562" w:rsidRDefault="00531562" w:rsidP="00531562">
      <w:pPr>
        <w:rPr>
          <w:rFonts w:ascii="Calibri" w:eastAsia="Times New Roman" w:hAnsi="Calibri"/>
          <w:caps/>
          <w:spacing w:val="15"/>
          <w:lang w:bidi="en-US"/>
        </w:rPr>
      </w:pPr>
      <w:r>
        <w:br w:type="page"/>
      </w:r>
    </w:p>
    <w:p w14:paraId="3D374708" w14:textId="77777777" w:rsidR="00531562" w:rsidRDefault="00531562" w:rsidP="00531562">
      <w:pPr>
        <w:pStyle w:val="Heading2"/>
      </w:pPr>
      <w:bookmarkStart w:id="6" w:name="_Toc307898879"/>
      <w:r>
        <w:lastRenderedPageBreak/>
        <w:t>Participants</w:t>
      </w:r>
      <w:bookmarkEnd w:id="6"/>
    </w:p>
    <w:p w14:paraId="0CACD0A1" w14:textId="77777777" w:rsidR="00531562" w:rsidRDefault="00531562" w:rsidP="00531562">
      <w:pPr>
        <w:jc w:val="both"/>
      </w:pPr>
      <w:r>
        <w:t xml:space="preserve">The workshop was held in the new kindergarten school building in the community of Ranputor on Pentecost. Over the three days, more than 80 people from the Ranputor, Point Cross, </w:t>
      </w:r>
      <w:proofErr w:type="gramStart"/>
      <w:r>
        <w:t>Londar</w:t>
      </w:r>
      <w:proofErr w:type="gramEnd"/>
      <w:r>
        <w:t xml:space="preserve"> &amp; Haroplolous communities attended the workshop. This included 48 men, 32 women and numerous pikinini.</w:t>
      </w:r>
    </w:p>
    <w:p w14:paraId="5CCC7858" w14:textId="77777777" w:rsidR="00531562" w:rsidRDefault="006F6FB2" w:rsidP="00531562">
      <w:r>
        <w:rPr>
          <w:noProof/>
        </w:rPr>
        <mc:AlternateContent>
          <mc:Choice Requires="wpg">
            <w:drawing>
              <wp:anchor distT="0" distB="0" distL="114300" distR="114300" simplePos="0" relativeHeight="251646464" behindDoc="0" locked="0" layoutInCell="1" allowOverlap="1" wp14:anchorId="7E5381D9" wp14:editId="64A95AFD">
                <wp:simplePos x="0" y="0"/>
                <wp:positionH relativeFrom="column">
                  <wp:posOffset>-548005</wp:posOffset>
                </wp:positionH>
                <wp:positionV relativeFrom="paragraph">
                  <wp:posOffset>185420</wp:posOffset>
                </wp:positionV>
                <wp:extent cx="4178935" cy="1197610"/>
                <wp:effectExtent l="0" t="0" r="12065" b="0"/>
                <wp:wrapNone/>
                <wp:docPr id="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8935" cy="1197610"/>
                          <a:chOff x="586" y="4092"/>
                          <a:chExt cx="6581" cy="1886"/>
                        </a:xfrm>
                      </wpg:grpSpPr>
                      <wps:wsp>
                        <wps:cNvPr id="9" name="Rectangle 17"/>
                        <wps:cNvSpPr>
                          <a:spLocks noChangeArrowheads="1"/>
                        </wps:cNvSpPr>
                        <wps:spPr bwMode="auto">
                          <a:xfrm>
                            <a:off x="3918" y="4220"/>
                            <a:ext cx="3249" cy="17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8"/>
                        <wps:cNvSpPr>
                          <a:spLocks noChangeArrowheads="1"/>
                        </wps:cNvSpPr>
                        <wps:spPr bwMode="auto">
                          <a:xfrm>
                            <a:off x="586" y="4092"/>
                            <a:ext cx="1681" cy="1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43.1pt;margin-top:14.6pt;width:329.05pt;height:94.3pt;z-index:251646464" coordorigin="586,4092" coordsize="6581,188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">
                <v:rect id="Rectangle 17" o:spid="_x0000_s1027" style="position:absolute;left:3918;top:4220;width:3249;height:175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Ebh3wgAA&#10;ANoAAAAPAAAAZHJzL2Rvd25yZXYueG1sRI9Pi8IwFMTvgt8hPMGbJq67RatRZEEQ1j34B7w+mmdb&#10;bF5qE7V+e7Ow4HGYmd8w82VrK3GnxpeONYyGCgRx5kzJuYbjYT2YgPAB2WDlmDQ8ycNy0e3MMTXu&#10;wTu670MuIoR9ihqKEOpUSp8VZNEPXU0cvbNrLIYom1yaBh8Rbiv5oVQiLZYcFwqs6bug7LK/WQ2Y&#10;fJrr73m8PfzcEpzmrVp/nZTW/V67moEI1IZ3+L+9MRqm8Hcl3gC5e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gRuHfCAAAA2gAAAA8AAAAAAAAAAAAAAAAAlwIAAGRycy9kb3du&#10;cmV2LnhtbFBLBQYAAAAABAAEAPUAAACGAwAAAAA=&#10;" stroked="f"/>
                <v:rect id="Rectangle 18" o:spid="_x0000_s1028" style="position:absolute;left:586;top:4092;width:1681;height:103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6JsmxAAA&#10;ANsAAAAPAAAAZHJzL2Rvd25yZXYueG1sRI9Pa8JAEMXvBb/DMkJvddf+CTW6SikIQtuDUeh1yI5J&#10;MDubZleN375zELzN8N6895vFavCtOlMfm8AWphMDirgMruHKwn63fnoHFROywzYwWbhShNVy9LDA&#10;3IULb+lcpEpJCMccLdQpdbnWsazJY5yEjli0Q+g9Jln7SrseLxLuW/1sTKY9NiwNNXb0WVN5LE7e&#10;Amav7u/n8PK9+zplOKsGs377NdY+joePOahEQ7qbb9cbJ/hCL7/IAHr5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eibJsQAAADbAAAADwAAAAAAAAAAAAAAAACXAgAAZHJzL2Rv&#10;d25yZXYueG1sUEsFBgAAAAAEAAQA9QAAAIgDAAAAAA==&#10;" stroked="f"/>
              </v:group>
            </w:pict>
          </mc:Fallback>
        </mc:AlternateContent>
      </w:r>
    </w:p>
    <w:p w14:paraId="2B31A93A" w14:textId="77777777" w:rsidR="00531562" w:rsidRDefault="006F6FB2" w:rsidP="00531562">
      <w:r>
        <w:rPr>
          <w:noProof/>
        </w:rPr>
        <w:drawing>
          <wp:anchor distT="0" distB="0" distL="114300" distR="114300" simplePos="0" relativeHeight="251644416" behindDoc="0" locked="0" layoutInCell="1" allowOverlap="1" wp14:anchorId="5014912C" wp14:editId="40122917">
            <wp:simplePos x="0" y="0"/>
            <wp:positionH relativeFrom="margin">
              <wp:posOffset>-407035</wp:posOffset>
            </wp:positionH>
            <wp:positionV relativeFrom="margin">
              <wp:posOffset>1524000</wp:posOffset>
            </wp:positionV>
            <wp:extent cx="3983990" cy="5059680"/>
            <wp:effectExtent l="0" t="0" r="3810" b="0"/>
            <wp:wrapSquare wrapText="bothSides"/>
            <wp:docPr id="55" name="Picture 0" descr="Description: Vanuatu 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Vanuatu Map.gif"/>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3983990" cy="5059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493268" distL="132588" distR="131064" simplePos="0" relativeHeight="251642368" behindDoc="1" locked="0" layoutInCell="1" allowOverlap="1" wp14:anchorId="13BF249C" wp14:editId="26EC3291">
            <wp:simplePos x="0" y="0"/>
            <wp:positionH relativeFrom="column">
              <wp:posOffset>4046728</wp:posOffset>
            </wp:positionH>
            <wp:positionV relativeFrom="paragraph">
              <wp:posOffset>188595</wp:posOffset>
            </wp:positionV>
            <wp:extent cx="2293493" cy="1719707"/>
            <wp:effectExtent l="25400" t="0" r="18415" b="541020"/>
            <wp:wrapTight wrapText="bothSides">
              <wp:wrapPolygon edited="0">
                <wp:start x="0" y="0"/>
                <wp:lineTo x="-239" y="319"/>
                <wp:lineTo x="-239" y="28077"/>
                <wp:lineTo x="21534" y="28077"/>
                <wp:lineTo x="21534" y="5105"/>
                <wp:lineTo x="21295" y="319"/>
                <wp:lineTo x="21295" y="0"/>
                <wp:lineTo x="0" y="0"/>
              </wp:wrapPolygon>
            </wp:wrapTight>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292985" cy="17195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2B35E712" w14:textId="77777777" w:rsidR="00531562" w:rsidRDefault="006F6FB2" w:rsidP="00531562">
      <w:r>
        <w:rPr>
          <w:noProof/>
        </w:rPr>
        <mc:AlternateContent>
          <mc:Choice Requires="wps">
            <w:drawing>
              <wp:anchor distT="0" distB="0" distL="114300" distR="114300" simplePos="0" relativeHeight="251647488" behindDoc="0" locked="0" layoutInCell="1" allowOverlap="1" wp14:anchorId="4E5C9980" wp14:editId="51799F83">
                <wp:simplePos x="0" y="0"/>
                <wp:positionH relativeFrom="column">
                  <wp:posOffset>609600</wp:posOffset>
                </wp:positionH>
                <wp:positionV relativeFrom="paragraph">
                  <wp:posOffset>269240</wp:posOffset>
                </wp:positionV>
                <wp:extent cx="680720" cy="664210"/>
                <wp:effectExtent l="0" t="0" r="30480" b="21590"/>
                <wp:wrapNone/>
                <wp:docPr id="14"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720" cy="664210"/>
                        </a:xfrm>
                        <a:prstGeom prst="ellipse">
                          <a:avLst/>
                        </a:prstGeom>
                        <a:noFill/>
                        <a:ln w="9525">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0" o:spid="_x0000_s1026" style="position:absolute;margin-left:48pt;margin-top:21.2pt;width:53.6pt;height:52.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" filled="f" strokecolor="yellow"/>
            </w:pict>
          </mc:Fallback>
        </mc:AlternateContent>
      </w:r>
    </w:p>
    <w:p w14:paraId="4DEE5E94" w14:textId="77777777" w:rsidR="00531562" w:rsidRDefault="00531562" w:rsidP="00531562"/>
    <w:p w14:paraId="4CAF20B7" w14:textId="77777777" w:rsidR="00531562" w:rsidRDefault="006F6FB2" w:rsidP="00531562">
      <w:r>
        <w:rPr>
          <w:noProof/>
        </w:rPr>
        <mc:AlternateContent>
          <mc:Choice Requires="wps">
            <w:drawing>
              <wp:anchor distT="0" distB="0" distL="114300" distR="114300" simplePos="0" relativeHeight="251648512" behindDoc="0" locked="0" layoutInCell="1" allowOverlap="1" wp14:anchorId="41E94087" wp14:editId="2C5D5003">
                <wp:simplePos x="0" y="0"/>
                <wp:positionH relativeFrom="column">
                  <wp:posOffset>-1314450</wp:posOffset>
                </wp:positionH>
                <wp:positionV relativeFrom="paragraph">
                  <wp:posOffset>173355</wp:posOffset>
                </wp:positionV>
                <wp:extent cx="1594485" cy="871855"/>
                <wp:effectExtent l="0" t="50800" r="81915" b="42545"/>
                <wp:wrapNone/>
                <wp:docPr id="1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4485" cy="87185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21" o:spid="_x0000_s1026" type="#_x0000_t32" style="position:absolute;margin-left:-103.45pt;margin-top:13.65pt;width:125.55pt;height:68.65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" strokeweight="1pt">
                <v:stroke endarrow="block"/>
              </v:shape>
            </w:pict>
          </mc:Fallback>
        </mc:AlternateContent>
      </w:r>
    </w:p>
    <w:p w14:paraId="7586FB39" w14:textId="77777777" w:rsidR="00531562" w:rsidRPr="00531562" w:rsidRDefault="006F6FB2" w:rsidP="00531562">
      <w:pPr>
        <w:rPr>
          <w:rFonts w:ascii="Calibri" w:eastAsia="ＭＳ ゴシック" w:hAnsi="Calibri"/>
          <w:b/>
          <w:bCs/>
          <w:color w:val="4F81BD"/>
        </w:rPr>
      </w:pPr>
      <w:r>
        <w:rPr>
          <w:noProof/>
        </w:rPr>
        <w:drawing>
          <wp:anchor distT="0" distB="517525" distL="132588" distR="134493" simplePos="0" relativeHeight="251645440" behindDoc="0" locked="0" layoutInCell="1" allowOverlap="1" wp14:anchorId="12D35C2F" wp14:editId="5184296D">
            <wp:simplePos x="0" y="0"/>
            <wp:positionH relativeFrom="margin">
              <wp:posOffset>3977513</wp:posOffset>
            </wp:positionH>
            <wp:positionV relativeFrom="margin">
              <wp:posOffset>4212590</wp:posOffset>
            </wp:positionV>
            <wp:extent cx="2436749" cy="1798955"/>
            <wp:effectExtent l="25400" t="0" r="27305" b="563245"/>
            <wp:wrapSquare wrapText="bothSides"/>
            <wp:docPr id="51" name="Picture 3" descr="P1030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1030392.JPG"/>
                    <pic:cNvPicPr/>
                  </pic:nvPicPr>
                  <pic:blipFill>
                    <a:blip r:embed="rId31" cstate="email">
                      <a:extLst>
                        <a:ext uri="{28A0092B-C50C-407E-A947-70E740481C1C}">
                          <a14:useLocalDpi xmlns:a14="http://schemas.microsoft.com/office/drawing/2010/main"/>
                        </a:ext>
                      </a:extLst>
                    </a:blip>
                    <a:stretch>
                      <a:fillRect/>
                    </a:stretch>
                  </pic:blipFill>
                  <pic:spPr>
                    <a:xfrm>
                      <a:off x="0" y="0"/>
                      <a:ext cx="2436495" cy="17989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noProof/>
        </w:rPr>
        <w:drawing>
          <wp:anchor distT="79248" distB="119380" distL="211836" distR="208788" simplePos="0" relativeHeight="251643392" behindDoc="1" locked="0" layoutInCell="1" allowOverlap="1" wp14:anchorId="563616D5" wp14:editId="7416DA38">
            <wp:simplePos x="0" y="0"/>
            <wp:positionH relativeFrom="margin">
              <wp:posOffset>413766</wp:posOffset>
            </wp:positionH>
            <wp:positionV relativeFrom="margin">
              <wp:posOffset>6656578</wp:posOffset>
            </wp:positionV>
            <wp:extent cx="4769866" cy="2105787"/>
            <wp:effectExtent l="152400" t="127000" r="158115" b="180340"/>
            <wp:wrapSquare wrapText="bothSides"/>
            <wp:docPr id="50" name="Picture 1" descr="Particip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articipants.JPG"/>
                    <pic:cNvPicPr/>
                  </pic:nvPicPr>
                  <pic:blipFill>
                    <a:blip r:embed="rId32" cstate="email">
                      <a:extLst>
                        <a:ext uri="{28A0092B-C50C-407E-A947-70E740481C1C}">
                          <a14:useLocalDpi xmlns:a14="http://schemas.microsoft.com/office/drawing/2010/main"/>
                        </a:ext>
                      </a:extLst>
                    </a:blip>
                    <a:srcRect/>
                    <a:stretch>
                      <a:fillRect/>
                    </a:stretch>
                  </pic:blipFill>
                  <pic:spPr>
                    <a:xfrm>
                      <a:off x="0" y="0"/>
                      <a:ext cx="4769485" cy="21056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9536" behindDoc="0" locked="0" layoutInCell="1" allowOverlap="1" wp14:anchorId="2BBE8550" wp14:editId="470D285A">
                <wp:simplePos x="0" y="0"/>
                <wp:positionH relativeFrom="column">
                  <wp:posOffset>-2059305</wp:posOffset>
                </wp:positionH>
                <wp:positionV relativeFrom="paragraph">
                  <wp:posOffset>722630</wp:posOffset>
                </wp:positionV>
                <wp:extent cx="143510" cy="149225"/>
                <wp:effectExtent l="25400" t="50800" r="59690" b="53975"/>
                <wp:wrapNone/>
                <wp:docPr id="1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9225"/>
                        </a:xfrm>
                        <a:prstGeom prst="star5">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6" style="position:absolute;margin-left:-162.1pt;margin-top:56.9pt;width:11.3pt;height:11.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510,14922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" path="m0,56999l54816,56999,71755,,88694,56999,143510,56999,99162,92226,116102,149225,71755,113997,27408,149225,44348,92226,,56999xe" fillcolor="yellow">
                <v:stroke joinstyle="miter"/>
                <v:path o:connecttype="custom" o:connectlocs="0,56999;54816,56999;71755,0;88694,56999;143510,56999;99162,92226;116102,149225;71755,113997;27408,149225;44348,92226;0,56999" o:connectangles="0,0,0,0,0,0,0,0,0,0,0"/>
              </v:shape>
            </w:pict>
          </mc:Fallback>
        </mc:AlternateContent>
      </w:r>
      <w:r w:rsidR="00531562">
        <w:br w:type="page"/>
      </w:r>
    </w:p>
    <w:p w14:paraId="5660A561" w14:textId="77777777" w:rsidR="00531562" w:rsidRDefault="00531562" w:rsidP="00531562">
      <w:pPr>
        <w:pStyle w:val="Heading3"/>
      </w:pPr>
      <w:bookmarkStart w:id="7" w:name="_Toc307898880"/>
      <w:r>
        <w:lastRenderedPageBreak/>
        <w:t>Activity Groups</w:t>
      </w:r>
      <w:bookmarkEnd w:id="7"/>
    </w:p>
    <w:p w14:paraId="54B554D3" w14:textId="77777777" w:rsidR="00531562" w:rsidRDefault="00531562" w:rsidP="00531562">
      <w:r>
        <w:t>Participants were asked to decide how best they would like to work together for each of the small group activities with unanimous agreement to work in mixed groups with men, women &amp; youth together.</w:t>
      </w:r>
    </w:p>
    <w:p w14:paraId="4B8413A5" w14:textId="77777777" w:rsidR="00531562" w:rsidRDefault="006F6FB2" w:rsidP="00531562">
      <w:pPr>
        <w:jc w:val="both"/>
      </w:pPr>
      <w:r>
        <w:rPr>
          <w:noProof/>
        </w:rPr>
        <w:drawing>
          <wp:anchor distT="292608" distB="292354" distL="437388" distR="506603" simplePos="0" relativeHeight="251655680" behindDoc="1" locked="0" layoutInCell="1" allowOverlap="1" wp14:anchorId="5ED1D9D0" wp14:editId="339DE797">
            <wp:simplePos x="0" y="0"/>
            <wp:positionH relativeFrom="column">
              <wp:posOffset>23368</wp:posOffset>
            </wp:positionH>
            <wp:positionV relativeFrom="paragraph">
              <wp:posOffset>237363</wp:posOffset>
            </wp:positionV>
            <wp:extent cx="3253359" cy="2444623"/>
            <wp:effectExtent l="381000" t="330200" r="404495" b="349885"/>
            <wp:wrapTight wrapText="bothSides">
              <wp:wrapPolygon edited="0">
                <wp:start x="19901" y="-2918"/>
                <wp:lineTo x="-2530" y="-2469"/>
                <wp:lineTo x="-2530" y="4714"/>
                <wp:lineTo x="-1518" y="11897"/>
                <wp:lineTo x="-843" y="19080"/>
                <wp:lineTo x="-169" y="24468"/>
                <wp:lineTo x="2867" y="24468"/>
                <wp:lineTo x="3036" y="24019"/>
                <wp:lineTo x="19058" y="22672"/>
                <wp:lineTo x="19226" y="22672"/>
                <wp:lineTo x="24117" y="19080"/>
                <wp:lineTo x="21587" y="-2918"/>
                <wp:lineTo x="19901" y="-2918"/>
              </wp:wrapPolygon>
            </wp:wrapTight>
            <wp:docPr id="48" name="Picture 11" descr="P1030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1" descr="P1030374.JPG"/>
                    <pic:cNvPicPr/>
                  </pic:nvPicPr>
                  <pic:blipFill>
                    <a:blip r:embed="rId33" cstate="email">
                      <a:extLst>
                        <a:ext uri="{28A0092B-C50C-407E-A947-70E740481C1C}">
                          <a14:useLocalDpi xmlns:a14="http://schemas.microsoft.com/office/drawing/2010/main"/>
                        </a:ext>
                      </a:extLst>
                    </a:blip>
                    <a:stretch>
                      <a:fillRect/>
                    </a:stretch>
                  </pic:blipFill>
                  <pic:spPr>
                    <a:xfrm>
                      <a:off x="0" y="0"/>
                      <a:ext cx="3253105" cy="244411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sidR="00531562">
        <w:t>Initially it seemed uncharacteristic that this would be the most effective means for ensuring an environment for full participation of all groups within the community however it became very obvious that the opinions and contributions of all people, men women &amp; youth were presented and equally considered in both small and large group discussions.</w:t>
      </w:r>
    </w:p>
    <w:p w14:paraId="24F2777C" w14:textId="77777777" w:rsidR="00531562" w:rsidRDefault="006F6FB2" w:rsidP="00531562">
      <w:pPr>
        <w:jc w:val="both"/>
      </w:pPr>
      <w:r>
        <w:rPr>
          <w:noProof/>
        </w:rPr>
        <w:drawing>
          <wp:anchor distT="292608" distB="291719" distL="437388" distR="507238" simplePos="0" relativeHeight="251657728" behindDoc="1" locked="0" layoutInCell="1" allowOverlap="1" wp14:anchorId="4BCA5C54" wp14:editId="2D44DF81">
            <wp:simplePos x="0" y="0"/>
            <wp:positionH relativeFrom="column">
              <wp:posOffset>-4099687</wp:posOffset>
            </wp:positionH>
            <wp:positionV relativeFrom="paragraph">
              <wp:posOffset>913003</wp:posOffset>
            </wp:positionV>
            <wp:extent cx="3252724" cy="2445258"/>
            <wp:effectExtent l="381000" t="330200" r="405130" b="349250"/>
            <wp:wrapTight wrapText="bothSides">
              <wp:wrapPolygon edited="0">
                <wp:start x="19905" y="-2917"/>
                <wp:lineTo x="-2530" y="-2469"/>
                <wp:lineTo x="-2530" y="4713"/>
                <wp:lineTo x="-1518" y="11894"/>
                <wp:lineTo x="-843" y="19075"/>
                <wp:lineTo x="-169" y="24461"/>
                <wp:lineTo x="2868" y="24461"/>
                <wp:lineTo x="3036" y="24012"/>
                <wp:lineTo x="19061" y="22666"/>
                <wp:lineTo x="19230" y="22666"/>
                <wp:lineTo x="24122" y="19075"/>
                <wp:lineTo x="21592" y="-2917"/>
                <wp:lineTo x="19905" y="-2917"/>
              </wp:wrapPolygon>
            </wp:wrapTight>
            <wp:docPr id="47" name="Picture 15" descr="P1100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5" descr="P1100760.JPG"/>
                    <pic:cNvPicPr/>
                  </pic:nvPicPr>
                  <pic:blipFill>
                    <a:blip r:embed="rId34" cstate="email">
                      <a:extLst>
                        <a:ext uri="{28A0092B-C50C-407E-A947-70E740481C1C}">
                          <a14:useLocalDpi xmlns:a14="http://schemas.microsoft.com/office/drawing/2010/main"/>
                        </a:ext>
                      </a:extLst>
                    </a:blip>
                    <a:stretch>
                      <a:fillRect/>
                    </a:stretch>
                  </pic:blipFill>
                  <pic:spPr>
                    <a:xfrm>
                      <a:off x="0" y="0"/>
                      <a:ext cx="3252470" cy="244475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Pr>
          <w:noProof/>
        </w:rPr>
        <w:drawing>
          <wp:anchor distT="292608" distB="292735" distL="437388" distR="509143" simplePos="0" relativeHeight="251656704" behindDoc="1" locked="0" layoutInCell="1" allowOverlap="1" wp14:anchorId="463F1B4C" wp14:editId="7E071EBA">
            <wp:simplePos x="0" y="0"/>
            <wp:positionH relativeFrom="column">
              <wp:posOffset>-697357</wp:posOffset>
            </wp:positionH>
            <wp:positionV relativeFrom="paragraph">
              <wp:posOffset>3092958</wp:posOffset>
            </wp:positionV>
            <wp:extent cx="3250819" cy="2450592"/>
            <wp:effectExtent l="381000" t="330200" r="407035" b="343535"/>
            <wp:wrapTight wrapText="bothSides">
              <wp:wrapPolygon edited="0">
                <wp:start x="19748" y="-2911"/>
                <wp:lineTo x="-2532" y="-2463"/>
                <wp:lineTo x="-2532" y="4702"/>
                <wp:lineTo x="-1519" y="11866"/>
                <wp:lineTo x="-844" y="19031"/>
                <wp:lineTo x="-169" y="24404"/>
                <wp:lineTo x="2869" y="24404"/>
                <wp:lineTo x="3038" y="23956"/>
                <wp:lineTo x="19072" y="22613"/>
                <wp:lineTo x="19241" y="22613"/>
                <wp:lineTo x="24136" y="19031"/>
                <wp:lineTo x="21604" y="-2911"/>
                <wp:lineTo x="19748" y="-2911"/>
              </wp:wrapPolygon>
            </wp:wrapTight>
            <wp:docPr id="46" name="Picture 13" descr="P1100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3" descr="P1100705.JPG"/>
                    <pic:cNvPicPr/>
                  </pic:nvPicPr>
                  <pic:blipFill>
                    <a:blip r:embed="rId35" cstate="email">
                      <a:extLst>
                        <a:ext uri="{28A0092B-C50C-407E-A947-70E740481C1C}">
                          <a14:useLocalDpi xmlns:a14="http://schemas.microsoft.com/office/drawing/2010/main"/>
                        </a:ext>
                      </a:extLst>
                    </a:blip>
                    <a:stretch>
                      <a:fillRect/>
                    </a:stretch>
                  </pic:blipFill>
                  <pic:spPr>
                    <a:xfrm>
                      <a:off x="0" y="0"/>
                      <a:ext cx="3250565" cy="245046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sidR="00531562">
        <w:t>This was something that was specifically raised when undertaking an evaluation of the workshop where a number of participants commented that they felt this was of great benefit as young people had the opportunity to hear stories from the older people that they did not know before and the older people in turn were able to listen to the views and aspirations of the younger generation. The fact that knowledge and idea sharing across generations and gender was a strong part of the how the workshop participants interacted is no doubt is one of the strengths of the Ranputor community.</w:t>
      </w:r>
    </w:p>
    <w:p w14:paraId="04DEA206" w14:textId="77777777" w:rsidR="00531562" w:rsidRDefault="00531562" w:rsidP="00531562"/>
    <w:p w14:paraId="6BFA68B7" w14:textId="77777777" w:rsidR="00531562" w:rsidRDefault="00531562" w:rsidP="00531562"/>
    <w:p w14:paraId="00901897" w14:textId="77777777" w:rsidR="00531562" w:rsidRDefault="00531562" w:rsidP="00531562">
      <w:r>
        <w:t xml:space="preserve">     </w:t>
      </w:r>
    </w:p>
    <w:p w14:paraId="330BFFBF" w14:textId="77777777" w:rsidR="00531562" w:rsidRDefault="00531562" w:rsidP="00531562"/>
    <w:p w14:paraId="6E5F0047" w14:textId="77777777" w:rsidR="00531562" w:rsidRPr="00857876" w:rsidRDefault="00531562" w:rsidP="00531562">
      <w:r>
        <w:br w:type="page"/>
      </w:r>
    </w:p>
    <w:p w14:paraId="4D9A8A7B" w14:textId="77777777" w:rsidR="00531562" w:rsidRDefault="00531562" w:rsidP="00531562">
      <w:pPr>
        <w:pStyle w:val="Heading2"/>
      </w:pPr>
      <w:bookmarkStart w:id="8" w:name="_Toc307898881"/>
      <w:r>
        <w:lastRenderedPageBreak/>
        <w:t>Workshop Process</w:t>
      </w:r>
      <w:bookmarkEnd w:id="8"/>
    </w:p>
    <w:p w14:paraId="3CBF7B75" w14:textId="77777777" w:rsidR="00531562" w:rsidRDefault="00531562" w:rsidP="00531562"/>
    <w:p w14:paraId="18F00B20" w14:textId="77777777" w:rsidR="00531562" w:rsidRDefault="00531562" w:rsidP="00531562">
      <w:pPr>
        <w:jc w:val="both"/>
      </w:pPr>
      <w:r>
        <w:t>At the beginning of the workshop an overview of the process and the intended program for the three days was provided. In summary this included:</w:t>
      </w:r>
    </w:p>
    <w:p w14:paraId="4BE79960" w14:textId="77777777" w:rsidR="00531562" w:rsidRPr="00190FD0" w:rsidRDefault="00531562" w:rsidP="00C23EFB">
      <w:pPr>
        <w:pStyle w:val="ListParagraph"/>
        <w:numPr>
          <w:ilvl w:val="0"/>
          <w:numId w:val="19"/>
        </w:numPr>
        <w:jc w:val="both"/>
        <w:rPr>
          <w:b/>
          <w:i/>
        </w:rPr>
      </w:pPr>
      <w:r w:rsidRPr="00190FD0">
        <w:rPr>
          <w:b/>
          <w:i/>
        </w:rPr>
        <w:t>Wh</w:t>
      </w:r>
      <w:r>
        <w:rPr>
          <w:b/>
          <w:i/>
        </w:rPr>
        <w:t xml:space="preserve">at </w:t>
      </w:r>
      <w:r w:rsidRPr="00190FD0">
        <w:rPr>
          <w:b/>
          <w:i/>
        </w:rPr>
        <w:t>the workshop</w:t>
      </w:r>
      <w:r>
        <w:rPr>
          <w:b/>
          <w:i/>
        </w:rPr>
        <w:t xml:space="preserve"> </w:t>
      </w:r>
      <w:proofErr w:type="gramStart"/>
      <w:r>
        <w:rPr>
          <w:b/>
          <w:i/>
        </w:rPr>
        <w:t xml:space="preserve">would </w:t>
      </w:r>
      <w:r w:rsidRPr="00190FD0">
        <w:rPr>
          <w:b/>
          <w:i/>
        </w:rPr>
        <w:t xml:space="preserve"> talk</w:t>
      </w:r>
      <w:proofErr w:type="gramEnd"/>
      <w:r w:rsidRPr="00190FD0">
        <w:rPr>
          <w:b/>
          <w:i/>
        </w:rPr>
        <w:t xml:space="preserve"> about</w:t>
      </w:r>
    </w:p>
    <w:p w14:paraId="0EF3CE0C" w14:textId="77777777" w:rsidR="00531562" w:rsidRDefault="00531562" w:rsidP="00531562">
      <w:pPr>
        <w:jc w:val="both"/>
      </w:pPr>
      <w:r>
        <w:t xml:space="preserve">The workshop was to provide an opportunity to raise awareness on the environmental issues affecting the habitats and natural resources of South Pentecost and the types of actions people </w:t>
      </w:r>
      <w:proofErr w:type="gramStart"/>
      <w:r>
        <w:t>can</w:t>
      </w:r>
      <w:proofErr w:type="gramEnd"/>
      <w:r>
        <w:t xml:space="preserve"> take to improve their situation by protecting these environmental resources. The workshop will allowed people to identify and explain what issues are important to them and what they would like to see happen to address these issues now and importantly what people wish for in the future. </w:t>
      </w:r>
    </w:p>
    <w:p w14:paraId="3A34517D" w14:textId="77777777" w:rsidR="00531562" w:rsidRPr="00A013F7" w:rsidRDefault="00531562" w:rsidP="00C23EFB">
      <w:pPr>
        <w:pStyle w:val="ListParagraph"/>
        <w:numPr>
          <w:ilvl w:val="0"/>
          <w:numId w:val="19"/>
        </w:numPr>
        <w:jc w:val="both"/>
        <w:rPr>
          <w:b/>
          <w:i/>
        </w:rPr>
      </w:pPr>
      <w:r>
        <w:rPr>
          <w:b/>
          <w:i/>
        </w:rPr>
        <w:t xml:space="preserve">How the workshop </w:t>
      </w:r>
      <w:proofErr w:type="gramStart"/>
      <w:r>
        <w:rPr>
          <w:b/>
          <w:i/>
        </w:rPr>
        <w:t>would  be</w:t>
      </w:r>
      <w:proofErr w:type="gramEnd"/>
      <w:r>
        <w:rPr>
          <w:b/>
          <w:i/>
        </w:rPr>
        <w:t xml:space="preserve"> run</w:t>
      </w:r>
    </w:p>
    <w:p w14:paraId="04270BEB" w14:textId="77777777" w:rsidR="00531562" w:rsidRDefault="00531562" w:rsidP="00531562">
      <w:pPr>
        <w:jc w:val="both"/>
      </w:pPr>
      <w:r>
        <w:t>Collectively, over three days people will get talk about the community and the problems they are facing with the plants, animals and natural habitats in their area and think together about the things they can do to address these problems. This discussion also would allow key people or groups who can help or who may know better about the problems or who can share their knowledge to be identified.</w:t>
      </w:r>
    </w:p>
    <w:p w14:paraId="6900F23D" w14:textId="77777777" w:rsidR="00531562" w:rsidRPr="002E0934" w:rsidRDefault="00531562" w:rsidP="00C23EFB">
      <w:pPr>
        <w:pStyle w:val="ListParagraph"/>
        <w:numPr>
          <w:ilvl w:val="0"/>
          <w:numId w:val="19"/>
        </w:numPr>
        <w:jc w:val="both"/>
        <w:rPr>
          <w:b/>
          <w:i/>
        </w:rPr>
      </w:pPr>
      <w:r>
        <w:rPr>
          <w:b/>
          <w:i/>
        </w:rPr>
        <w:t>What to expect a</w:t>
      </w:r>
      <w:r w:rsidRPr="002E0934">
        <w:rPr>
          <w:b/>
          <w:i/>
        </w:rPr>
        <w:t>t the end of the workshop</w:t>
      </w:r>
    </w:p>
    <w:p w14:paraId="6459ED04" w14:textId="77777777" w:rsidR="00531562" w:rsidRDefault="00531562" w:rsidP="00531562">
      <w:pPr>
        <w:jc w:val="both"/>
      </w:pPr>
      <w:r>
        <w:t xml:space="preserve">At the end of the workshop people should be able to explain what sort of project they would like to undertake and why they would want to have this project. This also means knowing what outcomes to expect from carrying the main tasks and activities that are identified during the workshop. </w:t>
      </w:r>
    </w:p>
    <w:p w14:paraId="68E6B101" w14:textId="77777777" w:rsidR="00531562" w:rsidRPr="00531562" w:rsidRDefault="00531562" w:rsidP="00531562">
      <w:pPr>
        <w:rPr>
          <w:rFonts w:ascii="Calibri" w:eastAsia="ＭＳ ゴシック" w:hAnsi="Calibri"/>
          <w:b/>
          <w:bCs/>
          <w:color w:val="4F81BD"/>
        </w:rPr>
      </w:pPr>
      <w:r>
        <w:br w:type="page"/>
      </w:r>
    </w:p>
    <w:p w14:paraId="75216B8C" w14:textId="77777777" w:rsidR="00531562" w:rsidRPr="00C62C37" w:rsidRDefault="00531562" w:rsidP="00531562">
      <w:pPr>
        <w:pStyle w:val="Heading3"/>
      </w:pPr>
      <w:bookmarkStart w:id="9" w:name="_Toc307898882"/>
      <w:r>
        <w:lastRenderedPageBreak/>
        <w:t xml:space="preserve">DAY 1. </w:t>
      </w:r>
      <w:r w:rsidRPr="00C62C37">
        <w:t>AWARENESS &amp; EDUCATION</w:t>
      </w:r>
      <w:bookmarkEnd w:id="9"/>
    </w:p>
    <w:p w14:paraId="1E27C130" w14:textId="77777777" w:rsidR="00531562" w:rsidRDefault="00531562" w:rsidP="00531562">
      <w:pPr>
        <w:jc w:val="both"/>
      </w:pPr>
      <w:r>
        <w:t>The focus for day one of the workshop was to raise awareness of environmental issues through five activities designed to get people sharing their ideas, knowledge and experience. These are summarized below.</w:t>
      </w:r>
    </w:p>
    <w:p w14:paraId="762B147E" w14:textId="77777777" w:rsidR="00531562" w:rsidRDefault="00531562" w:rsidP="00531562">
      <w:pPr>
        <w:rPr>
          <w:rFonts w:ascii="Calibri" w:eastAsia="Times New Roman" w:hAnsi="Calibri" w:cs="Calibri"/>
          <w:color w:val="000000"/>
          <w:lang w:val="en-AU" w:eastAsia="en-AU"/>
        </w:rPr>
      </w:pPr>
      <w:r w:rsidRPr="0092628D">
        <w:rPr>
          <w:rFonts w:ascii="Calibri" w:eastAsia="Times New Roman" w:hAnsi="Calibri" w:cs="Calibri"/>
          <w:color w:val="000000"/>
          <w:lang w:val="en-AU" w:eastAsia="en-AU"/>
        </w:rPr>
        <w:t>Activity 1. Important Plants, Animals &amp; Places</w:t>
      </w:r>
    </w:p>
    <w:p w14:paraId="6DBE1F9B" w14:textId="77777777" w:rsidR="00531562" w:rsidRPr="0092628D" w:rsidRDefault="00531562" w:rsidP="00531562">
      <w:pPr>
        <w:rPr>
          <w:rFonts w:ascii="Calibri" w:eastAsia="Times New Roman" w:hAnsi="Calibri" w:cs="Calibri"/>
          <w:color w:val="000000"/>
          <w:lang w:val="en-AU" w:eastAsia="en-AU"/>
        </w:rPr>
      </w:pPr>
      <w:r w:rsidRPr="0092628D">
        <w:rPr>
          <w:rFonts w:ascii="Calibri" w:eastAsia="Times New Roman" w:hAnsi="Calibri" w:cs="Calibri"/>
          <w:color w:val="000000"/>
          <w:lang w:val="en-AU" w:eastAsia="en-AU"/>
        </w:rPr>
        <w:t>Activity 2. Traditional Knowledge</w:t>
      </w:r>
    </w:p>
    <w:p w14:paraId="31CF64A3" w14:textId="77777777" w:rsidR="00531562" w:rsidRPr="0092628D" w:rsidRDefault="00531562" w:rsidP="00531562">
      <w:pPr>
        <w:rPr>
          <w:rFonts w:ascii="Calibri" w:eastAsia="Times New Roman" w:hAnsi="Calibri" w:cs="Calibri"/>
          <w:color w:val="000000"/>
          <w:lang w:val="en-AU" w:eastAsia="en-AU"/>
        </w:rPr>
      </w:pPr>
      <w:r w:rsidRPr="0092628D">
        <w:rPr>
          <w:rFonts w:ascii="Calibri" w:eastAsia="Times New Roman" w:hAnsi="Calibri" w:cs="Calibri"/>
          <w:color w:val="000000"/>
          <w:lang w:val="en-AU" w:eastAsia="en-AU"/>
        </w:rPr>
        <w:t>Activity 3. Old Ways / New Ways</w:t>
      </w:r>
    </w:p>
    <w:p w14:paraId="7C548745" w14:textId="77777777" w:rsidR="00531562" w:rsidRPr="0092628D" w:rsidRDefault="00531562" w:rsidP="00531562">
      <w:pPr>
        <w:rPr>
          <w:rFonts w:ascii="Calibri" w:eastAsia="Times New Roman" w:hAnsi="Calibri" w:cs="Calibri"/>
          <w:color w:val="000000"/>
          <w:lang w:val="en-AU" w:eastAsia="en-AU"/>
        </w:rPr>
      </w:pPr>
      <w:r w:rsidRPr="0092628D">
        <w:rPr>
          <w:rFonts w:ascii="Calibri" w:eastAsia="Times New Roman" w:hAnsi="Calibri" w:cs="Calibri"/>
          <w:color w:val="000000"/>
          <w:lang w:val="en-AU" w:eastAsia="en-AU"/>
        </w:rPr>
        <w:t>Activity 4. Community timeline</w:t>
      </w:r>
    </w:p>
    <w:p w14:paraId="51D65BE6" w14:textId="77777777" w:rsidR="00531562" w:rsidRPr="003F624F" w:rsidRDefault="00531562" w:rsidP="00531562">
      <w:pPr>
        <w:rPr>
          <w:rFonts w:ascii="Calibri" w:eastAsia="Times New Roman" w:hAnsi="Calibri" w:cs="Calibri"/>
          <w:color w:val="000000"/>
          <w:lang w:val="en-AU" w:eastAsia="en-AU"/>
        </w:rPr>
      </w:pPr>
      <w:r w:rsidRPr="0092628D">
        <w:rPr>
          <w:rFonts w:ascii="Calibri" w:eastAsia="Times New Roman" w:hAnsi="Calibri" w:cs="Calibri"/>
          <w:color w:val="000000"/>
          <w:lang w:val="en-AU" w:eastAsia="en-AU"/>
        </w:rPr>
        <w:t>Activity 4. Climate Change - What is does it mean for Vanuatu?</w:t>
      </w:r>
      <w:r w:rsidRPr="003F624F">
        <w:rPr>
          <w:rFonts w:ascii="Calibri" w:eastAsia="Times New Roman" w:hAnsi="Calibri" w:cs="Calibri"/>
          <w:color w:val="000000"/>
          <w:lang w:val="en-AU" w:eastAsia="en-AU"/>
        </w:rPr>
        <w:t xml:space="preserve"> </w:t>
      </w:r>
    </w:p>
    <w:p w14:paraId="27906DE2" w14:textId="77777777" w:rsidR="00531562" w:rsidRPr="0092628D" w:rsidRDefault="00531562" w:rsidP="00531562">
      <w:pPr>
        <w:pStyle w:val="Heading4"/>
        <w:rPr>
          <w:rFonts w:eastAsia="Times New Roman"/>
          <w:lang w:val="en-AU" w:eastAsia="en-AU"/>
        </w:rPr>
      </w:pPr>
      <w:r>
        <w:rPr>
          <w:rFonts w:eastAsia="Times New Roman"/>
          <w:lang w:val="en-AU" w:eastAsia="en-AU"/>
        </w:rPr>
        <w:t xml:space="preserve">Activity 1. </w:t>
      </w:r>
      <w:r w:rsidRPr="0092628D">
        <w:rPr>
          <w:rFonts w:eastAsia="Times New Roman"/>
          <w:lang w:val="en-AU" w:eastAsia="en-AU"/>
        </w:rPr>
        <w:t>Important Plants, Animals &amp; Places</w:t>
      </w:r>
    </w:p>
    <w:p w14:paraId="6AD43D15" w14:textId="77777777" w:rsidR="00531562" w:rsidRDefault="00531562" w:rsidP="00531562">
      <w:pPr>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 xml:space="preserve">In this activity participants worked in small groups to </w:t>
      </w:r>
      <w:r w:rsidRPr="00C62C37">
        <w:rPr>
          <w:rFonts w:ascii="Calibri" w:eastAsia="Times New Roman" w:hAnsi="Calibri" w:cs="Calibri"/>
          <w:color w:val="000000"/>
          <w:lang w:val="en-AU" w:eastAsia="en-AU"/>
        </w:rPr>
        <w:t>talk about and identify the important plants, animals and</w:t>
      </w:r>
      <w:r>
        <w:rPr>
          <w:rFonts w:ascii="Calibri" w:eastAsia="Times New Roman" w:hAnsi="Calibri" w:cs="Calibri"/>
          <w:color w:val="000000"/>
          <w:lang w:val="en-AU" w:eastAsia="en-AU"/>
        </w:rPr>
        <w:t xml:space="preserve"> areas </w:t>
      </w:r>
      <w:r w:rsidRPr="00C62C37">
        <w:rPr>
          <w:rFonts w:ascii="Calibri" w:eastAsia="Times New Roman" w:hAnsi="Calibri" w:cs="Calibri"/>
          <w:color w:val="000000"/>
          <w:lang w:val="en-AU" w:eastAsia="en-AU"/>
        </w:rPr>
        <w:t>that are sign</w:t>
      </w:r>
      <w:r>
        <w:rPr>
          <w:rFonts w:ascii="Calibri" w:eastAsia="Times New Roman" w:hAnsi="Calibri" w:cs="Calibri"/>
          <w:color w:val="000000"/>
          <w:lang w:val="en-AU" w:eastAsia="en-AU"/>
        </w:rPr>
        <w:t>i</w:t>
      </w:r>
      <w:r w:rsidRPr="00C62C37">
        <w:rPr>
          <w:rFonts w:ascii="Calibri" w:eastAsia="Times New Roman" w:hAnsi="Calibri" w:cs="Calibri"/>
          <w:color w:val="000000"/>
          <w:lang w:val="en-AU" w:eastAsia="en-AU"/>
        </w:rPr>
        <w:t>ficant to their community.</w:t>
      </w:r>
      <w:r>
        <w:rPr>
          <w:rFonts w:ascii="Calibri" w:eastAsia="Times New Roman" w:hAnsi="Calibri" w:cs="Calibri"/>
          <w:color w:val="000000"/>
          <w:lang w:val="en-AU" w:eastAsia="en-AU"/>
        </w:rPr>
        <w:t xml:space="preserve"> Discussion focussed on not just identifying these but also thinking about why is it important, how is it used, where it is, issues that are effecting it and w</w:t>
      </w:r>
      <w:r w:rsidRPr="00C62C37">
        <w:rPr>
          <w:rFonts w:ascii="Calibri" w:eastAsia="Times New Roman" w:hAnsi="Calibri" w:cs="Calibri"/>
          <w:color w:val="000000"/>
          <w:lang w:val="en-AU" w:eastAsia="en-AU"/>
        </w:rPr>
        <w:t>hat can be d</w:t>
      </w:r>
      <w:r>
        <w:rPr>
          <w:rFonts w:ascii="Calibri" w:eastAsia="Times New Roman" w:hAnsi="Calibri" w:cs="Calibri"/>
          <w:color w:val="000000"/>
          <w:lang w:val="en-AU" w:eastAsia="en-AU"/>
        </w:rPr>
        <w:t>one to preserve it or knowledge about how to manage it for the future.</w:t>
      </w:r>
    </w:p>
    <w:p w14:paraId="6B38417E" w14:textId="77777777" w:rsidR="00531562" w:rsidRDefault="00531562" w:rsidP="00531562">
      <w:pPr>
        <w:rPr>
          <w:rFonts w:ascii="Calibri" w:eastAsia="Times New Roman" w:hAnsi="Calibri" w:cs="Calibri"/>
          <w:color w:val="000000"/>
          <w:lang w:val="en-AU" w:eastAsia="en-AU"/>
        </w:rPr>
      </w:pPr>
      <w:r>
        <w:rPr>
          <w:rFonts w:ascii="Calibri" w:eastAsia="Times New Roman" w:hAnsi="Calibri" w:cs="Calibri"/>
          <w:color w:val="000000"/>
          <w:lang w:val="en-AU" w:eastAsia="en-AU"/>
        </w:rPr>
        <w:t>Important natural resources &amp; issues identified included are summarized below:</w:t>
      </w:r>
    </w:p>
    <w:p w14:paraId="68356A25" w14:textId="77777777" w:rsidR="00531562" w:rsidRDefault="00531562" w:rsidP="00531562">
      <w:pPr>
        <w:pBdr>
          <w:bottom w:val="single" w:sz="4" w:space="1" w:color="auto"/>
        </w:pBdr>
        <w:rPr>
          <w:rFonts w:ascii="Calibri" w:eastAsia="Times New Roman" w:hAnsi="Calibri" w:cs="Calibri"/>
          <w:color w:val="000000"/>
          <w:lang w:val="en-AU" w:eastAsia="en-A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394"/>
        <w:gridCol w:w="3260"/>
      </w:tblGrid>
      <w:tr w:rsidR="00531562" w14:paraId="56F9FE6C" w14:textId="77777777" w:rsidTr="00531562">
        <w:tc>
          <w:tcPr>
            <w:tcW w:w="2235" w:type="dxa"/>
            <w:tcBorders>
              <w:top w:val="nil"/>
              <w:left w:val="nil"/>
              <w:bottom w:val="nil"/>
              <w:right w:val="single" w:sz="4" w:space="0" w:color="auto"/>
            </w:tcBorders>
            <w:shd w:val="clear" w:color="auto" w:fill="auto"/>
          </w:tcPr>
          <w:p w14:paraId="6435F285" w14:textId="77777777" w:rsidR="00531562" w:rsidRPr="00531562" w:rsidRDefault="00531562" w:rsidP="00531562">
            <w:pPr>
              <w:pBdr>
                <w:bottom w:val="single" w:sz="4" w:space="1" w:color="auto"/>
              </w:pBdr>
              <w:jc w:val="center"/>
              <w:rPr>
                <w:rFonts w:ascii="Calibri" w:eastAsia="Times New Roman" w:hAnsi="Calibri" w:cs="Calibri"/>
                <w:b/>
                <w:i/>
                <w:color w:val="000000"/>
                <w:lang w:val="en-AU" w:eastAsia="en-AU"/>
              </w:rPr>
            </w:pPr>
            <w:r w:rsidRPr="00531562">
              <w:rPr>
                <w:rFonts w:ascii="Calibri" w:eastAsia="Times New Roman" w:hAnsi="Calibri" w:cs="Calibri"/>
                <w:b/>
                <w:i/>
                <w:color w:val="000000"/>
                <w:lang w:val="en-AU" w:eastAsia="en-AU"/>
              </w:rPr>
              <w:t xml:space="preserve">Natural Resource </w:t>
            </w:r>
          </w:p>
        </w:tc>
        <w:tc>
          <w:tcPr>
            <w:tcW w:w="4394" w:type="dxa"/>
            <w:tcBorders>
              <w:top w:val="nil"/>
              <w:left w:val="single" w:sz="4" w:space="0" w:color="auto"/>
              <w:bottom w:val="nil"/>
              <w:right w:val="single" w:sz="4" w:space="0" w:color="auto"/>
            </w:tcBorders>
            <w:shd w:val="clear" w:color="auto" w:fill="auto"/>
          </w:tcPr>
          <w:p w14:paraId="04A5B36F" w14:textId="77777777" w:rsidR="00531562" w:rsidRPr="00531562" w:rsidRDefault="00531562" w:rsidP="00531562">
            <w:pPr>
              <w:pBdr>
                <w:bottom w:val="single" w:sz="4" w:space="1" w:color="auto"/>
              </w:pBdr>
              <w:jc w:val="center"/>
              <w:rPr>
                <w:rFonts w:ascii="Calibri" w:eastAsia="Times New Roman" w:hAnsi="Calibri" w:cs="Calibri"/>
                <w:b/>
                <w:i/>
                <w:color w:val="000000"/>
                <w:lang w:val="en-AU" w:eastAsia="en-AU"/>
              </w:rPr>
            </w:pPr>
            <w:r w:rsidRPr="00531562">
              <w:rPr>
                <w:rFonts w:ascii="Calibri" w:eastAsia="Times New Roman" w:hAnsi="Calibri" w:cs="Calibri"/>
                <w:b/>
                <w:i/>
                <w:color w:val="000000"/>
                <w:lang w:val="en-AU" w:eastAsia="en-AU"/>
              </w:rPr>
              <w:t>Importance</w:t>
            </w:r>
          </w:p>
        </w:tc>
        <w:tc>
          <w:tcPr>
            <w:tcW w:w="3260" w:type="dxa"/>
            <w:tcBorders>
              <w:top w:val="nil"/>
              <w:left w:val="single" w:sz="4" w:space="0" w:color="auto"/>
              <w:bottom w:val="nil"/>
              <w:right w:val="nil"/>
            </w:tcBorders>
            <w:shd w:val="clear" w:color="auto" w:fill="auto"/>
          </w:tcPr>
          <w:p w14:paraId="63E15801" w14:textId="77777777" w:rsidR="00531562" w:rsidRPr="00531562" w:rsidRDefault="00531562" w:rsidP="00531562">
            <w:pPr>
              <w:pBdr>
                <w:bottom w:val="single" w:sz="4" w:space="1" w:color="auto"/>
              </w:pBdr>
              <w:jc w:val="center"/>
              <w:rPr>
                <w:rFonts w:ascii="Calibri" w:eastAsia="Times New Roman" w:hAnsi="Calibri" w:cs="Calibri"/>
                <w:b/>
                <w:i/>
                <w:color w:val="000000"/>
                <w:lang w:val="en-AU" w:eastAsia="en-AU"/>
              </w:rPr>
            </w:pPr>
            <w:r w:rsidRPr="00531562">
              <w:rPr>
                <w:rFonts w:ascii="Calibri" w:eastAsia="Times New Roman" w:hAnsi="Calibri" w:cs="Calibri"/>
                <w:b/>
                <w:i/>
                <w:color w:val="000000"/>
                <w:lang w:val="en-AU" w:eastAsia="en-AU"/>
              </w:rPr>
              <w:t>Issue</w:t>
            </w:r>
          </w:p>
        </w:tc>
      </w:tr>
      <w:tr w:rsidR="00531562" w14:paraId="06DE3E5A" w14:textId="77777777" w:rsidTr="00531562">
        <w:tc>
          <w:tcPr>
            <w:tcW w:w="2235" w:type="dxa"/>
            <w:tcBorders>
              <w:top w:val="nil"/>
              <w:left w:val="nil"/>
              <w:bottom w:val="nil"/>
              <w:right w:val="single" w:sz="4" w:space="0" w:color="auto"/>
            </w:tcBorders>
            <w:shd w:val="clear" w:color="auto" w:fill="auto"/>
          </w:tcPr>
          <w:p w14:paraId="4FA249D4"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Fish</w:t>
            </w:r>
          </w:p>
        </w:tc>
        <w:tc>
          <w:tcPr>
            <w:tcW w:w="4394" w:type="dxa"/>
            <w:tcBorders>
              <w:top w:val="nil"/>
              <w:left w:val="single" w:sz="4" w:space="0" w:color="auto"/>
              <w:bottom w:val="nil"/>
              <w:right w:val="single" w:sz="4" w:space="0" w:color="auto"/>
            </w:tcBorders>
            <w:shd w:val="clear" w:color="auto" w:fill="auto"/>
          </w:tcPr>
          <w:p w14:paraId="1FF726A1"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meat for food</w:t>
            </w:r>
          </w:p>
          <w:p w14:paraId="6791B571"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financial benefit</w:t>
            </w:r>
          </w:p>
          <w:p w14:paraId="5BEAB0C7" w14:textId="77777777" w:rsidR="00531562" w:rsidRPr="00531562" w:rsidRDefault="00531562" w:rsidP="00C23EFB">
            <w:pPr>
              <w:rPr>
                <w:rFonts w:ascii="Calibri" w:eastAsia="Times New Roman" w:hAnsi="Calibri" w:cs="Calibri"/>
                <w:color w:val="000000"/>
                <w:lang w:val="en-AU" w:eastAsia="en-AU"/>
              </w:rPr>
            </w:pPr>
          </w:p>
        </w:tc>
        <w:tc>
          <w:tcPr>
            <w:tcW w:w="3260" w:type="dxa"/>
            <w:tcBorders>
              <w:top w:val="nil"/>
              <w:left w:val="single" w:sz="4" w:space="0" w:color="auto"/>
              <w:bottom w:val="nil"/>
              <w:right w:val="nil"/>
            </w:tcBorders>
            <w:shd w:val="clear" w:color="auto" w:fill="auto"/>
          </w:tcPr>
          <w:p w14:paraId="558C9E61"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Population size is declining</w:t>
            </w:r>
          </w:p>
          <w:p w14:paraId="0EA4D226"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Overharvesting</w:t>
            </w:r>
          </w:p>
          <w:p w14:paraId="641EA64A"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Population size is declining</w:t>
            </w:r>
          </w:p>
        </w:tc>
      </w:tr>
      <w:tr w:rsidR="00531562" w14:paraId="0532B78B" w14:textId="77777777" w:rsidTr="00531562">
        <w:tc>
          <w:tcPr>
            <w:tcW w:w="2235" w:type="dxa"/>
            <w:tcBorders>
              <w:top w:val="nil"/>
              <w:left w:val="nil"/>
              <w:bottom w:val="nil"/>
              <w:right w:val="single" w:sz="4" w:space="0" w:color="auto"/>
            </w:tcBorders>
            <w:shd w:val="clear" w:color="auto" w:fill="auto"/>
          </w:tcPr>
          <w:p w14:paraId="170AB187"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Gower Cane</w:t>
            </w:r>
          </w:p>
        </w:tc>
        <w:tc>
          <w:tcPr>
            <w:tcW w:w="4394" w:type="dxa"/>
            <w:tcBorders>
              <w:top w:val="nil"/>
              <w:left w:val="single" w:sz="4" w:space="0" w:color="auto"/>
              <w:bottom w:val="nil"/>
              <w:right w:val="single" w:sz="4" w:space="0" w:color="auto"/>
            </w:tcBorders>
            <w:shd w:val="clear" w:color="auto" w:fill="auto"/>
          </w:tcPr>
          <w:p w14:paraId="10494FAD"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Building material for houses</w:t>
            </w:r>
          </w:p>
          <w:p w14:paraId="67826C33"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financial benefits</w:t>
            </w:r>
          </w:p>
        </w:tc>
        <w:tc>
          <w:tcPr>
            <w:tcW w:w="3260" w:type="dxa"/>
            <w:tcBorders>
              <w:top w:val="nil"/>
              <w:left w:val="single" w:sz="4" w:space="0" w:color="auto"/>
              <w:bottom w:val="nil"/>
              <w:right w:val="nil"/>
            </w:tcBorders>
            <w:shd w:val="clear" w:color="auto" w:fill="auto"/>
          </w:tcPr>
          <w:p w14:paraId="117DBDE4"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Clearing areas for gardening</w:t>
            </w:r>
          </w:p>
          <w:p w14:paraId="1FEA93BF"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Cutting without using materials</w:t>
            </w:r>
          </w:p>
        </w:tc>
      </w:tr>
      <w:tr w:rsidR="00531562" w14:paraId="0E8111B3" w14:textId="77777777" w:rsidTr="00531562">
        <w:tc>
          <w:tcPr>
            <w:tcW w:w="2235" w:type="dxa"/>
            <w:tcBorders>
              <w:top w:val="nil"/>
              <w:left w:val="nil"/>
              <w:bottom w:val="nil"/>
              <w:right w:val="single" w:sz="4" w:space="0" w:color="auto"/>
            </w:tcBorders>
            <w:shd w:val="clear" w:color="auto" w:fill="auto"/>
          </w:tcPr>
          <w:p w14:paraId="05B808F8"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Trees</w:t>
            </w:r>
          </w:p>
        </w:tc>
        <w:tc>
          <w:tcPr>
            <w:tcW w:w="4394" w:type="dxa"/>
            <w:tcBorders>
              <w:top w:val="nil"/>
              <w:left w:val="single" w:sz="4" w:space="0" w:color="auto"/>
              <w:bottom w:val="nil"/>
              <w:right w:val="single" w:sz="4" w:space="0" w:color="auto"/>
            </w:tcBorders>
            <w:shd w:val="clear" w:color="auto" w:fill="auto"/>
          </w:tcPr>
          <w:p w14:paraId="003CD1C9"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Building material for houses</w:t>
            </w:r>
          </w:p>
          <w:p w14:paraId="3848CEA2"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financial benefits</w:t>
            </w:r>
          </w:p>
          <w:p w14:paraId="5C2BE2AF"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Soil stabilisation</w:t>
            </w:r>
          </w:p>
          <w:p w14:paraId="1AA446E4"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Habitat for birds &amp; animals</w:t>
            </w:r>
          </w:p>
        </w:tc>
        <w:tc>
          <w:tcPr>
            <w:tcW w:w="3260" w:type="dxa"/>
            <w:tcBorders>
              <w:top w:val="nil"/>
              <w:left w:val="single" w:sz="4" w:space="0" w:color="auto"/>
              <w:bottom w:val="nil"/>
              <w:right w:val="nil"/>
            </w:tcBorders>
            <w:shd w:val="clear" w:color="auto" w:fill="auto"/>
          </w:tcPr>
          <w:p w14:paraId="2B406136"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Clearing areas for gardening</w:t>
            </w:r>
          </w:p>
          <w:p w14:paraId="5FDE19ED"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Cutting without using materials</w:t>
            </w:r>
          </w:p>
          <w:p w14:paraId="6695739C"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Trees are not being replanted quickly enough</w:t>
            </w:r>
          </w:p>
        </w:tc>
      </w:tr>
      <w:tr w:rsidR="00531562" w14:paraId="6E37BF66" w14:textId="77777777" w:rsidTr="00531562">
        <w:tc>
          <w:tcPr>
            <w:tcW w:w="2235" w:type="dxa"/>
            <w:tcBorders>
              <w:top w:val="nil"/>
              <w:left w:val="nil"/>
              <w:bottom w:val="nil"/>
              <w:right w:val="single" w:sz="4" w:space="0" w:color="auto"/>
            </w:tcBorders>
            <w:shd w:val="clear" w:color="auto" w:fill="auto"/>
          </w:tcPr>
          <w:p w14:paraId="0890B455"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Flying Fox</w:t>
            </w:r>
          </w:p>
        </w:tc>
        <w:tc>
          <w:tcPr>
            <w:tcW w:w="4394" w:type="dxa"/>
            <w:tcBorders>
              <w:top w:val="nil"/>
              <w:left w:val="single" w:sz="4" w:space="0" w:color="auto"/>
              <w:bottom w:val="nil"/>
              <w:right w:val="single" w:sz="4" w:space="0" w:color="auto"/>
            </w:tcBorders>
            <w:shd w:val="clear" w:color="auto" w:fill="auto"/>
          </w:tcPr>
          <w:p w14:paraId="3262CC1D"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meat for food</w:t>
            </w:r>
          </w:p>
          <w:p w14:paraId="133D46F6"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financial benefit</w:t>
            </w:r>
          </w:p>
        </w:tc>
        <w:tc>
          <w:tcPr>
            <w:tcW w:w="3260" w:type="dxa"/>
            <w:tcBorders>
              <w:top w:val="nil"/>
              <w:left w:val="single" w:sz="4" w:space="0" w:color="auto"/>
              <w:bottom w:val="nil"/>
              <w:right w:val="nil"/>
            </w:tcBorders>
            <w:shd w:val="clear" w:color="auto" w:fill="auto"/>
          </w:tcPr>
          <w:p w14:paraId="30D7F75A"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Population size is declining</w:t>
            </w:r>
          </w:p>
          <w:p w14:paraId="68390312"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Habitat is be degraded</w:t>
            </w:r>
          </w:p>
        </w:tc>
      </w:tr>
      <w:tr w:rsidR="00531562" w14:paraId="2508966E" w14:textId="77777777" w:rsidTr="00531562">
        <w:tc>
          <w:tcPr>
            <w:tcW w:w="2235" w:type="dxa"/>
            <w:tcBorders>
              <w:top w:val="nil"/>
              <w:left w:val="nil"/>
              <w:bottom w:val="nil"/>
              <w:right w:val="single" w:sz="4" w:space="0" w:color="auto"/>
            </w:tcBorders>
            <w:shd w:val="clear" w:color="auto" w:fill="auto"/>
          </w:tcPr>
          <w:p w14:paraId="6BB6A18A"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Coconut crab</w:t>
            </w:r>
          </w:p>
        </w:tc>
        <w:tc>
          <w:tcPr>
            <w:tcW w:w="4394" w:type="dxa"/>
            <w:tcBorders>
              <w:top w:val="nil"/>
              <w:left w:val="single" w:sz="4" w:space="0" w:color="auto"/>
              <w:bottom w:val="nil"/>
              <w:right w:val="single" w:sz="4" w:space="0" w:color="auto"/>
            </w:tcBorders>
            <w:shd w:val="clear" w:color="auto" w:fill="auto"/>
          </w:tcPr>
          <w:p w14:paraId="58602424"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meat for food</w:t>
            </w:r>
          </w:p>
          <w:p w14:paraId="7B576067"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financial benefit</w:t>
            </w:r>
          </w:p>
        </w:tc>
        <w:tc>
          <w:tcPr>
            <w:tcW w:w="3260" w:type="dxa"/>
            <w:tcBorders>
              <w:top w:val="nil"/>
              <w:left w:val="single" w:sz="4" w:space="0" w:color="auto"/>
              <w:bottom w:val="nil"/>
              <w:right w:val="nil"/>
            </w:tcBorders>
            <w:shd w:val="clear" w:color="auto" w:fill="auto"/>
          </w:tcPr>
          <w:p w14:paraId="621A3BC3"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Population size is declining</w:t>
            </w:r>
          </w:p>
          <w:p w14:paraId="23739ADB"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Habitat is be degraded</w:t>
            </w:r>
          </w:p>
        </w:tc>
      </w:tr>
      <w:tr w:rsidR="00531562" w14:paraId="210178D8" w14:textId="77777777" w:rsidTr="00531562">
        <w:tc>
          <w:tcPr>
            <w:tcW w:w="2235" w:type="dxa"/>
            <w:tcBorders>
              <w:top w:val="nil"/>
              <w:left w:val="nil"/>
              <w:bottom w:val="nil"/>
              <w:right w:val="single" w:sz="4" w:space="0" w:color="auto"/>
            </w:tcBorders>
            <w:shd w:val="clear" w:color="auto" w:fill="auto"/>
          </w:tcPr>
          <w:p w14:paraId="557FCFC1"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Snake</w:t>
            </w:r>
          </w:p>
        </w:tc>
        <w:tc>
          <w:tcPr>
            <w:tcW w:w="4394" w:type="dxa"/>
            <w:tcBorders>
              <w:top w:val="nil"/>
              <w:left w:val="single" w:sz="4" w:space="0" w:color="auto"/>
              <w:bottom w:val="nil"/>
              <w:right w:val="single" w:sz="4" w:space="0" w:color="auto"/>
            </w:tcBorders>
            <w:shd w:val="clear" w:color="auto" w:fill="auto"/>
          </w:tcPr>
          <w:p w14:paraId="2351F821"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meat for food</w:t>
            </w:r>
          </w:p>
          <w:p w14:paraId="1AA8DBBD"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financial benefit</w:t>
            </w:r>
          </w:p>
        </w:tc>
        <w:tc>
          <w:tcPr>
            <w:tcW w:w="3260" w:type="dxa"/>
            <w:tcBorders>
              <w:top w:val="nil"/>
              <w:left w:val="single" w:sz="4" w:space="0" w:color="auto"/>
              <w:bottom w:val="nil"/>
              <w:right w:val="nil"/>
            </w:tcBorders>
            <w:shd w:val="clear" w:color="auto" w:fill="auto"/>
          </w:tcPr>
          <w:p w14:paraId="5B029BA7"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Population size is declining</w:t>
            </w:r>
          </w:p>
          <w:p w14:paraId="0E1A4624"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Habitat is be degraded</w:t>
            </w:r>
          </w:p>
        </w:tc>
      </w:tr>
      <w:tr w:rsidR="00531562" w14:paraId="363D2FD9" w14:textId="77777777" w:rsidTr="00531562">
        <w:tc>
          <w:tcPr>
            <w:tcW w:w="2235" w:type="dxa"/>
            <w:tcBorders>
              <w:top w:val="nil"/>
              <w:left w:val="nil"/>
              <w:bottom w:val="nil"/>
              <w:right w:val="single" w:sz="4" w:space="0" w:color="auto"/>
            </w:tcBorders>
            <w:shd w:val="clear" w:color="auto" w:fill="auto"/>
          </w:tcPr>
          <w:p w14:paraId="5085BEEC"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River</w:t>
            </w:r>
          </w:p>
        </w:tc>
        <w:tc>
          <w:tcPr>
            <w:tcW w:w="4394" w:type="dxa"/>
            <w:tcBorders>
              <w:top w:val="nil"/>
              <w:left w:val="single" w:sz="4" w:space="0" w:color="auto"/>
              <w:bottom w:val="nil"/>
              <w:right w:val="single" w:sz="4" w:space="0" w:color="auto"/>
            </w:tcBorders>
            <w:shd w:val="clear" w:color="auto" w:fill="auto"/>
          </w:tcPr>
          <w:p w14:paraId="35FA5660"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water for people to use</w:t>
            </w:r>
          </w:p>
          <w:p w14:paraId="5FD07744"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 xml:space="preserve">Habitat for fish, </w:t>
            </w:r>
            <w:proofErr w:type="gramStart"/>
            <w:r w:rsidRPr="00531562">
              <w:rPr>
                <w:rFonts w:ascii="Calibri" w:eastAsia="Times New Roman" w:hAnsi="Calibri" w:cs="Calibri"/>
                <w:color w:val="000000"/>
                <w:lang w:val="en-AU" w:eastAsia="en-AU"/>
              </w:rPr>
              <w:t>birds  and</w:t>
            </w:r>
            <w:proofErr w:type="gramEnd"/>
            <w:r w:rsidRPr="00531562">
              <w:rPr>
                <w:rFonts w:ascii="Calibri" w:eastAsia="Times New Roman" w:hAnsi="Calibri" w:cs="Calibri"/>
                <w:color w:val="000000"/>
                <w:lang w:val="en-AU" w:eastAsia="en-AU"/>
              </w:rPr>
              <w:t xml:space="preserve"> other species</w:t>
            </w:r>
          </w:p>
          <w:p w14:paraId="5B7C561A"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Important cultural areas</w:t>
            </w:r>
          </w:p>
        </w:tc>
        <w:tc>
          <w:tcPr>
            <w:tcW w:w="3260" w:type="dxa"/>
            <w:tcBorders>
              <w:top w:val="nil"/>
              <w:left w:val="single" w:sz="4" w:space="0" w:color="auto"/>
              <w:bottom w:val="nil"/>
              <w:right w:val="nil"/>
            </w:tcBorders>
            <w:shd w:val="clear" w:color="auto" w:fill="auto"/>
          </w:tcPr>
          <w:p w14:paraId="4BFFFA96"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Habitat is be degraded</w:t>
            </w:r>
          </w:p>
        </w:tc>
      </w:tr>
      <w:tr w:rsidR="00531562" w14:paraId="09A00ED1" w14:textId="77777777" w:rsidTr="00531562">
        <w:tc>
          <w:tcPr>
            <w:tcW w:w="2235" w:type="dxa"/>
            <w:tcBorders>
              <w:top w:val="nil"/>
              <w:left w:val="nil"/>
              <w:bottom w:val="nil"/>
              <w:right w:val="single" w:sz="4" w:space="0" w:color="auto"/>
            </w:tcBorders>
            <w:shd w:val="clear" w:color="auto" w:fill="auto"/>
          </w:tcPr>
          <w:p w14:paraId="64616C20"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Coastal areas</w:t>
            </w:r>
          </w:p>
        </w:tc>
        <w:tc>
          <w:tcPr>
            <w:tcW w:w="4394" w:type="dxa"/>
            <w:tcBorders>
              <w:top w:val="nil"/>
              <w:left w:val="single" w:sz="4" w:space="0" w:color="auto"/>
              <w:bottom w:val="nil"/>
              <w:right w:val="single" w:sz="4" w:space="0" w:color="auto"/>
            </w:tcBorders>
            <w:shd w:val="clear" w:color="auto" w:fill="auto"/>
          </w:tcPr>
          <w:p w14:paraId="087DEEBB"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Important for people to use</w:t>
            </w:r>
          </w:p>
          <w:p w14:paraId="623C2D03"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Habitat for fish and other specie</w:t>
            </w:r>
          </w:p>
        </w:tc>
        <w:tc>
          <w:tcPr>
            <w:tcW w:w="3260" w:type="dxa"/>
            <w:tcBorders>
              <w:top w:val="nil"/>
              <w:left w:val="single" w:sz="4" w:space="0" w:color="auto"/>
              <w:bottom w:val="nil"/>
              <w:right w:val="nil"/>
            </w:tcBorders>
            <w:shd w:val="clear" w:color="auto" w:fill="auto"/>
          </w:tcPr>
          <w:p w14:paraId="3997A4F5"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Habitat is be degraded</w:t>
            </w:r>
          </w:p>
        </w:tc>
      </w:tr>
      <w:tr w:rsidR="00531562" w14:paraId="24C973EE" w14:textId="77777777" w:rsidTr="00531562">
        <w:tc>
          <w:tcPr>
            <w:tcW w:w="2235" w:type="dxa"/>
            <w:tcBorders>
              <w:top w:val="nil"/>
              <w:left w:val="nil"/>
              <w:bottom w:val="nil"/>
              <w:right w:val="single" w:sz="4" w:space="0" w:color="auto"/>
            </w:tcBorders>
            <w:shd w:val="clear" w:color="auto" w:fill="auto"/>
          </w:tcPr>
          <w:p w14:paraId="5C652A29"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Naora (prawns)</w:t>
            </w:r>
          </w:p>
        </w:tc>
        <w:tc>
          <w:tcPr>
            <w:tcW w:w="4394" w:type="dxa"/>
            <w:tcBorders>
              <w:top w:val="nil"/>
              <w:left w:val="single" w:sz="4" w:space="0" w:color="auto"/>
              <w:bottom w:val="nil"/>
              <w:right w:val="single" w:sz="4" w:space="0" w:color="auto"/>
            </w:tcBorders>
            <w:shd w:val="clear" w:color="auto" w:fill="auto"/>
          </w:tcPr>
          <w:p w14:paraId="300F569D"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meat for food</w:t>
            </w:r>
          </w:p>
          <w:p w14:paraId="577A9834"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financial benefit</w:t>
            </w:r>
          </w:p>
        </w:tc>
        <w:tc>
          <w:tcPr>
            <w:tcW w:w="3260" w:type="dxa"/>
            <w:tcBorders>
              <w:top w:val="nil"/>
              <w:left w:val="single" w:sz="4" w:space="0" w:color="auto"/>
              <w:bottom w:val="nil"/>
              <w:right w:val="nil"/>
            </w:tcBorders>
            <w:shd w:val="clear" w:color="auto" w:fill="auto"/>
          </w:tcPr>
          <w:p w14:paraId="152DF48F"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Population size is declining</w:t>
            </w:r>
          </w:p>
          <w:p w14:paraId="1F0BDA7B"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Habitat is be degraded</w:t>
            </w:r>
          </w:p>
        </w:tc>
      </w:tr>
      <w:tr w:rsidR="00531562" w14:paraId="1788D1BE" w14:textId="77777777" w:rsidTr="00531562">
        <w:tc>
          <w:tcPr>
            <w:tcW w:w="2235" w:type="dxa"/>
            <w:tcBorders>
              <w:top w:val="nil"/>
              <w:left w:val="nil"/>
              <w:bottom w:val="nil"/>
              <w:right w:val="single" w:sz="4" w:space="0" w:color="auto"/>
            </w:tcBorders>
            <w:shd w:val="clear" w:color="auto" w:fill="auto"/>
          </w:tcPr>
          <w:p w14:paraId="5F7143BB"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Turtles</w:t>
            </w:r>
          </w:p>
        </w:tc>
        <w:tc>
          <w:tcPr>
            <w:tcW w:w="4394" w:type="dxa"/>
            <w:tcBorders>
              <w:top w:val="nil"/>
              <w:left w:val="single" w:sz="4" w:space="0" w:color="auto"/>
              <w:bottom w:val="nil"/>
              <w:right w:val="single" w:sz="4" w:space="0" w:color="auto"/>
            </w:tcBorders>
            <w:shd w:val="clear" w:color="auto" w:fill="auto"/>
          </w:tcPr>
          <w:p w14:paraId="174047B6"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meat for food</w:t>
            </w:r>
          </w:p>
          <w:p w14:paraId="180BBE60"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financial benefit</w:t>
            </w:r>
          </w:p>
        </w:tc>
        <w:tc>
          <w:tcPr>
            <w:tcW w:w="3260" w:type="dxa"/>
            <w:tcBorders>
              <w:top w:val="nil"/>
              <w:left w:val="single" w:sz="4" w:space="0" w:color="auto"/>
              <w:bottom w:val="nil"/>
              <w:right w:val="nil"/>
            </w:tcBorders>
            <w:shd w:val="clear" w:color="auto" w:fill="auto"/>
          </w:tcPr>
          <w:p w14:paraId="159337A1"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Population size is declining</w:t>
            </w:r>
          </w:p>
          <w:p w14:paraId="4BC9CB4B"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Habitat is be degraded</w:t>
            </w:r>
          </w:p>
        </w:tc>
      </w:tr>
      <w:tr w:rsidR="00531562" w14:paraId="0B9DEFCF" w14:textId="77777777" w:rsidTr="00531562">
        <w:tc>
          <w:tcPr>
            <w:tcW w:w="2235" w:type="dxa"/>
            <w:tcBorders>
              <w:top w:val="nil"/>
              <w:left w:val="nil"/>
              <w:bottom w:val="nil"/>
              <w:right w:val="single" w:sz="4" w:space="0" w:color="auto"/>
            </w:tcBorders>
            <w:shd w:val="clear" w:color="auto" w:fill="auto"/>
          </w:tcPr>
          <w:p w14:paraId="76E32329"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Crabs</w:t>
            </w:r>
          </w:p>
        </w:tc>
        <w:tc>
          <w:tcPr>
            <w:tcW w:w="4394" w:type="dxa"/>
            <w:tcBorders>
              <w:top w:val="nil"/>
              <w:left w:val="single" w:sz="4" w:space="0" w:color="auto"/>
              <w:bottom w:val="nil"/>
              <w:right w:val="single" w:sz="4" w:space="0" w:color="auto"/>
            </w:tcBorders>
            <w:shd w:val="clear" w:color="auto" w:fill="auto"/>
          </w:tcPr>
          <w:p w14:paraId="02C8E47E"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meat for food</w:t>
            </w:r>
          </w:p>
          <w:p w14:paraId="6FF26E57"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financial benefit</w:t>
            </w:r>
          </w:p>
        </w:tc>
        <w:tc>
          <w:tcPr>
            <w:tcW w:w="3260" w:type="dxa"/>
            <w:tcBorders>
              <w:top w:val="nil"/>
              <w:left w:val="single" w:sz="4" w:space="0" w:color="auto"/>
              <w:bottom w:val="nil"/>
              <w:right w:val="nil"/>
            </w:tcBorders>
            <w:shd w:val="clear" w:color="auto" w:fill="auto"/>
          </w:tcPr>
          <w:p w14:paraId="42800521"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Population size is declining</w:t>
            </w:r>
          </w:p>
          <w:p w14:paraId="4451A7C4"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Habitat is be degraded</w:t>
            </w:r>
          </w:p>
        </w:tc>
      </w:tr>
      <w:tr w:rsidR="00531562" w14:paraId="546A8DDE" w14:textId="77777777" w:rsidTr="00531562">
        <w:tc>
          <w:tcPr>
            <w:tcW w:w="2235" w:type="dxa"/>
            <w:tcBorders>
              <w:top w:val="nil"/>
              <w:left w:val="nil"/>
              <w:bottom w:val="nil"/>
              <w:right w:val="single" w:sz="4" w:space="0" w:color="auto"/>
            </w:tcBorders>
            <w:shd w:val="clear" w:color="auto" w:fill="auto"/>
          </w:tcPr>
          <w:p w14:paraId="4505975D"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lastRenderedPageBreak/>
              <w:t>Nawinba (birds)</w:t>
            </w:r>
          </w:p>
        </w:tc>
        <w:tc>
          <w:tcPr>
            <w:tcW w:w="4394" w:type="dxa"/>
            <w:tcBorders>
              <w:top w:val="nil"/>
              <w:left w:val="single" w:sz="4" w:space="0" w:color="auto"/>
              <w:bottom w:val="nil"/>
              <w:right w:val="single" w:sz="4" w:space="0" w:color="auto"/>
            </w:tcBorders>
            <w:shd w:val="clear" w:color="auto" w:fill="auto"/>
          </w:tcPr>
          <w:p w14:paraId="028CA959"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meat for food</w:t>
            </w:r>
          </w:p>
          <w:p w14:paraId="694977A6"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Provide financial benefit</w:t>
            </w:r>
          </w:p>
        </w:tc>
        <w:tc>
          <w:tcPr>
            <w:tcW w:w="3260" w:type="dxa"/>
            <w:tcBorders>
              <w:top w:val="nil"/>
              <w:left w:val="single" w:sz="4" w:space="0" w:color="auto"/>
              <w:bottom w:val="nil"/>
              <w:right w:val="nil"/>
            </w:tcBorders>
            <w:shd w:val="clear" w:color="auto" w:fill="auto"/>
          </w:tcPr>
          <w:p w14:paraId="427FFD9D"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Population size is declining</w:t>
            </w:r>
          </w:p>
          <w:p w14:paraId="43314681" w14:textId="77777777" w:rsidR="00531562" w:rsidRPr="00531562" w:rsidRDefault="00531562" w:rsidP="00C23EFB">
            <w:pPr>
              <w:rPr>
                <w:rFonts w:ascii="Calibri" w:eastAsia="Times New Roman" w:hAnsi="Calibri" w:cs="Calibri"/>
                <w:color w:val="000000"/>
                <w:lang w:val="en-AU" w:eastAsia="en-AU"/>
              </w:rPr>
            </w:pPr>
            <w:r w:rsidRPr="00531562">
              <w:rPr>
                <w:rFonts w:ascii="Calibri" w:eastAsia="Times New Roman" w:hAnsi="Calibri" w:cs="Calibri"/>
                <w:color w:val="000000"/>
                <w:lang w:val="en-AU" w:eastAsia="en-AU"/>
              </w:rPr>
              <w:t>Habitat is be degraded</w:t>
            </w:r>
          </w:p>
        </w:tc>
      </w:tr>
      <w:tr w:rsidR="00531562" w14:paraId="771093D9" w14:textId="77777777" w:rsidTr="00531562">
        <w:trPr>
          <w:trHeight w:val="58"/>
        </w:trPr>
        <w:tc>
          <w:tcPr>
            <w:tcW w:w="9889" w:type="dxa"/>
            <w:gridSpan w:val="3"/>
            <w:tcBorders>
              <w:top w:val="nil"/>
              <w:left w:val="single" w:sz="4" w:space="0" w:color="auto"/>
              <w:bottom w:val="nil"/>
              <w:right w:val="nil"/>
            </w:tcBorders>
            <w:shd w:val="clear" w:color="auto" w:fill="auto"/>
          </w:tcPr>
          <w:p w14:paraId="16D150AC" w14:textId="77777777" w:rsidR="00531562" w:rsidRPr="00531562" w:rsidRDefault="006F6FB2" w:rsidP="00531562">
            <w:pPr>
              <w:jc w:val="right"/>
              <w:rPr>
                <w:rFonts w:ascii="Calibri" w:eastAsia="ＭＳ ゴシック" w:hAnsi="Calibri"/>
                <w:i/>
                <w:color w:val="404040"/>
              </w:rPr>
            </w:pPr>
            <w:r>
              <w:rPr>
                <w:noProof/>
              </w:rPr>
              <w:lastRenderedPageBreak/>
              <w:drawing>
                <wp:anchor distT="140208" distB="335534" distL="248412" distR="449834" simplePos="0" relativeHeight="251650560" behindDoc="1" locked="0" layoutInCell="0" allowOverlap="1" wp14:anchorId="7232C9E4" wp14:editId="217827A4">
                  <wp:simplePos x="0" y="0"/>
                  <wp:positionH relativeFrom="column">
                    <wp:posOffset>-380238</wp:posOffset>
                  </wp:positionH>
                  <wp:positionV relativeFrom="paragraph">
                    <wp:posOffset>6249543</wp:posOffset>
                  </wp:positionV>
                  <wp:extent cx="3621024" cy="2523363"/>
                  <wp:effectExtent l="177800" t="177800" r="392430" b="372745"/>
                  <wp:wrapTight wrapText="bothSides">
                    <wp:wrapPolygon edited="0">
                      <wp:start x="758" y="-1522"/>
                      <wp:lineTo x="-1061" y="-1087"/>
                      <wp:lineTo x="-1061" y="22182"/>
                      <wp:lineTo x="-455" y="23269"/>
                      <wp:lineTo x="909" y="24139"/>
                      <wp:lineTo x="1061" y="24574"/>
                      <wp:lineTo x="21517" y="24574"/>
                      <wp:lineTo x="21668" y="24139"/>
                      <wp:lineTo x="23183" y="23269"/>
                      <wp:lineTo x="23790" y="20007"/>
                      <wp:lineTo x="23790" y="1957"/>
                      <wp:lineTo x="22274" y="-1087"/>
                      <wp:lineTo x="21971" y="-1522"/>
                      <wp:lineTo x="758" y="-1522"/>
                    </wp:wrapPolygon>
                  </wp:wrapTight>
                  <wp:docPr id="45" name="Picture 8" descr="P1100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P1100864.JPG"/>
                          <pic:cNvPicPr/>
                        </pic:nvPicPr>
                        <pic:blipFill>
                          <a:blip r:embed="rId36" cstate="email">
                            <a:extLst>
                              <a:ext uri="{28A0092B-C50C-407E-A947-70E740481C1C}">
                                <a14:useLocalDpi xmlns:a14="http://schemas.microsoft.com/office/drawing/2010/main"/>
                              </a:ext>
                            </a:extLst>
                          </a:blip>
                          <a:srcRect/>
                          <a:stretch>
                            <a:fillRect/>
                          </a:stretch>
                        </pic:blipFill>
                        <pic:spPr>
                          <a:xfrm>
                            <a:off x="0" y="0"/>
                            <a:ext cx="3620770" cy="252285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anchor distT="134112" distB="333629" distL="248412" distR="447040" simplePos="0" relativeHeight="251652608" behindDoc="1" locked="0" layoutInCell="0" allowOverlap="1" wp14:anchorId="19958324" wp14:editId="17D4B746">
                  <wp:simplePos x="0" y="0"/>
                  <wp:positionH relativeFrom="column">
                    <wp:posOffset>-356108</wp:posOffset>
                  </wp:positionH>
                  <wp:positionV relativeFrom="paragraph">
                    <wp:posOffset>2212467</wp:posOffset>
                  </wp:positionV>
                  <wp:extent cx="2989453" cy="3470529"/>
                  <wp:effectExtent l="177800" t="177800" r="389255" b="390525"/>
                  <wp:wrapTight wrapText="bothSides">
                    <wp:wrapPolygon edited="0">
                      <wp:start x="918" y="-1107"/>
                      <wp:lineTo x="-1285" y="-790"/>
                      <wp:lineTo x="-1101" y="22134"/>
                      <wp:lineTo x="1101" y="23873"/>
                      <wp:lineTo x="21660" y="23873"/>
                      <wp:lineTo x="21843" y="23556"/>
                      <wp:lineTo x="24046" y="22134"/>
                      <wp:lineTo x="24229" y="1581"/>
                      <wp:lineTo x="22210" y="-790"/>
                      <wp:lineTo x="22027" y="-1107"/>
                      <wp:lineTo x="918" y="-1107"/>
                    </wp:wrapPolygon>
                  </wp:wrapTight>
                  <wp:docPr id="44" name="Picture 4" descr="P1100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1100853.JPG"/>
                          <pic:cNvPicPr/>
                        </pic:nvPicPr>
                        <pic:blipFill>
                          <a:blip r:embed="rId37" cstate="email">
                            <a:extLst>
                              <a:ext uri="{28A0092B-C50C-407E-A947-70E740481C1C}">
                                <a14:useLocalDpi xmlns:a14="http://schemas.microsoft.com/office/drawing/2010/main"/>
                              </a:ext>
                            </a:extLst>
                          </a:blip>
                          <a:srcRect/>
                          <a:stretch>
                            <a:fillRect/>
                          </a:stretch>
                        </pic:blipFill>
                        <pic:spPr>
                          <a:xfrm>
                            <a:off x="0" y="0"/>
                            <a:ext cx="2988945" cy="34702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anchor distT="134112" distB="337947" distL="254508" distR="448945" simplePos="0" relativeHeight="251651584" behindDoc="1" locked="0" layoutInCell="0" allowOverlap="1" wp14:anchorId="5687BEF0" wp14:editId="30B4D41B">
                  <wp:simplePos x="0" y="0"/>
                  <wp:positionH relativeFrom="column">
                    <wp:posOffset>-405257</wp:posOffset>
                  </wp:positionH>
                  <wp:positionV relativeFrom="paragraph">
                    <wp:posOffset>-596138</wp:posOffset>
                  </wp:positionV>
                  <wp:extent cx="3201162" cy="2386711"/>
                  <wp:effectExtent l="177800" t="177800" r="380365" b="382270"/>
                  <wp:wrapTight wrapText="bothSides">
                    <wp:wrapPolygon edited="0">
                      <wp:start x="857" y="-1609"/>
                      <wp:lineTo x="-1200" y="-1150"/>
                      <wp:lineTo x="-1200" y="22301"/>
                      <wp:lineTo x="1028" y="24830"/>
                      <wp:lineTo x="21596" y="24830"/>
                      <wp:lineTo x="21767" y="24370"/>
                      <wp:lineTo x="23995" y="21152"/>
                      <wp:lineTo x="23995" y="2299"/>
                      <wp:lineTo x="22110" y="-1150"/>
                      <wp:lineTo x="21939" y="-1609"/>
                      <wp:lineTo x="857" y="-1609"/>
                    </wp:wrapPolygon>
                  </wp:wrapTight>
                  <wp:docPr id="43" name="Picture 7" descr="P1100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1100863.JPG"/>
                          <pic:cNvPicPr/>
                        </pic:nvPicPr>
                        <pic:blipFill>
                          <a:blip r:embed="rId38" cstate="email">
                            <a:extLst>
                              <a:ext uri="{28A0092B-C50C-407E-A947-70E740481C1C}">
                                <a14:useLocalDpi xmlns:a14="http://schemas.microsoft.com/office/drawing/2010/main"/>
                              </a:ext>
                            </a:extLst>
                          </a:blip>
                          <a:srcRect/>
                          <a:stretch>
                            <a:fillRect/>
                          </a:stretch>
                        </pic:blipFill>
                        <pic:spPr>
                          <a:xfrm>
                            <a:off x="0" y="0"/>
                            <a:ext cx="3201035" cy="23863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anchor distT="140208" distB="335661" distL="248412" distR="448818" simplePos="0" relativeHeight="251654656" behindDoc="1" locked="0" layoutInCell="0" allowOverlap="1" wp14:anchorId="2439DE43" wp14:editId="5B106AA2">
                  <wp:simplePos x="0" y="0"/>
                  <wp:positionH relativeFrom="column">
                    <wp:posOffset>3596767</wp:posOffset>
                  </wp:positionH>
                  <wp:positionV relativeFrom="paragraph">
                    <wp:posOffset>3181223</wp:posOffset>
                  </wp:positionV>
                  <wp:extent cx="2884170" cy="2901061"/>
                  <wp:effectExtent l="177800" t="177800" r="392430" b="375920"/>
                  <wp:wrapTight wrapText="bothSides">
                    <wp:wrapPolygon edited="0">
                      <wp:start x="951" y="-1324"/>
                      <wp:lineTo x="-1332" y="-946"/>
                      <wp:lineTo x="-1332" y="22130"/>
                      <wp:lineTo x="-380" y="23264"/>
                      <wp:lineTo x="1141" y="24210"/>
                      <wp:lineTo x="21686" y="24210"/>
                      <wp:lineTo x="23398" y="23264"/>
                      <wp:lineTo x="24349" y="20427"/>
                      <wp:lineTo x="24349" y="1891"/>
                      <wp:lineTo x="22256" y="-946"/>
                      <wp:lineTo x="22066" y="-1324"/>
                      <wp:lineTo x="951" y="-1324"/>
                    </wp:wrapPolygon>
                  </wp:wrapTight>
                  <wp:docPr id="42" name="Picture 6" descr="P1100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P1100859.JPG"/>
                          <pic:cNvPicPr/>
                        </pic:nvPicPr>
                        <pic:blipFill>
                          <a:blip r:embed="rId39" cstate="email">
                            <a:extLst>
                              <a:ext uri="{28A0092B-C50C-407E-A947-70E740481C1C}">
                                <a14:useLocalDpi xmlns:a14="http://schemas.microsoft.com/office/drawing/2010/main"/>
                              </a:ext>
                            </a:extLst>
                          </a:blip>
                          <a:srcRect/>
                          <a:stretch>
                            <a:fillRect/>
                          </a:stretch>
                        </pic:blipFill>
                        <pic:spPr>
                          <a:xfrm>
                            <a:off x="0" y="0"/>
                            <a:ext cx="2884170" cy="29006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anchor distT="134112" distB="332613" distL="248412" distR="450215" simplePos="0" relativeHeight="251653632" behindDoc="1" locked="0" layoutInCell="0" allowOverlap="1" wp14:anchorId="1FD7AED5" wp14:editId="305ADD06">
                  <wp:simplePos x="0" y="0"/>
                  <wp:positionH relativeFrom="column">
                    <wp:posOffset>3300857</wp:posOffset>
                  </wp:positionH>
                  <wp:positionV relativeFrom="paragraph">
                    <wp:posOffset>-588518</wp:posOffset>
                  </wp:positionV>
                  <wp:extent cx="3260598" cy="3373755"/>
                  <wp:effectExtent l="177800" t="177800" r="372110" b="385445"/>
                  <wp:wrapSquare wrapText="bothSides"/>
                  <wp:docPr id="41" name="Picture 5" descr="P1100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P1100856.JPG"/>
                          <pic:cNvPicPr/>
                        </pic:nvPicPr>
                        <pic:blipFill>
                          <a:blip r:embed="rId40" cstate="email">
                            <a:extLst>
                              <a:ext uri="{28A0092B-C50C-407E-A947-70E740481C1C}">
                                <a14:useLocalDpi xmlns:a14="http://schemas.microsoft.com/office/drawing/2010/main"/>
                              </a:ext>
                            </a:extLst>
                          </a:blip>
                          <a:srcRect/>
                          <a:stretch>
                            <a:fillRect/>
                          </a:stretch>
                        </pic:blipFill>
                        <pic:spPr>
                          <a:xfrm>
                            <a:off x="0" y="0"/>
                            <a:ext cx="3260090" cy="337375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tc>
      </w:tr>
    </w:tbl>
    <w:p w14:paraId="5204E2F8" w14:textId="77777777" w:rsidR="00531562" w:rsidRDefault="00531562" w:rsidP="00531562">
      <w:pPr>
        <w:pStyle w:val="Heading4"/>
        <w:rPr>
          <w:rFonts w:eastAsia="Times New Roman"/>
          <w:lang w:val="en-AU" w:eastAsia="en-AU"/>
        </w:rPr>
      </w:pPr>
      <w:r>
        <w:rPr>
          <w:rFonts w:eastAsia="Times New Roman"/>
          <w:lang w:val="en-AU" w:eastAsia="en-AU"/>
        </w:rPr>
        <w:lastRenderedPageBreak/>
        <w:t xml:space="preserve">Activity 2. </w:t>
      </w:r>
      <w:r w:rsidRPr="0092628D">
        <w:rPr>
          <w:rFonts w:eastAsia="Times New Roman"/>
          <w:lang w:val="en-AU" w:eastAsia="en-AU"/>
        </w:rPr>
        <w:t>Traditional Knowledge</w:t>
      </w:r>
    </w:p>
    <w:p w14:paraId="208416BE" w14:textId="77777777" w:rsidR="00531562" w:rsidRDefault="00531562" w:rsidP="00531562">
      <w:pPr>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 xml:space="preserve">This activity </w:t>
      </w:r>
      <w:r w:rsidRPr="00857876">
        <w:rPr>
          <w:rFonts w:ascii="Calibri" w:eastAsia="Times New Roman" w:hAnsi="Calibri" w:cs="Calibri"/>
          <w:color w:val="000000"/>
          <w:lang w:val="en-AU" w:eastAsia="en-AU"/>
        </w:rPr>
        <w:t>develop</w:t>
      </w:r>
      <w:r>
        <w:rPr>
          <w:rFonts w:ascii="Calibri" w:eastAsia="Times New Roman" w:hAnsi="Calibri" w:cs="Calibri"/>
          <w:color w:val="000000"/>
          <w:lang w:val="en-AU" w:eastAsia="en-AU"/>
        </w:rPr>
        <w:t>ed</w:t>
      </w:r>
      <w:r w:rsidRPr="00857876">
        <w:rPr>
          <w:rFonts w:ascii="Calibri" w:eastAsia="Times New Roman" w:hAnsi="Calibri" w:cs="Calibri"/>
          <w:color w:val="000000"/>
          <w:lang w:val="en-AU" w:eastAsia="en-AU"/>
        </w:rPr>
        <w:t xml:space="preserve"> a Traditional Knowledge </w:t>
      </w:r>
      <w:r>
        <w:rPr>
          <w:rFonts w:ascii="Calibri" w:eastAsia="Times New Roman" w:hAnsi="Calibri" w:cs="Calibri"/>
          <w:color w:val="000000"/>
          <w:lang w:val="en-AU" w:eastAsia="en-AU"/>
        </w:rPr>
        <w:t>Seasonal Calendar that documented</w:t>
      </w:r>
      <w:r w:rsidRPr="00857876">
        <w:rPr>
          <w:rFonts w:ascii="Calibri" w:eastAsia="Times New Roman" w:hAnsi="Calibri" w:cs="Calibri"/>
          <w:color w:val="000000"/>
          <w:lang w:val="en-AU" w:eastAsia="en-AU"/>
        </w:rPr>
        <w:t xml:space="preserve"> what the community know about imp</w:t>
      </w:r>
      <w:r>
        <w:rPr>
          <w:rFonts w:ascii="Calibri" w:eastAsia="Times New Roman" w:hAnsi="Calibri" w:cs="Calibri"/>
          <w:color w:val="000000"/>
          <w:lang w:val="en-AU" w:eastAsia="en-AU"/>
        </w:rPr>
        <w:t xml:space="preserve">ortant plants, animals &amp; areas </w:t>
      </w:r>
      <w:r w:rsidRPr="00857876">
        <w:rPr>
          <w:rFonts w:ascii="Calibri" w:eastAsia="Times New Roman" w:hAnsi="Calibri" w:cs="Calibri"/>
          <w:color w:val="000000"/>
          <w:lang w:val="en-AU" w:eastAsia="en-AU"/>
        </w:rPr>
        <w:t>such as breeding seasons for birds or hunting seasons</w:t>
      </w:r>
      <w:r>
        <w:rPr>
          <w:rFonts w:ascii="Calibri" w:eastAsia="Times New Roman" w:hAnsi="Calibri" w:cs="Calibri"/>
          <w:color w:val="000000"/>
          <w:lang w:val="en-AU" w:eastAsia="en-AU"/>
        </w:rPr>
        <w:t xml:space="preserve"> for different fish and animals or</w:t>
      </w:r>
      <w:r w:rsidRPr="00857876">
        <w:rPr>
          <w:rFonts w:ascii="Calibri" w:eastAsia="Times New Roman" w:hAnsi="Calibri" w:cs="Calibri"/>
          <w:color w:val="000000"/>
          <w:lang w:val="en-AU" w:eastAsia="en-AU"/>
        </w:rPr>
        <w:t xml:space="preserve"> the best time for picking certain fr</w:t>
      </w:r>
      <w:r>
        <w:rPr>
          <w:rFonts w:ascii="Calibri" w:eastAsia="Times New Roman" w:hAnsi="Calibri" w:cs="Calibri"/>
          <w:color w:val="000000"/>
          <w:lang w:val="en-AU" w:eastAsia="en-AU"/>
        </w:rPr>
        <w:t>uits.</w:t>
      </w:r>
    </w:p>
    <w:p w14:paraId="066937EA" w14:textId="77777777" w:rsidR="00531562" w:rsidRDefault="00531562" w:rsidP="00531562">
      <w:pPr>
        <w:jc w:val="both"/>
        <w:rPr>
          <w:rFonts w:ascii="Calibri" w:eastAsia="Times New Roman" w:hAnsi="Calibri" w:cs="Calibri"/>
          <w:color w:val="000000"/>
          <w:lang w:val="en-AU" w:eastAsia="en-AU"/>
        </w:rPr>
      </w:pPr>
      <w:r w:rsidRPr="00857876">
        <w:rPr>
          <w:rFonts w:ascii="Calibri" w:eastAsia="Times New Roman" w:hAnsi="Calibri" w:cs="Calibri"/>
          <w:color w:val="000000"/>
          <w:lang w:val="en-AU" w:eastAsia="en-AU"/>
        </w:rPr>
        <w:br/>
      </w:r>
      <w:r>
        <w:rPr>
          <w:rFonts w:ascii="Calibri" w:eastAsia="Times New Roman" w:hAnsi="Calibri" w:cs="Calibri"/>
          <w:color w:val="000000"/>
          <w:lang w:val="en-AU" w:eastAsia="en-AU"/>
        </w:rPr>
        <w:t xml:space="preserve">Participant </w:t>
      </w:r>
      <w:r w:rsidRPr="00857876">
        <w:rPr>
          <w:rFonts w:ascii="Calibri" w:eastAsia="Times New Roman" w:hAnsi="Calibri" w:cs="Calibri"/>
          <w:color w:val="000000"/>
          <w:lang w:val="en-AU" w:eastAsia="en-AU"/>
        </w:rPr>
        <w:t>group</w:t>
      </w:r>
      <w:r>
        <w:rPr>
          <w:rFonts w:ascii="Calibri" w:eastAsia="Times New Roman" w:hAnsi="Calibri" w:cs="Calibri"/>
          <w:color w:val="000000"/>
          <w:lang w:val="en-AU" w:eastAsia="en-AU"/>
        </w:rPr>
        <w:t>s</w:t>
      </w:r>
      <w:r w:rsidRPr="00857876">
        <w:rPr>
          <w:rFonts w:ascii="Calibri" w:eastAsia="Times New Roman" w:hAnsi="Calibri" w:cs="Calibri"/>
          <w:color w:val="000000"/>
          <w:lang w:val="en-AU" w:eastAsia="en-AU"/>
        </w:rPr>
        <w:t xml:space="preserve"> </w:t>
      </w:r>
      <w:r>
        <w:rPr>
          <w:rFonts w:ascii="Calibri" w:eastAsia="Times New Roman" w:hAnsi="Calibri" w:cs="Calibri"/>
          <w:color w:val="000000"/>
          <w:lang w:val="en-AU" w:eastAsia="en-AU"/>
        </w:rPr>
        <w:t>worked in groups</w:t>
      </w:r>
      <w:r w:rsidRPr="00857876">
        <w:rPr>
          <w:rFonts w:ascii="Calibri" w:eastAsia="Times New Roman" w:hAnsi="Calibri" w:cs="Calibri"/>
          <w:color w:val="000000"/>
          <w:lang w:val="en-AU" w:eastAsia="en-AU"/>
        </w:rPr>
        <w:t xml:space="preserve"> </w:t>
      </w:r>
      <w:r>
        <w:rPr>
          <w:rFonts w:ascii="Calibri" w:eastAsia="Times New Roman" w:hAnsi="Calibri" w:cs="Calibri"/>
          <w:color w:val="000000"/>
          <w:lang w:val="en-AU" w:eastAsia="en-AU"/>
        </w:rPr>
        <w:t>mark</w:t>
      </w:r>
      <w:r w:rsidRPr="00857876">
        <w:rPr>
          <w:rFonts w:ascii="Calibri" w:eastAsia="Times New Roman" w:hAnsi="Calibri" w:cs="Calibri"/>
          <w:color w:val="000000"/>
          <w:lang w:val="en-AU" w:eastAsia="en-AU"/>
        </w:rPr>
        <w:t xml:space="preserve"> </w:t>
      </w:r>
      <w:r>
        <w:rPr>
          <w:rFonts w:ascii="Calibri" w:eastAsia="Times New Roman" w:hAnsi="Calibri" w:cs="Calibri"/>
          <w:color w:val="000000"/>
          <w:lang w:val="en-AU" w:eastAsia="en-AU"/>
        </w:rPr>
        <w:t xml:space="preserve">on </w:t>
      </w:r>
      <w:r w:rsidRPr="00857876">
        <w:rPr>
          <w:rFonts w:ascii="Calibri" w:eastAsia="Times New Roman" w:hAnsi="Calibri" w:cs="Calibri"/>
          <w:color w:val="000000"/>
          <w:lang w:val="en-AU" w:eastAsia="en-AU"/>
        </w:rPr>
        <w:t>a one-year calendar usin</w:t>
      </w:r>
      <w:r>
        <w:rPr>
          <w:rFonts w:ascii="Calibri" w:eastAsia="Times New Roman" w:hAnsi="Calibri" w:cs="Calibri"/>
          <w:color w:val="000000"/>
          <w:lang w:val="en-AU" w:eastAsia="en-AU"/>
        </w:rPr>
        <w:t>g their traditional knowledge</w:t>
      </w:r>
      <w:r w:rsidRPr="00857876">
        <w:rPr>
          <w:rFonts w:ascii="Calibri" w:eastAsia="Times New Roman" w:hAnsi="Calibri" w:cs="Calibri"/>
          <w:color w:val="000000"/>
          <w:lang w:val="en-AU" w:eastAsia="en-AU"/>
        </w:rPr>
        <w:t xml:space="preserve"> when events or patterns happen with important plants, animals and areas. </w:t>
      </w:r>
      <w:r>
        <w:rPr>
          <w:rFonts w:ascii="Calibri" w:eastAsia="Times New Roman" w:hAnsi="Calibri" w:cs="Calibri"/>
          <w:color w:val="000000"/>
          <w:lang w:val="en-AU" w:eastAsia="en-AU"/>
        </w:rPr>
        <w:t xml:space="preserve"> This </w:t>
      </w:r>
      <w:r w:rsidRPr="00857876">
        <w:rPr>
          <w:rFonts w:ascii="Calibri" w:eastAsia="Times New Roman" w:hAnsi="Calibri" w:cs="Calibri"/>
          <w:color w:val="000000"/>
          <w:lang w:val="en-AU" w:eastAsia="en-AU"/>
        </w:rPr>
        <w:t>include</w:t>
      </w:r>
      <w:r>
        <w:rPr>
          <w:rFonts w:ascii="Calibri" w:eastAsia="Times New Roman" w:hAnsi="Calibri" w:cs="Calibri"/>
          <w:color w:val="000000"/>
          <w:lang w:val="en-AU" w:eastAsia="en-AU"/>
        </w:rPr>
        <w:t>d:</w:t>
      </w:r>
    </w:p>
    <w:p w14:paraId="0D92CB07" w14:textId="77777777" w:rsidR="00531562" w:rsidRDefault="00531562" w:rsidP="00C23EFB">
      <w:pPr>
        <w:pStyle w:val="ListParagraph"/>
        <w:numPr>
          <w:ilvl w:val="0"/>
          <w:numId w:val="17"/>
        </w:numPr>
        <w:spacing w:after="0" w:line="240" w:lineRule="auto"/>
        <w:jc w:val="both"/>
        <w:rPr>
          <w:rFonts w:eastAsia="Times New Roman" w:cs="Calibri"/>
          <w:color w:val="000000"/>
          <w:lang w:val="en-AU" w:eastAsia="en-AU"/>
        </w:rPr>
      </w:pPr>
      <w:r w:rsidRPr="00AA34AB">
        <w:rPr>
          <w:rFonts w:eastAsia="Times New Roman" w:cs="Calibri"/>
          <w:color w:val="000000"/>
          <w:lang w:val="en-AU" w:eastAsia="en-AU"/>
        </w:rPr>
        <w:t xml:space="preserve">Time of year &amp; location where animals reproduce </w:t>
      </w:r>
    </w:p>
    <w:p w14:paraId="538375CD" w14:textId="77777777" w:rsidR="00531562" w:rsidRPr="00AA34AB" w:rsidRDefault="00531562" w:rsidP="00C23EFB">
      <w:pPr>
        <w:pStyle w:val="ListParagraph"/>
        <w:numPr>
          <w:ilvl w:val="0"/>
          <w:numId w:val="17"/>
        </w:numPr>
        <w:spacing w:after="0" w:line="240" w:lineRule="auto"/>
        <w:jc w:val="both"/>
        <w:rPr>
          <w:rFonts w:eastAsia="Times New Roman" w:cs="Calibri"/>
          <w:color w:val="000000"/>
          <w:lang w:val="en-AU" w:eastAsia="en-AU"/>
        </w:rPr>
      </w:pPr>
      <w:r w:rsidRPr="00AA34AB">
        <w:rPr>
          <w:rFonts w:eastAsia="Times New Roman" w:cs="Calibri"/>
          <w:color w:val="000000"/>
          <w:lang w:val="en-AU" w:eastAsia="en-AU"/>
        </w:rPr>
        <w:t>Time and location where foods are easily available</w:t>
      </w:r>
    </w:p>
    <w:p w14:paraId="754B2464" w14:textId="77777777" w:rsidR="00531562" w:rsidRDefault="00531562" w:rsidP="00C23EFB">
      <w:pPr>
        <w:pStyle w:val="ListParagraph"/>
        <w:numPr>
          <w:ilvl w:val="0"/>
          <w:numId w:val="17"/>
        </w:numPr>
        <w:spacing w:after="0" w:line="240" w:lineRule="auto"/>
        <w:jc w:val="both"/>
        <w:rPr>
          <w:rFonts w:eastAsia="Times New Roman" w:cs="Calibri"/>
          <w:color w:val="000000"/>
          <w:lang w:val="en-AU" w:eastAsia="en-AU"/>
        </w:rPr>
      </w:pPr>
      <w:r w:rsidRPr="00AA34AB">
        <w:rPr>
          <w:rFonts w:eastAsia="Times New Roman" w:cs="Calibri"/>
          <w:color w:val="000000"/>
          <w:lang w:val="en-AU" w:eastAsia="en-AU"/>
        </w:rPr>
        <w:t>Time of year when signif</w:t>
      </w:r>
      <w:r>
        <w:rPr>
          <w:rFonts w:eastAsia="Times New Roman" w:cs="Calibri"/>
          <w:color w:val="000000"/>
          <w:lang w:val="en-AU" w:eastAsia="en-AU"/>
        </w:rPr>
        <w:t>i</w:t>
      </w:r>
      <w:r w:rsidRPr="00AA34AB">
        <w:rPr>
          <w:rFonts w:eastAsia="Times New Roman" w:cs="Calibri"/>
          <w:color w:val="000000"/>
          <w:lang w:val="en-AU" w:eastAsia="en-AU"/>
        </w:rPr>
        <w:t>cant cultural events occur</w:t>
      </w:r>
    </w:p>
    <w:p w14:paraId="5EC0183F" w14:textId="77777777" w:rsidR="00531562" w:rsidRPr="00AA34AB" w:rsidRDefault="00531562" w:rsidP="00C23EFB">
      <w:pPr>
        <w:pStyle w:val="ListParagraph"/>
        <w:numPr>
          <w:ilvl w:val="0"/>
          <w:numId w:val="17"/>
        </w:numPr>
        <w:spacing w:after="0" w:line="240" w:lineRule="auto"/>
        <w:jc w:val="both"/>
        <w:rPr>
          <w:rFonts w:eastAsia="Times New Roman" w:cs="Calibri"/>
          <w:color w:val="000000"/>
          <w:lang w:val="en-AU" w:eastAsia="en-AU"/>
        </w:rPr>
      </w:pPr>
      <w:r w:rsidRPr="00AA34AB">
        <w:rPr>
          <w:rFonts w:eastAsia="Times New Roman" w:cs="Calibri"/>
          <w:color w:val="000000"/>
          <w:lang w:val="en-AU" w:eastAsia="en-AU"/>
        </w:rPr>
        <w:t>Environmental indicators of change (when a particular plant is in flower, or when turtles lay their eggs)</w:t>
      </w:r>
    </w:p>
    <w:p w14:paraId="0A6F15E9" w14:textId="77777777" w:rsidR="00531562" w:rsidRPr="00AA34AB" w:rsidRDefault="00531562" w:rsidP="00C23EFB">
      <w:pPr>
        <w:pStyle w:val="ListParagraph"/>
        <w:numPr>
          <w:ilvl w:val="0"/>
          <w:numId w:val="17"/>
        </w:numPr>
        <w:spacing w:after="0" w:line="240" w:lineRule="auto"/>
        <w:jc w:val="both"/>
        <w:rPr>
          <w:rFonts w:eastAsia="Times New Roman" w:cs="Calibri"/>
          <w:color w:val="000000"/>
          <w:lang w:val="en-AU" w:eastAsia="en-AU"/>
        </w:rPr>
      </w:pPr>
      <w:r w:rsidRPr="00AA34AB">
        <w:rPr>
          <w:rFonts w:eastAsia="Times New Roman" w:cs="Calibri"/>
          <w:color w:val="000000"/>
          <w:lang w:val="en-AU" w:eastAsia="en-AU"/>
        </w:rPr>
        <w:t xml:space="preserve">Tabu places where populations of signifcant species are protected </w:t>
      </w:r>
    </w:p>
    <w:p w14:paraId="62A84A22" w14:textId="77777777" w:rsidR="00531562" w:rsidRDefault="00531562" w:rsidP="00C23EFB">
      <w:pPr>
        <w:pStyle w:val="ListParagraph"/>
        <w:numPr>
          <w:ilvl w:val="0"/>
          <w:numId w:val="17"/>
        </w:numPr>
        <w:spacing w:after="0" w:line="240" w:lineRule="auto"/>
        <w:jc w:val="both"/>
        <w:rPr>
          <w:rFonts w:eastAsia="Times New Roman" w:cs="Calibri"/>
          <w:color w:val="000000"/>
          <w:lang w:val="en-AU" w:eastAsia="en-AU"/>
        </w:rPr>
      </w:pPr>
      <w:r w:rsidRPr="00AA34AB">
        <w:rPr>
          <w:rFonts w:eastAsia="Times New Roman" w:cs="Calibri"/>
          <w:color w:val="000000"/>
          <w:lang w:val="en-AU" w:eastAsia="en-AU"/>
        </w:rPr>
        <w:t xml:space="preserve">Tabu times when no hunting or collecting is allowed </w:t>
      </w:r>
    </w:p>
    <w:p w14:paraId="6D30E6EC" w14:textId="77777777" w:rsidR="00531562" w:rsidRPr="00AA34AB" w:rsidRDefault="00531562" w:rsidP="00C23EFB">
      <w:pPr>
        <w:pStyle w:val="ListParagraph"/>
        <w:numPr>
          <w:ilvl w:val="0"/>
          <w:numId w:val="17"/>
        </w:numPr>
        <w:spacing w:after="0" w:line="240" w:lineRule="auto"/>
        <w:jc w:val="both"/>
        <w:rPr>
          <w:rFonts w:eastAsia="Times New Roman" w:cs="Calibri"/>
          <w:color w:val="000000"/>
          <w:lang w:val="en-AU" w:eastAsia="en-AU"/>
        </w:rPr>
      </w:pPr>
      <w:r w:rsidRPr="00AA34AB">
        <w:rPr>
          <w:rFonts w:eastAsia="Times New Roman" w:cs="Calibri"/>
          <w:color w:val="000000"/>
          <w:lang w:val="en-AU" w:eastAsia="en-AU"/>
        </w:rPr>
        <w:t>Special skills or equipment are used or obtained (i.e Nagol</w:t>
      </w:r>
      <w:r>
        <w:rPr>
          <w:rFonts w:eastAsia="Times New Roman" w:cs="Calibri"/>
          <w:color w:val="000000"/>
          <w:lang w:val="en-AU" w:eastAsia="en-AU"/>
        </w:rPr>
        <w:t xml:space="preserve"> Land diving</w:t>
      </w:r>
      <w:r w:rsidRPr="00AA34AB">
        <w:rPr>
          <w:rFonts w:eastAsia="Times New Roman" w:cs="Calibri"/>
          <w:color w:val="000000"/>
          <w:lang w:val="en-AU" w:eastAsia="en-AU"/>
        </w:rPr>
        <w:t>)</w:t>
      </w:r>
    </w:p>
    <w:p w14:paraId="0817CD25" w14:textId="77777777" w:rsidR="00531562" w:rsidRDefault="00531562" w:rsidP="00531562">
      <w:pPr>
        <w:rPr>
          <w:lang w:val="en-AU" w:eastAsia="en-AU"/>
        </w:rPr>
      </w:pPr>
    </w:p>
    <w:p w14:paraId="1425BD04" w14:textId="77777777" w:rsidR="00531562" w:rsidRPr="00857876" w:rsidRDefault="006F6FB2" w:rsidP="00531562">
      <w:pPr>
        <w:rPr>
          <w:lang w:val="en-AU" w:eastAsia="en-AU"/>
        </w:rPr>
      </w:pPr>
      <w:r>
        <w:rPr>
          <w:noProof/>
        </w:rPr>
        <w:drawing>
          <wp:inline distT="0" distB="0" distL="0" distR="0" wp14:anchorId="28DDF923" wp14:editId="66AB71E7">
            <wp:extent cx="5969000" cy="2971800"/>
            <wp:effectExtent l="0" t="0" r="0" b="0"/>
            <wp:docPr id="4" name="Picture 9" descr="Description: P110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P1100730.JP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5969000" cy="2971800"/>
                    </a:xfrm>
                    <a:prstGeom prst="rect">
                      <a:avLst/>
                    </a:prstGeom>
                    <a:noFill/>
                    <a:ln>
                      <a:noFill/>
                    </a:ln>
                  </pic:spPr>
                </pic:pic>
              </a:graphicData>
            </a:graphic>
          </wp:inline>
        </w:drawing>
      </w:r>
    </w:p>
    <w:p w14:paraId="06D0FB41" w14:textId="77777777" w:rsidR="00531562" w:rsidRPr="00DC5AA6" w:rsidRDefault="00531562" w:rsidP="00531562">
      <w:pPr>
        <w:pStyle w:val="Heading7"/>
      </w:pPr>
      <w:r>
        <w:t>Discussing important events &amp; times throughout the year as a ‘</w:t>
      </w:r>
      <w:r w:rsidRPr="00DC5AA6">
        <w:t>Seasonal Calendar</w:t>
      </w:r>
      <w:r>
        <w:t>’</w:t>
      </w:r>
    </w:p>
    <w:p w14:paraId="1A4393F4" w14:textId="77777777" w:rsidR="00531562" w:rsidRDefault="00531562" w:rsidP="00531562">
      <w:pPr>
        <w:pStyle w:val="Heading4"/>
        <w:rPr>
          <w:rFonts w:eastAsia="Times New Roman"/>
          <w:lang w:val="en-AU" w:eastAsia="en-AU"/>
        </w:rPr>
      </w:pPr>
    </w:p>
    <w:p w14:paraId="2D8FB8FB" w14:textId="77777777" w:rsidR="00531562" w:rsidRDefault="00531562" w:rsidP="00531562">
      <w:pPr>
        <w:pStyle w:val="Heading4"/>
        <w:rPr>
          <w:rFonts w:eastAsia="Times New Roman"/>
          <w:lang w:val="en-AU" w:eastAsia="en-AU"/>
        </w:rPr>
      </w:pPr>
      <w:r>
        <w:rPr>
          <w:rFonts w:eastAsia="Times New Roman"/>
          <w:lang w:val="en-AU" w:eastAsia="en-AU"/>
        </w:rPr>
        <w:t xml:space="preserve">Activity 3.  </w:t>
      </w:r>
      <w:r w:rsidRPr="0092628D">
        <w:rPr>
          <w:rFonts w:eastAsia="Times New Roman"/>
          <w:lang w:val="en-AU" w:eastAsia="en-AU"/>
        </w:rPr>
        <w:t>Old Ways / New Ways</w:t>
      </w:r>
    </w:p>
    <w:p w14:paraId="7DB837A4" w14:textId="77777777" w:rsidR="00531562" w:rsidRDefault="00531562" w:rsidP="00531562">
      <w:pPr>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During this activity participants shared their knowledge</w:t>
      </w:r>
      <w:r w:rsidRPr="00612B8A">
        <w:rPr>
          <w:rFonts w:ascii="Calibri" w:eastAsia="Times New Roman" w:hAnsi="Calibri" w:cs="Calibri"/>
          <w:color w:val="000000"/>
          <w:lang w:val="en-AU" w:eastAsia="en-AU"/>
        </w:rPr>
        <w:t xml:space="preserve"> about how plants, animals and places have been used trad</w:t>
      </w:r>
      <w:r>
        <w:rPr>
          <w:rFonts w:ascii="Calibri" w:eastAsia="Times New Roman" w:hAnsi="Calibri" w:cs="Calibri"/>
          <w:color w:val="000000"/>
          <w:lang w:val="en-AU" w:eastAsia="en-AU"/>
        </w:rPr>
        <w:t>itionally and then talked about</w:t>
      </w:r>
      <w:r w:rsidRPr="00612B8A">
        <w:rPr>
          <w:rFonts w:ascii="Calibri" w:eastAsia="Times New Roman" w:hAnsi="Calibri" w:cs="Calibri"/>
          <w:color w:val="000000"/>
          <w:lang w:val="en-AU" w:eastAsia="en-AU"/>
        </w:rPr>
        <w:t xml:space="preserve"> at how this has changed today with the introduction on new modern technology.</w:t>
      </w:r>
      <w:r>
        <w:rPr>
          <w:rFonts w:ascii="Calibri" w:eastAsia="Times New Roman" w:hAnsi="Calibri" w:cs="Calibri"/>
          <w:color w:val="000000"/>
          <w:lang w:val="en-AU" w:eastAsia="en-AU"/>
        </w:rPr>
        <w:t xml:space="preserve"> Groups worked together with older and younger members and questions focussed on</w:t>
      </w:r>
      <w:r w:rsidRPr="00612B8A">
        <w:rPr>
          <w:rFonts w:ascii="Calibri" w:eastAsia="Times New Roman" w:hAnsi="Calibri" w:cs="Calibri"/>
          <w:color w:val="000000"/>
          <w:lang w:val="en-AU" w:eastAsia="en-AU"/>
        </w:rPr>
        <w:t xml:space="preserve"> the cultural practices for how the important plants &amp; animals </w:t>
      </w:r>
      <w:r>
        <w:rPr>
          <w:rFonts w:ascii="Calibri" w:eastAsia="Times New Roman" w:hAnsi="Calibri" w:cs="Calibri"/>
          <w:color w:val="000000"/>
          <w:lang w:val="en-AU" w:eastAsia="en-AU"/>
        </w:rPr>
        <w:t xml:space="preserve">identified </w:t>
      </w:r>
      <w:r w:rsidRPr="00612B8A">
        <w:rPr>
          <w:rFonts w:ascii="Calibri" w:eastAsia="Times New Roman" w:hAnsi="Calibri" w:cs="Calibri"/>
          <w:color w:val="000000"/>
          <w:lang w:val="en-AU" w:eastAsia="en-AU"/>
        </w:rPr>
        <w:t>are used and managed</w:t>
      </w:r>
      <w:r>
        <w:rPr>
          <w:rFonts w:ascii="Calibri" w:eastAsia="Times New Roman" w:hAnsi="Calibri" w:cs="Calibri"/>
          <w:color w:val="000000"/>
          <w:lang w:val="en-AU" w:eastAsia="en-AU"/>
        </w:rPr>
        <w:t xml:space="preserve"> and how these have changed. This included the</w:t>
      </w:r>
      <w:r w:rsidRPr="00612B8A">
        <w:rPr>
          <w:rFonts w:ascii="Calibri" w:eastAsia="Times New Roman" w:hAnsi="Calibri" w:cs="Calibri"/>
          <w:color w:val="000000"/>
          <w:lang w:val="en-AU" w:eastAsia="en-AU"/>
        </w:rPr>
        <w:t xml:space="preserve"> types of food people eat, how food is prepared, medicines, building materials, tabu's, ways of catching fish or hunting, ceremonies, decorations, types of money</w:t>
      </w:r>
    </w:p>
    <w:p w14:paraId="1F3B9334" w14:textId="77777777" w:rsidR="00531562" w:rsidRDefault="00531562" w:rsidP="00531562">
      <w:pPr>
        <w:rPr>
          <w:rFonts w:ascii="Calibri" w:eastAsia="Times New Roman" w:hAnsi="Calibri" w:cs="Calibri"/>
          <w:color w:val="000000"/>
          <w:lang w:val="en-AU" w:eastAsia="en-AU"/>
        </w:rPr>
      </w:pPr>
    </w:p>
    <w:p w14:paraId="4B8AF8D9" w14:textId="77777777" w:rsidR="00531562" w:rsidRDefault="00531562" w:rsidP="00531562">
      <w:pPr>
        <w:pStyle w:val="Heading4"/>
        <w:rPr>
          <w:rFonts w:eastAsia="Times New Roman"/>
          <w:lang w:val="en-AU" w:eastAsia="en-AU"/>
        </w:rPr>
      </w:pPr>
      <w:r>
        <w:rPr>
          <w:rFonts w:eastAsia="Times New Roman"/>
          <w:lang w:val="en-AU" w:eastAsia="en-AU"/>
        </w:rPr>
        <w:t xml:space="preserve">Activity 4. </w:t>
      </w:r>
      <w:r w:rsidRPr="0092628D">
        <w:rPr>
          <w:rFonts w:eastAsia="Times New Roman"/>
          <w:lang w:val="en-AU" w:eastAsia="en-AU"/>
        </w:rPr>
        <w:t xml:space="preserve">Community </w:t>
      </w:r>
      <w:r>
        <w:rPr>
          <w:rFonts w:eastAsia="Times New Roman"/>
          <w:lang w:val="en-AU" w:eastAsia="en-AU"/>
        </w:rPr>
        <w:t>T</w:t>
      </w:r>
      <w:r w:rsidRPr="0092628D">
        <w:rPr>
          <w:rFonts w:eastAsia="Times New Roman"/>
          <w:lang w:val="en-AU" w:eastAsia="en-AU"/>
        </w:rPr>
        <w:t>imeline</w:t>
      </w:r>
    </w:p>
    <w:p w14:paraId="2D797732" w14:textId="77777777" w:rsidR="00531562" w:rsidRDefault="00531562" w:rsidP="00531562">
      <w:pPr>
        <w:jc w:val="both"/>
        <w:rPr>
          <w:rFonts w:ascii="Calibri" w:eastAsia="Times New Roman" w:hAnsi="Calibri" w:cs="Calibri"/>
          <w:color w:val="000000"/>
          <w:lang w:val="en-AU" w:eastAsia="en-AU"/>
        </w:rPr>
      </w:pPr>
      <w:r w:rsidRPr="00612B8A">
        <w:rPr>
          <w:rFonts w:ascii="Calibri" w:eastAsia="Times New Roman" w:hAnsi="Calibri" w:cs="Calibri"/>
          <w:color w:val="000000"/>
          <w:lang w:val="en-AU" w:eastAsia="en-AU"/>
        </w:rPr>
        <w:t xml:space="preserve">Following on from talking about how old ways / new ways </w:t>
      </w:r>
      <w:r>
        <w:rPr>
          <w:rFonts w:ascii="Calibri" w:eastAsia="Times New Roman" w:hAnsi="Calibri" w:cs="Calibri"/>
          <w:color w:val="000000"/>
          <w:lang w:val="en-AU" w:eastAsia="en-AU"/>
        </w:rPr>
        <w:t>groups worked together</w:t>
      </w:r>
      <w:r w:rsidRPr="00612B8A">
        <w:rPr>
          <w:rFonts w:ascii="Calibri" w:eastAsia="Times New Roman" w:hAnsi="Calibri" w:cs="Calibri"/>
          <w:color w:val="000000"/>
          <w:lang w:val="en-AU" w:eastAsia="en-AU"/>
        </w:rPr>
        <w:t xml:space="preserve"> </w:t>
      </w:r>
      <w:r>
        <w:rPr>
          <w:rFonts w:ascii="Calibri" w:eastAsia="Times New Roman" w:hAnsi="Calibri" w:cs="Calibri"/>
          <w:color w:val="000000"/>
          <w:lang w:val="en-AU" w:eastAsia="en-AU"/>
        </w:rPr>
        <w:t>to develop a community timeline that mapped out when the types of changes discussed in the old ways/new ways activity happened. Importantly groups discussed whether changes were positive or negative as well as talking about:</w:t>
      </w:r>
    </w:p>
    <w:p w14:paraId="27DE9541" w14:textId="77777777" w:rsidR="00531562" w:rsidRDefault="006F6FB2" w:rsidP="00C23EFB">
      <w:pPr>
        <w:pStyle w:val="ListParagraph"/>
        <w:numPr>
          <w:ilvl w:val="0"/>
          <w:numId w:val="18"/>
        </w:numPr>
        <w:spacing w:after="0" w:line="240" w:lineRule="auto"/>
        <w:rPr>
          <w:rFonts w:eastAsia="Times New Roman" w:cs="Calibri"/>
          <w:color w:val="000000"/>
          <w:lang w:val="en-AU" w:eastAsia="en-AU"/>
        </w:rPr>
      </w:pPr>
      <w:r>
        <w:rPr>
          <w:noProof/>
        </w:rPr>
        <w:drawing>
          <wp:anchor distT="0" distB="0" distL="114300" distR="114300" simplePos="0" relativeHeight="251666944" behindDoc="1" locked="0" layoutInCell="1" allowOverlap="1" wp14:anchorId="5A3DA1FA" wp14:editId="097BE5B7">
            <wp:simplePos x="0" y="0"/>
            <wp:positionH relativeFrom="column">
              <wp:posOffset>2921635</wp:posOffset>
            </wp:positionH>
            <wp:positionV relativeFrom="paragraph">
              <wp:posOffset>34290</wp:posOffset>
            </wp:positionV>
            <wp:extent cx="3148965" cy="2370455"/>
            <wp:effectExtent l="0" t="0" r="635" b="0"/>
            <wp:wrapTight wrapText="bothSides">
              <wp:wrapPolygon edited="0">
                <wp:start x="0" y="0"/>
                <wp:lineTo x="0" y="21293"/>
                <wp:lineTo x="21430" y="21293"/>
                <wp:lineTo x="21430" y="0"/>
                <wp:lineTo x="0" y="0"/>
              </wp:wrapPolygon>
            </wp:wrapTight>
            <wp:docPr id="40" name="Picture 3" descr="Description: C:\Users\user\Desktop\Report photos\P1030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user\Desktop\Report photos\P1030374.JPG"/>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3148965" cy="237045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562" w:rsidRPr="00F22D25">
        <w:rPr>
          <w:rFonts w:eastAsia="Times New Roman" w:cs="Calibri"/>
          <w:color w:val="000000"/>
          <w:lang w:val="en-AU" w:eastAsia="en-AU"/>
        </w:rPr>
        <w:t>Why did these changes happen?</w:t>
      </w:r>
    </w:p>
    <w:p w14:paraId="21109B28" w14:textId="77777777" w:rsidR="00531562" w:rsidRDefault="00531562" w:rsidP="00C23EFB">
      <w:pPr>
        <w:pStyle w:val="ListParagraph"/>
        <w:numPr>
          <w:ilvl w:val="0"/>
          <w:numId w:val="18"/>
        </w:numPr>
        <w:spacing w:after="0" w:line="240" w:lineRule="auto"/>
        <w:rPr>
          <w:rFonts w:eastAsia="Times New Roman" w:cs="Calibri"/>
          <w:color w:val="000000"/>
          <w:lang w:val="en-AU" w:eastAsia="en-AU"/>
        </w:rPr>
      </w:pPr>
      <w:r w:rsidRPr="00F22D25">
        <w:rPr>
          <w:rFonts w:eastAsia="Times New Roman" w:cs="Calibri"/>
          <w:color w:val="000000"/>
          <w:lang w:val="en-AU" w:eastAsia="en-AU"/>
        </w:rPr>
        <w:t>Who benefited or w</w:t>
      </w:r>
      <w:r>
        <w:rPr>
          <w:rFonts w:eastAsia="Times New Roman" w:cs="Calibri"/>
          <w:color w:val="000000"/>
          <w:lang w:val="en-AU" w:eastAsia="en-AU"/>
        </w:rPr>
        <w:t>ho was disadvantaged?</w:t>
      </w:r>
    </w:p>
    <w:p w14:paraId="151D1E62" w14:textId="77777777" w:rsidR="00531562" w:rsidRDefault="00531562" w:rsidP="00C23EFB">
      <w:pPr>
        <w:pStyle w:val="ListParagraph"/>
        <w:numPr>
          <w:ilvl w:val="0"/>
          <w:numId w:val="18"/>
        </w:numPr>
        <w:spacing w:after="0" w:line="240" w:lineRule="auto"/>
        <w:rPr>
          <w:rFonts w:eastAsia="Times New Roman" w:cs="Calibri"/>
          <w:color w:val="000000"/>
          <w:lang w:val="en-AU" w:eastAsia="en-AU"/>
        </w:rPr>
      </w:pPr>
      <w:r w:rsidRPr="00F22D25">
        <w:rPr>
          <w:rFonts w:eastAsia="Times New Roman" w:cs="Calibri"/>
          <w:color w:val="000000"/>
          <w:lang w:val="en-AU" w:eastAsia="en-AU"/>
        </w:rPr>
        <w:t>What lessons can we learn from the past that we should consider in the future?</w:t>
      </w:r>
      <w:r w:rsidRPr="00F22D25">
        <w:rPr>
          <w:rFonts w:eastAsia="Times New Roman" w:cs="Calibri"/>
          <w:color w:val="000000"/>
          <w:lang w:val="en-AU" w:eastAsia="en-AU"/>
        </w:rPr>
        <w:br/>
      </w:r>
    </w:p>
    <w:p w14:paraId="192348B5" w14:textId="77777777" w:rsidR="00531562" w:rsidRPr="003A020D" w:rsidRDefault="00531562" w:rsidP="00531562">
      <w:pPr>
        <w:rPr>
          <w:rFonts w:ascii="Calibri" w:eastAsia="Times New Roman" w:hAnsi="Calibri" w:cs="Calibri"/>
          <w:color w:val="000000"/>
          <w:lang w:val="en-AU" w:eastAsia="en-AU"/>
        </w:rPr>
      </w:pPr>
    </w:p>
    <w:p w14:paraId="79A8F695" w14:textId="77777777" w:rsidR="00531562" w:rsidRDefault="00531562" w:rsidP="00531562">
      <w:pPr>
        <w:pStyle w:val="Heading4"/>
        <w:rPr>
          <w:rFonts w:eastAsia="Times New Roman"/>
          <w:lang w:val="en-AU" w:eastAsia="en-AU"/>
        </w:rPr>
      </w:pPr>
    </w:p>
    <w:p w14:paraId="6208A01F" w14:textId="77777777" w:rsidR="00531562" w:rsidRDefault="00531562" w:rsidP="00531562">
      <w:pPr>
        <w:pStyle w:val="Heading4"/>
        <w:rPr>
          <w:rFonts w:eastAsia="Times New Roman"/>
          <w:lang w:val="en-AU" w:eastAsia="en-AU"/>
        </w:rPr>
      </w:pPr>
    </w:p>
    <w:p w14:paraId="7FF3B7F9" w14:textId="77777777" w:rsidR="00531562" w:rsidRDefault="00531562" w:rsidP="00531562">
      <w:pPr>
        <w:pStyle w:val="Heading4"/>
        <w:rPr>
          <w:rFonts w:eastAsia="Times New Roman"/>
          <w:lang w:val="en-AU" w:eastAsia="en-AU"/>
        </w:rPr>
      </w:pPr>
    </w:p>
    <w:p w14:paraId="43E5CF2E" w14:textId="77777777" w:rsidR="00531562" w:rsidRDefault="00531562" w:rsidP="00531562">
      <w:pPr>
        <w:pStyle w:val="Heading4"/>
        <w:rPr>
          <w:rFonts w:eastAsia="Times New Roman"/>
          <w:lang w:val="en-AU" w:eastAsia="en-AU"/>
        </w:rPr>
      </w:pPr>
    </w:p>
    <w:p w14:paraId="6249FE23" w14:textId="77777777" w:rsidR="00531562" w:rsidRDefault="00531562" w:rsidP="00531562">
      <w:pPr>
        <w:pStyle w:val="Heading7"/>
        <w:jc w:val="right"/>
        <w:rPr>
          <w:rFonts w:eastAsia="Times New Roman"/>
          <w:lang w:val="en-AU" w:eastAsia="en-AU"/>
        </w:rPr>
      </w:pPr>
      <w:r>
        <w:rPr>
          <w:rFonts w:eastAsia="Times New Roman"/>
          <w:lang w:val="en-AU" w:eastAsia="en-AU"/>
        </w:rPr>
        <w:t xml:space="preserve">Discussing when </w:t>
      </w:r>
      <w:r w:rsidRPr="00CB5799">
        <w:rPr>
          <w:rFonts w:eastAsia="Times New Roman"/>
          <w:lang w:val="en-AU" w:eastAsia="en-AU"/>
        </w:rPr>
        <w:t>changes</w:t>
      </w:r>
      <w:r>
        <w:rPr>
          <w:rFonts w:eastAsia="Times New Roman"/>
          <w:lang w:val="en-AU" w:eastAsia="en-AU"/>
        </w:rPr>
        <w:t xml:space="preserve"> happened</w:t>
      </w:r>
    </w:p>
    <w:p w14:paraId="4BA76A2B" w14:textId="77777777" w:rsidR="00531562" w:rsidRPr="003A020D" w:rsidRDefault="00531562" w:rsidP="00531562">
      <w:pPr>
        <w:rPr>
          <w:lang w:val="en-AU" w:eastAsia="en-AU"/>
        </w:rPr>
      </w:pPr>
    </w:p>
    <w:p w14:paraId="70A0CB36" w14:textId="77777777" w:rsidR="00531562" w:rsidRPr="0092628D" w:rsidRDefault="00531562" w:rsidP="00531562">
      <w:pPr>
        <w:pStyle w:val="Heading4"/>
        <w:rPr>
          <w:rFonts w:eastAsia="Times New Roman"/>
          <w:lang w:val="en-AU" w:eastAsia="en-AU"/>
        </w:rPr>
      </w:pPr>
      <w:r>
        <w:rPr>
          <w:rFonts w:eastAsia="Times New Roman"/>
          <w:lang w:val="en-AU" w:eastAsia="en-AU"/>
        </w:rPr>
        <w:t xml:space="preserve">Activity 5. </w:t>
      </w:r>
      <w:r w:rsidRPr="0092628D">
        <w:rPr>
          <w:rFonts w:eastAsia="Times New Roman"/>
          <w:lang w:val="en-AU" w:eastAsia="en-AU"/>
        </w:rPr>
        <w:t>Climate Change - What is does it mean for Vanuatu?</w:t>
      </w:r>
    </w:p>
    <w:p w14:paraId="63A0BD6B" w14:textId="77777777" w:rsidR="00531562" w:rsidRDefault="00531562" w:rsidP="00531562">
      <w:pPr>
        <w:jc w:val="both"/>
      </w:pPr>
      <w:r>
        <w:t xml:space="preserve">This activity involved watching a </w:t>
      </w:r>
      <w:proofErr w:type="gramStart"/>
      <w:r>
        <w:t>dvd</w:t>
      </w:r>
      <w:proofErr w:type="gramEnd"/>
      <w:r>
        <w:t xml:space="preserve"> produced on the impacts of climate change in Vanuatu. The DVD covered basic climate change science and identified the types of impacts communities in Vanuatu need to prepare for. There was significant interest in understanding more about climate change and how to better prepare communities for changes in weather patterns causing drought, increased frequency and intensity of storms and options for ensuring food &amp; water security.</w:t>
      </w:r>
    </w:p>
    <w:p w14:paraId="288F93CE" w14:textId="77777777" w:rsidR="00531562" w:rsidRDefault="006F6FB2" w:rsidP="00531562">
      <w:pPr>
        <w:pStyle w:val="Heading7"/>
      </w:pPr>
      <w:r>
        <w:rPr>
          <w:noProof/>
        </w:rPr>
        <w:drawing>
          <wp:anchor distT="0" distB="0" distL="114300" distR="114300" simplePos="0" relativeHeight="251661824" behindDoc="1" locked="0" layoutInCell="1" allowOverlap="1" wp14:anchorId="7128548D" wp14:editId="33409278">
            <wp:simplePos x="0" y="0"/>
            <wp:positionH relativeFrom="column">
              <wp:posOffset>40005</wp:posOffset>
            </wp:positionH>
            <wp:positionV relativeFrom="paragraph">
              <wp:posOffset>18415</wp:posOffset>
            </wp:positionV>
            <wp:extent cx="3489325" cy="2625725"/>
            <wp:effectExtent l="0" t="0" r="0" b="0"/>
            <wp:wrapTight wrapText="bothSides">
              <wp:wrapPolygon edited="0">
                <wp:start x="0" y="0"/>
                <wp:lineTo x="0" y="21313"/>
                <wp:lineTo x="21384" y="21313"/>
                <wp:lineTo x="21384" y="0"/>
                <wp:lineTo x="0" y="0"/>
              </wp:wrapPolygon>
            </wp:wrapTight>
            <wp:docPr id="39" name="Picture 12" descr="Description: P1030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P1030381.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3489325" cy="2625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2608D3" w14:textId="77777777" w:rsidR="00531562" w:rsidRDefault="00531562" w:rsidP="00531562"/>
    <w:p w14:paraId="792D48F6" w14:textId="77777777" w:rsidR="00531562" w:rsidRDefault="00531562" w:rsidP="00531562"/>
    <w:p w14:paraId="5954FC0D" w14:textId="77777777" w:rsidR="00531562" w:rsidRDefault="00531562" w:rsidP="00531562"/>
    <w:p w14:paraId="2C567423" w14:textId="77777777" w:rsidR="00531562" w:rsidRDefault="00531562" w:rsidP="00531562"/>
    <w:p w14:paraId="0BB22E65" w14:textId="77777777" w:rsidR="00531562" w:rsidRDefault="00531562" w:rsidP="00531562"/>
    <w:p w14:paraId="4DAA9DB3" w14:textId="77777777" w:rsidR="00531562" w:rsidRDefault="00531562" w:rsidP="00531562"/>
    <w:p w14:paraId="2570C108" w14:textId="77777777" w:rsidR="00531562" w:rsidRDefault="00531562" w:rsidP="00531562"/>
    <w:p w14:paraId="71AA240C" w14:textId="77777777" w:rsidR="00531562" w:rsidRPr="00A513E5" w:rsidRDefault="00531562" w:rsidP="00531562"/>
    <w:p w14:paraId="2735DFE4" w14:textId="77777777" w:rsidR="00531562" w:rsidRPr="00531562" w:rsidRDefault="00531562" w:rsidP="00531562">
      <w:pPr>
        <w:pStyle w:val="Heading7"/>
        <w:rPr>
          <w:b/>
          <w:bCs/>
          <w:color w:val="4F81BD"/>
        </w:rPr>
      </w:pPr>
      <w:r>
        <w:t xml:space="preserve">Community members watching climate change DVD </w:t>
      </w:r>
      <w:r>
        <w:br w:type="page"/>
      </w:r>
    </w:p>
    <w:p w14:paraId="58DAE74C" w14:textId="77777777" w:rsidR="00531562" w:rsidRDefault="00531562" w:rsidP="00531562">
      <w:pPr>
        <w:pStyle w:val="Heading3"/>
      </w:pPr>
      <w:bookmarkStart w:id="10" w:name="_Toc307898883"/>
      <w:r>
        <w:lastRenderedPageBreak/>
        <w:t>DAY 2.  ISSUES &amp; PRIORITIES</w:t>
      </w:r>
      <w:bookmarkEnd w:id="10"/>
    </w:p>
    <w:p w14:paraId="60E834A9" w14:textId="77777777" w:rsidR="00531562" w:rsidRDefault="00531562" w:rsidP="00531562">
      <w:pPr>
        <w:jc w:val="both"/>
      </w:pPr>
      <w:r>
        <w:t xml:space="preserve">The focus for activities on day two was to get the community thinking &amp; talking about issues, impacts and causes particularly related to the important values identified during day 1. Cause and effect relationships between issues and impacts were investigated and priorities for action identified. Community strengths &amp; </w:t>
      </w:r>
      <w:proofErr w:type="gramStart"/>
      <w:r>
        <w:t>decision making</w:t>
      </w:r>
      <w:proofErr w:type="gramEnd"/>
      <w:r>
        <w:t xml:space="preserve"> processed were discussed and a DVD highlighting examples of different outcomes from decisions made to manage forests on other islands was watched. The seven activities for day two included: </w:t>
      </w:r>
    </w:p>
    <w:p w14:paraId="4739205E" w14:textId="77777777" w:rsidR="00531562" w:rsidRPr="00186779" w:rsidRDefault="00531562" w:rsidP="00C23EFB">
      <w:pPr>
        <w:pStyle w:val="ListParagraph"/>
        <w:numPr>
          <w:ilvl w:val="0"/>
          <w:numId w:val="20"/>
        </w:numPr>
      </w:pPr>
      <w:r w:rsidRPr="00186779">
        <w:t>Activity 7. Identifying Issues</w:t>
      </w:r>
    </w:p>
    <w:p w14:paraId="759BA258" w14:textId="77777777" w:rsidR="00531562" w:rsidRPr="00186779" w:rsidRDefault="00531562" w:rsidP="00C23EFB">
      <w:pPr>
        <w:pStyle w:val="ListParagraph"/>
        <w:numPr>
          <w:ilvl w:val="0"/>
          <w:numId w:val="20"/>
        </w:numPr>
      </w:pPr>
      <w:r w:rsidRPr="00186779">
        <w:t>Activity 8. Resource Mapping &amp; Community Profile</w:t>
      </w:r>
    </w:p>
    <w:p w14:paraId="6EAFEEE5" w14:textId="77777777" w:rsidR="00531562" w:rsidRPr="00186779" w:rsidRDefault="00531562" w:rsidP="00C23EFB">
      <w:pPr>
        <w:pStyle w:val="ListParagraph"/>
        <w:numPr>
          <w:ilvl w:val="0"/>
          <w:numId w:val="20"/>
        </w:numPr>
      </w:pPr>
      <w:r w:rsidRPr="00186779">
        <w:t>Activity 9. Listing &amp; Ranking Issues</w:t>
      </w:r>
    </w:p>
    <w:p w14:paraId="6E6CBACE" w14:textId="77777777" w:rsidR="00531562" w:rsidRDefault="00531562" w:rsidP="00C23EFB">
      <w:pPr>
        <w:pStyle w:val="ListParagraph"/>
        <w:numPr>
          <w:ilvl w:val="0"/>
          <w:numId w:val="20"/>
        </w:numPr>
      </w:pPr>
      <w:r w:rsidRPr="00186779">
        <w:t>Activity 10. Problem Tree Analysis</w:t>
      </w:r>
    </w:p>
    <w:p w14:paraId="5C47552A" w14:textId="77777777" w:rsidR="00531562" w:rsidRPr="00186779" w:rsidRDefault="00531562" w:rsidP="00C23EFB">
      <w:pPr>
        <w:pStyle w:val="ListParagraph"/>
        <w:numPr>
          <w:ilvl w:val="0"/>
          <w:numId w:val="20"/>
        </w:numPr>
      </w:pPr>
      <w:r w:rsidRPr="00186779">
        <w:t>Activi</w:t>
      </w:r>
      <w:r>
        <w:t xml:space="preserve">ty 11. Community Profile </w:t>
      </w:r>
    </w:p>
    <w:p w14:paraId="379B0E7D" w14:textId="77777777" w:rsidR="00531562" w:rsidRPr="00186779" w:rsidRDefault="00531562" w:rsidP="00C23EFB">
      <w:pPr>
        <w:pStyle w:val="ListParagraph"/>
        <w:numPr>
          <w:ilvl w:val="0"/>
          <w:numId w:val="20"/>
        </w:numPr>
      </w:pPr>
      <w:r w:rsidRPr="00186779">
        <w:t>Activity 1</w:t>
      </w:r>
      <w:r>
        <w:t>2</w:t>
      </w:r>
      <w:r w:rsidRPr="00186779">
        <w:t>. Community Decision Making</w:t>
      </w:r>
    </w:p>
    <w:p w14:paraId="5287B045" w14:textId="77777777" w:rsidR="00531562" w:rsidRPr="00186779" w:rsidRDefault="00531562" w:rsidP="00C23EFB">
      <w:pPr>
        <w:pStyle w:val="ListParagraph"/>
        <w:numPr>
          <w:ilvl w:val="0"/>
          <w:numId w:val="20"/>
        </w:numPr>
      </w:pPr>
      <w:r>
        <w:t>Activity 13</w:t>
      </w:r>
      <w:r w:rsidRPr="00186779">
        <w:t>. Fujia Blong Bus (DVD) and discussion</w:t>
      </w:r>
    </w:p>
    <w:p w14:paraId="3A821F42" w14:textId="77777777" w:rsidR="00531562" w:rsidRDefault="00531562" w:rsidP="00531562">
      <w:pPr>
        <w:pStyle w:val="Heading4"/>
        <w:rPr>
          <w:rFonts w:eastAsia="Times New Roman"/>
          <w:lang w:val="en-AU" w:eastAsia="en-AU"/>
        </w:rPr>
      </w:pPr>
      <w:r w:rsidRPr="00DF14F5">
        <w:rPr>
          <w:rFonts w:eastAsia="Times New Roman"/>
          <w:lang w:val="en-AU" w:eastAsia="en-AU"/>
        </w:rPr>
        <w:t>Activity 7. Identifying Issues</w:t>
      </w:r>
    </w:p>
    <w:p w14:paraId="2CF5F8CD" w14:textId="77777777" w:rsidR="00531562" w:rsidRDefault="006F6FB2" w:rsidP="00531562">
      <w:pPr>
        <w:jc w:val="both"/>
        <w:rPr>
          <w:rFonts w:ascii="Calibri" w:eastAsia="Times New Roman" w:hAnsi="Calibri" w:cs="Calibri"/>
          <w:color w:val="000000"/>
          <w:lang w:val="en-AU" w:eastAsia="en-AU"/>
        </w:rPr>
      </w:pPr>
      <w:r>
        <w:rPr>
          <w:noProof/>
        </w:rPr>
        <w:drawing>
          <wp:anchor distT="0" distB="0" distL="114300" distR="114300" simplePos="0" relativeHeight="251658752" behindDoc="1" locked="0" layoutInCell="1" allowOverlap="1" wp14:anchorId="4F3FD923" wp14:editId="5F7A01DC">
            <wp:simplePos x="0" y="0"/>
            <wp:positionH relativeFrom="column">
              <wp:posOffset>3718560</wp:posOffset>
            </wp:positionH>
            <wp:positionV relativeFrom="paragraph">
              <wp:posOffset>2499995</wp:posOffset>
            </wp:positionV>
            <wp:extent cx="2957830" cy="2232660"/>
            <wp:effectExtent l="0" t="0" r="0" b="2540"/>
            <wp:wrapTight wrapText="bothSides">
              <wp:wrapPolygon edited="0">
                <wp:start x="0" y="0"/>
                <wp:lineTo x="0" y="21379"/>
                <wp:lineTo x="21331" y="21379"/>
                <wp:lineTo x="21331" y="0"/>
                <wp:lineTo x="0" y="0"/>
              </wp:wrapPolygon>
            </wp:wrapTight>
            <wp:docPr id="38" name="Picture 22" descr="Description: P1030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P1030397.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957830" cy="2232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1" locked="0" layoutInCell="1" allowOverlap="1" wp14:anchorId="66A62F35" wp14:editId="106DFFBD">
            <wp:simplePos x="0" y="0"/>
            <wp:positionH relativeFrom="column">
              <wp:posOffset>3718560</wp:posOffset>
            </wp:positionH>
            <wp:positionV relativeFrom="paragraph">
              <wp:posOffset>54610</wp:posOffset>
            </wp:positionV>
            <wp:extent cx="2957830" cy="2221865"/>
            <wp:effectExtent l="0" t="0" r="0" b="0"/>
            <wp:wrapTight wrapText="bothSides">
              <wp:wrapPolygon edited="0">
                <wp:start x="0" y="0"/>
                <wp:lineTo x="0" y="21236"/>
                <wp:lineTo x="21331" y="21236"/>
                <wp:lineTo x="21331" y="0"/>
                <wp:lineTo x="0" y="0"/>
              </wp:wrapPolygon>
            </wp:wrapTight>
            <wp:docPr id="37" name="Picture 21" descr="Description: P1100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P1100798.JP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957830" cy="222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562">
        <w:rPr>
          <w:rFonts w:ascii="Calibri" w:eastAsia="Times New Roman" w:hAnsi="Calibri" w:cs="Calibri"/>
          <w:color w:val="000000"/>
          <w:lang w:val="en-AU" w:eastAsia="en-AU"/>
        </w:rPr>
        <w:t xml:space="preserve">This activity involved breaking into three groups and doing a transect walk to </w:t>
      </w:r>
      <w:r w:rsidR="00531562" w:rsidRPr="00DF14F5">
        <w:rPr>
          <w:rFonts w:ascii="Calibri" w:eastAsia="Times New Roman" w:hAnsi="Calibri" w:cs="Calibri"/>
          <w:color w:val="000000"/>
          <w:lang w:val="en-AU" w:eastAsia="en-AU"/>
        </w:rPr>
        <w:t xml:space="preserve">look </w:t>
      </w:r>
      <w:r w:rsidR="00531562">
        <w:rPr>
          <w:rFonts w:ascii="Calibri" w:eastAsia="Times New Roman" w:hAnsi="Calibri" w:cs="Calibri"/>
          <w:color w:val="000000"/>
          <w:lang w:val="en-AU" w:eastAsia="en-AU"/>
        </w:rPr>
        <w:t xml:space="preserve">more specifically </w:t>
      </w:r>
      <w:r w:rsidR="00531562" w:rsidRPr="00DF14F5">
        <w:rPr>
          <w:rFonts w:ascii="Calibri" w:eastAsia="Times New Roman" w:hAnsi="Calibri" w:cs="Calibri"/>
          <w:color w:val="000000"/>
          <w:lang w:val="en-AU" w:eastAsia="en-AU"/>
        </w:rPr>
        <w:t xml:space="preserve">at some of the issues identified </w:t>
      </w:r>
      <w:r w:rsidR="00531562">
        <w:rPr>
          <w:rFonts w:ascii="Calibri" w:eastAsia="Times New Roman" w:hAnsi="Calibri" w:cs="Calibri"/>
          <w:color w:val="000000"/>
          <w:lang w:val="en-AU" w:eastAsia="en-AU"/>
        </w:rPr>
        <w:t>already,</w:t>
      </w:r>
      <w:r w:rsidR="00531562" w:rsidRPr="00DF14F5">
        <w:rPr>
          <w:rFonts w:ascii="Calibri" w:eastAsia="Times New Roman" w:hAnsi="Calibri" w:cs="Calibri"/>
          <w:color w:val="000000"/>
          <w:lang w:val="en-AU" w:eastAsia="en-AU"/>
        </w:rPr>
        <w:t xml:space="preserve"> </w:t>
      </w:r>
      <w:r w:rsidR="00531562">
        <w:rPr>
          <w:rFonts w:ascii="Calibri" w:eastAsia="Times New Roman" w:hAnsi="Calibri" w:cs="Calibri"/>
          <w:color w:val="000000"/>
          <w:lang w:val="en-AU" w:eastAsia="en-AU"/>
        </w:rPr>
        <w:t xml:space="preserve">discussing </w:t>
      </w:r>
      <w:r w:rsidR="00531562" w:rsidRPr="00DF14F5">
        <w:rPr>
          <w:rFonts w:ascii="Calibri" w:eastAsia="Times New Roman" w:hAnsi="Calibri" w:cs="Calibri"/>
          <w:color w:val="000000"/>
          <w:lang w:val="en-AU" w:eastAsia="en-AU"/>
        </w:rPr>
        <w:t>potential opportunities</w:t>
      </w:r>
      <w:r w:rsidR="00531562">
        <w:rPr>
          <w:rFonts w:ascii="Calibri" w:eastAsia="Times New Roman" w:hAnsi="Calibri" w:cs="Calibri"/>
          <w:color w:val="000000"/>
          <w:lang w:val="en-AU" w:eastAsia="en-AU"/>
        </w:rPr>
        <w:t xml:space="preserve"> &amp;</w:t>
      </w:r>
      <w:r w:rsidR="00531562" w:rsidRPr="00DF14F5">
        <w:rPr>
          <w:rFonts w:ascii="Calibri" w:eastAsia="Times New Roman" w:hAnsi="Calibri" w:cs="Calibri"/>
          <w:color w:val="000000"/>
          <w:lang w:val="en-AU" w:eastAsia="en-AU"/>
        </w:rPr>
        <w:t xml:space="preserve"> solutions</w:t>
      </w:r>
      <w:r w:rsidR="00531562">
        <w:rPr>
          <w:rFonts w:ascii="Calibri" w:eastAsia="Times New Roman" w:hAnsi="Calibri" w:cs="Calibri"/>
          <w:color w:val="000000"/>
          <w:lang w:val="en-AU" w:eastAsia="en-AU"/>
        </w:rPr>
        <w:t xml:space="preserve"> as well as challenges. The transect walks covered three priority areas including ‘dark bush’, ‘coastal &amp; reef’ and ‘river’ environments. </w:t>
      </w:r>
      <w:proofErr w:type="gramStart"/>
      <w:r w:rsidR="00531562">
        <w:rPr>
          <w:rFonts w:ascii="Calibri" w:eastAsia="Times New Roman" w:hAnsi="Calibri" w:cs="Calibri"/>
          <w:color w:val="000000"/>
          <w:lang w:val="en-AU" w:eastAsia="en-AU"/>
        </w:rPr>
        <w:t>After the walk each group presented back on their observations &amp; discussions.</w:t>
      </w:r>
      <w:proofErr w:type="gramEnd"/>
    </w:p>
    <w:p w14:paraId="7356916F" w14:textId="77777777" w:rsidR="00531562" w:rsidRDefault="00531562" w:rsidP="00531562">
      <w:pPr>
        <w:rPr>
          <w:rFonts w:ascii="Calibri" w:eastAsia="Times New Roman" w:hAnsi="Calibri" w:cs="Calibri"/>
          <w:color w:val="000000"/>
          <w:lang w:val="en-AU" w:eastAsia="en-AU"/>
        </w:rPr>
      </w:pPr>
    </w:p>
    <w:p w14:paraId="5B163BAB" w14:textId="77777777" w:rsidR="00531562" w:rsidRDefault="00531562" w:rsidP="00531562">
      <w:pPr>
        <w:rPr>
          <w:rFonts w:ascii="Calibri" w:eastAsia="Times New Roman" w:hAnsi="Calibri" w:cs="Calibri"/>
          <w:color w:val="000000"/>
          <w:lang w:val="en-AU" w:eastAsia="en-AU"/>
        </w:rPr>
      </w:pPr>
    </w:p>
    <w:p w14:paraId="7EFC0222" w14:textId="77777777" w:rsidR="00531562" w:rsidRDefault="00531562" w:rsidP="00531562">
      <w:pPr>
        <w:rPr>
          <w:rFonts w:ascii="Calibri" w:eastAsia="Times New Roman" w:hAnsi="Calibri" w:cs="Calibri"/>
          <w:color w:val="000000"/>
          <w:lang w:val="en-AU" w:eastAsia="en-AU"/>
        </w:rPr>
      </w:pPr>
    </w:p>
    <w:p w14:paraId="24EACB96" w14:textId="77777777" w:rsidR="00531562" w:rsidRDefault="006F6FB2" w:rsidP="00531562">
      <w:pPr>
        <w:rPr>
          <w:rFonts w:ascii="Calibri" w:eastAsia="Times New Roman" w:hAnsi="Calibri" w:cs="Calibri"/>
          <w:color w:val="000000"/>
          <w:lang w:val="en-AU" w:eastAsia="en-AU"/>
        </w:rPr>
      </w:pPr>
      <w:r>
        <w:rPr>
          <w:noProof/>
        </w:rPr>
        <w:drawing>
          <wp:anchor distT="0" distB="0" distL="114300" distR="114300" simplePos="0" relativeHeight="251668992" behindDoc="1" locked="0" layoutInCell="1" allowOverlap="1" wp14:anchorId="66F8B652" wp14:editId="6E775E9F">
            <wp:simplePos x="0" y="0"/>
            <wp:positionH relativeFrom="column">
              <wp:posOffset>19050</wp:posOffset>
            </wp:positionH>
            <wp:positionV relativeFrom="paragraph">
              <wp:posOffset>20320</wp:posOffset>
            </wp:positionV>
            <wp:extent cx="2957830" cy="2221865"/>
            <wp:effectExtent l="0" t="0" r="0" b="0"/>
            <wp:wrapTight wrapText="bothSides">
              <wp:wrapPolygon edited="0">
                <wp:start x="0" y="0"/>
                <wp:lineTo x="0" y="21236"/>
                <wp:lineTo x="21331" y="21236"/>
                <wp:lineTo x="21331" y="0"/>
                <wp:lineTo x="0" y="0"/>
              </wp:wrapPolygon>
            </wp:wrapTight>
            <wp:docPr id="36" name="Picture 4" descr="Description: C:\Users\user\Desktop\Report photos\P1100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user\Desktop\Report photos\P1100760.JP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957830" cy="2221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910F6F" w14:textId="77777777" w:rsidR="00531562" w:rsidRDefault="00531562" w:rsidP="00531562">
      <w:pPr>
        <w:pStyle w:val="Heading4"/>
        <w:rPr>
          <w:rFonts w:eastAsia="Times New Roman"/>
          <w:lang w:val="en-AU" w:eastAsia="en-AU"/>
        </w:rPr>
      </w:pPr>
    </w:p>
    <w:p w14:paraId="7E09FC46" w14:textId="77777777" w:rsidR="00531562" w:rsidRDefault="00531562" w:rsidP="00531562">
      <w:pPr>
        <w:pStyle w:val="Heading4"/>
        <w:rPr>
          <w:rFonts w:eastAsia="Times New Roman"/>
          <w:lang w:val="en-AU" w:eastAsia="en-AU"/>
        </w:rPr>
      </w:pPr>
    </w:p>
    <w:p w14:paraId="601FF94C" w14:textId="77777777" w:rsidR="00531562" w:rsidRDefault="00531562" w:rsidP="00531562">
      <w:pPr>
        <w:pStyle w:val="Heading4"/>
        <w:rPr>
          <w:rFonts w:eastAsia="Times New Roman"/>
          <w:lang w:val="en-AU" w:eastAsia="en-AU"/>
        </w:rPr>
      </w:pPr>
    </w:p>
    <w:p w14:paraId="45ABB9CB" w14:textId="77777777" w:rsidR="00531562" w:rsidRDefault="00531562" w:rsidP="00531562">
      <w:pPr>
        <w:rPr>
          <w:rFonts w:eastAsia="Times New Roman"/>
          <w:lang w:val="en-AU" w:eastAsia="en-AU"/>
        </w:rPr>
      </w:pPr>
    </w:p>
    <w:p w14:paraId="68036AC6" w14:textId="77777777" w:rsidR="00531562" w:rsidRDefault="00531562" w:rsidP="00531562">
      <w:pPr>
        <w:rPr>
          <w:rFonts w:eastAsia="Times New Roman"/>
          <w:lang w:val="en-AU" w:eastAsia="en-AU"/>
        </w:rPr>
      </w:pPr>
    </w:p>
    <w:p w14:paraId="66241973" w14:textId="77777777" w:rsidR="00531562" w:rsidRDefault="00531562" w:rsidP="00531562">
      <w:pPr>
        <w:rPr>
          <w:rFonts w:eastAsia="Times New Roman"/>
          <w:lang w:val="en-AU" w:eastAsia="en-AU"/>
        </w:rPr>
      </w:pPr>
    </w:p>
    <w:p w14:paraId="11F143B8" w14:textId="77777777" w:rsidR="00531562" w:rsidRDefault="00531562" w:rsidP="00531562">
      <w:pPr>
        <w:rPr>
          <w:rFonts w:eastAsia="Times New Roman"/>
          <w:lang w:val="en-AU" w:eastAsia="en-AU"/>
        </w:rPr>
      </w:pPr>
    </w:p>
    <w:p w14:paraId="6FBFB5BE" w14:textId="77777777" w:rsidR="00531562" w:rsidRPr="00F60709" w:rsidRDefault="00531562" w:rsidP="00531562">
      <w:pPr>
        <w:pStyle w:val="Heading7"/>
      </w:pPr>
      <w:r w:rsidRPr="00F60709">
        <w:t>Issues being discussed during transect walks</w:t>
      </w:r>
    </w:p>
    <w:p w14:paraId="28AC3A4D" w14:textId="77777777" w:rsidR="00531562" w:rsidRPr="00531562" w:rsidRDefault="00531562" w:rsidP="00531562">
      <w:pPr>
        <w:rPr>
          <w:rFonts w:ascii="Calibri" w:eastAsia="Times New Roman" w:hAnsi="Calibri"/>
          <w:b/>
          <w:bCs/>
          <w:i/>
          <w:iCs/>
          <w:color w:val="4F81BD"/>
          <w:lang w:val="en-AU" w:eastAsia="en-AU"/>
        </w:rPr>
      </w:pPr>
      <w:r>
        <w:rPr>
          <w:rFonts w:eastAsia="Times New Roman"/>
          <w:lang w:val="en-AU" w:eastAsia="en-AU"/>
        </w:rPr>
        <w:br w:type="page"/>
      </w:r>
    </w:p>
    <w:p w14:paraId="7245749C" w14:textId="77777777" w:rsidR="00531562" w:rsidRDefault="006F6FB2" w:rsidP="00531562">
      <w:pPr>
        <w:pStyle w:val="Heading4"/>
        <w:rPr>
          <w:rFonts w:eastAsia="Times New Roman"/>
          <w:lang w:val="en-AU" w:eastAsia="en-AU"/>
        </w:rPr>
      </w:pPr>
      <w:r>
        <w:rPr>
          <w:noProof/>
        </w:rPr>
        <w:lastRenderedPageBreak/>
        <w:drawing>
          <wp:anchor distT="0" distB="0" distL="114300" distR="114300" simplePos="0" relativeHeight="251671040" behindDoc="1" locked="0" layoutInCell="1" allowOverlap="1" wp14:anchorId="7475FD1C" wp14:editId="6D7C050B">
            <wp:simplePos x="0" y="0"/>
            <wp:positionH relativeFrom="column">
              <wp:posOffset>4599940</wp:posOffset>
            </wp:positionH>
            <wp:positionV relativeFrom="paragraph">
              <wp:posOffset>147320</wp:posOffset>
            </wp:positionV>
            <wp:extent cx="1658620" cy="1828800"/>
            <wp:effectExtent l="0" t="0" r="0" b="0"/>
            <wp:wrapTight wrapText="bothSides">
              <wp:wrapPolygon edited="0">
                <wp:start x="0" y="0"/>
                <wp:lineTo x="0" y="21300"/>
                <wp:lineTo x="21170" y="21300"/>
                <wp:lineTo x="21170" y="0"/>
                <wp:lineTo x="0" y="0"/>
              </wp:wrapPolygon>
            </wp:wrapTight>
            <wp:docPr id="35" name="Picture 26" descr="Description: P103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P1030431.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65862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562" w:rsidRPr="00DF14F5">
        <w:rPr>
          <w:rFonts w:eastAsia="Times New Roman"/>
          <w:lang w:val="en-AU" w:eastAsia="en-AU"/>
        </w:rPr>
        <w:t>Activity 8. Resource Mapping &amp; Community Profile</w:t>
      </w:r>
    </w:p>
    <w:p w14:paraId="6D97804D" w14:textId="77777777" w:rsidR="00531562" w:rsidRDefault="00531562" w:rsidP="00531562">
      <w:pPr>
        <w:rPr>
          <w:rFonts w:ascii="Calibri" w:eastAsia="Times New Roman" w:hAnsi="Calibri" w:cs="Calibri"/>
          <w:color w:val="000000"/>
          <w:lang w:val="en-AU" w:eastAsia="en-AU"/>
        </w:rPr>
      </w:pPr>
      <w:r>
        <w:rPr>
          <w:rFonts w:ascii="Calibri" w:eastAsia="Times New Roman" w:hAnsi="Calibri" w:cs="Calibri"/>
          <w:color w:val="000000"/>
          <w:lang w:val="en-AU" w:eastAsia="en-AU"/>
        </w:rPr>
        <w:t>This activity followed on from the transect walk with the community looking</w:t>
      </w:r>
      <w:r w:rsidRPr="00186779">
        <w:rPr>
          <w:rFonts w:ascii="Calibri" w:eastAsia="Times New Roman" w:hAnsi="Calibri" w:cs="Calibri"/>
          <w:color w:val="000000"/>
          <w:lang w:val="en-AU" w:eastAsia="en-AU"/>
        </w:rPr>
        <w:t xml:space="preserve"> </w:t>
      </w:r>
      <w:r>
        <w:rPr>
          <w:rFonts w:ascii="Calibri" w:eastAsia="Times New Roman" w:hAnsi="Calibri" w:cs="Calibri"/>
          <w:color w:val="000000"/>
          <w:lang w:val="en-AU" w:eastAsia="en-AU"/>
        </w:rPr>
        <w:t xml:space="preserve">at </w:t>
      </w:r>
      <w:r w:rsidRPr="00186779">
        <w:rPr>
          <w:rFonts w:ascii="Calibri" w:eastAsia="Times New Roman" w:hAnsi="Calibri" w:cs="Calibri"/>
          <w:color w:val="000000"/>
          <w:lang w:val="en-AU" w:eastAsia="en-AU"/>
        </w:rPr>
        <w:t xml:space="preserve">the issues </w:t>
      </w:r>
      <w:r>
        <w:rPr>
          <w:rFonts w:ascii="Calibri" w:eastAsia="Times New Roman" w:hAnsi="Calibri" w:cs="Calibri"/>
          <w:color w:val="000000"/>
          <w:lang w:val="en-AU" w:eastAsia="en-AU"/>
        </w:rPr>
        <w:t>&amp; opportunities and then identifying them spatially on map. During this exercise challenges &amp; problems were also identified and discussed later in the day</w:t>
      </w:r>
      <w:proofErr w:type="gramStart"/>
      <w:r>
        <w:rPr>
          <w:rFonts w:ascii="Calibri" w:eastAsia="Times New Roman" w:hAnsi="Calibri" w:cs="Calibri"/>
          <w:color w:val="000000"/>
          <w:lang w:val="en-AU" w:eastAsia="en-AU"/>
        </w:rPr>
        <w:t>..</w:t>
      </w:r>
      <w:proofErr w:type="gramEnd"/>
      <w:r w:rsidRPr="0022267A">
        <w:rPr>
          <w:rFonts w:ascii="Calibri" w:eastAsia="Times New Roman" w:hAnsi="Calibri" w:cs="Calibri"/>
          <w:noProof/>
          <w:color w:val="000000"/>
          <w:lang w:val="en-AU" w:eastAsia="en-AU"/>
        </w:rPr>
        <w:t xml:space="preserve"> </w:t>
      </w:r>
    </w:p>
    <w:p w14:paraId="6821FF15" w14:textId="77777777" w:rsidR="00531562" w:rsidRDefault="00531562" w:rsidP="00531562">
      <w:pPr>
        <w:rPr>
          <w:rFonts w:ascii="Calibri" w:eastAsia="Times New Roman" w:hAnsi="Calibri" w:cs="Calibri"/>
          <w:color w:val="000000"/>
          <w:lang w:val="en-AU" w:eastAsia="en-AU"/>
        </w:rPr>
      </w:pPr>
    </w:p>
    <w:p w14:paraId="7B43C53B" w14:textId="77777777" w:rsidR="00531562" w:rsidRDefault="006F6FB2" w:rsidP="00531562">
      <w:pPr>
        <w:rPr>
          <w:rFonts w:ascii="Calibri" w:eastAsia="Times New Roman" w:hAnsi="Calibri" w:cs="Calibri"/>
          <w:color w:val="000000"/>
          <w:lang w:val="en-AU" w:eastAsia="en-AU"/>
        </w:rPr>
      </w:pPr>
      <w:r>
        <w:rPr>
          <w:noProof/>
        </w:rPr>
        <w:drawing>
          <wp:anchor distT="0" distB="0" distL="114300" distR="114300" simplePos="0" relativeHeight="251670016" behindDoc="1" locked="0" layoutInCell="1" allowOverlap="1" wp14:anchorId="49DA6A29" wp14:editId="5B2787C7">
            <wp:simplePos x="0" y="0"/>
            <wp:positionH relativeFrom="column">
              <wp:posOffset>-180975</wp:posOffset>
            </wp:positionH>
            <wp:positionV relativeFrom="paragraph">
              <wp:posOffset>795020</wp:posOffset>
            </wp:positionV>
            <wp:extent cx="6056630" cy="3677920"/>
            <wp:effectExtent l="0" t="0" r="0" b="5080"/>
            <wp:wrapTight wrapText="bothSides">
              <wp:wrapPolygon edited="0">
                <wp:start x="0" y="0"/>
                <wp:lineTo x="0" y="21481"/>
                <wp:lineTo x="21469" y="21481"/>
                <wp:lineTo x="21469" y="0"/>
                <wp:lineTo x="0" y="0"/>
              </wp:wrapPolygon>
            </wp:wrapTight>
            <wp:docPr id="34" name="Picture 35" descr="Description: P1100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P1100835.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6056630" cy="3677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26B41" w14:textId="77777777" w:rsidR="00531562" w:rsidRDefault="00531562" w:rsidP="00531562">
      <w:pPr>
        <w:rPr>
          <w:rFonts w:ascii="Calibri" w:eastAsia="Times New Roman" w:hAnsi="Calibri" w:cs="Calibri"/>
          <w:color w:val="000000"/>
          <w:lang w:val="en-AU" w:eastAsia="en-AU"/>
        </w:rPr>
      </w:pPr>
      <w:r>
        <w:rPr>
          <w:rFonts w:ascii="Calibri" w:eastAsia="Times New Roman" w:hAnsi="Calibri" w:cs="Calibri"/>
          <w:color w:val="000000"/>
          <w:lang w:val="en-AU" w:eastAsia="en-AU"/>
        </w:rPr>
        <w:t xml:space="preserve">                        </w:t>
      </w:r>
    </w:p>
    <w:p w14:paraId="7C09A282" w14:textId="77777777" w:rsidR="00531562" w:rsidRDefault="00531562" w:rsidP="00531562">
      <w:pPr>
        <w:rPr>
          <w:rFonts w:ascii="Calibri" w:eastAsia="Times New Roman" w:hAnsi="Calibri" w:cs="Calibri"/>
          <w:color w:val="000000"/>
          <w:lang w:val="en-AU" w:eastAsia="en-AU"/>
        </w:rPr>
      </w:pPr>
    </w:p>
    <w:p w14:paraId="18AC45D9" w14:textId="77777777" w:rsidR="00531562" w:rsidRDefault="00531562" w:rsidP="00531562">
      <w:pPr>
        <w:rPr>
          <w:rFonts w:ascii="Calibri" w:eastAsia="Times New Roman" w:hAnsi="Calibri" w:cs="Calibri"/>
          <w:color w:val="000000"/>
          <w:lang w:val="en-AU" w:eastAsia="en-AU"/>
        </w:rPr>
      </w:pPr>
    </w:p>
    <w:p w14:paraId="2400499C" w14:textId="77777777" w:rsidR="00531562" w:rsidRDefault="00531562" w:rsidP="00531562">
      <w:pPr>
        <w:rPr>
          <w:rFonts w:ascii="Calibri" w:eastAsia="Times New Roman" w:hAnsi="Calibri" w:cs="Calibri"/>
          <w:color w:val="000000"/>
          <w:lang w:val="en-AU" w:eastAsia="en-AU"/>
        </w:rPr>
      </w:pPr>
    </w:p>
    <w:p w14:paraId="3A14ACDB" w14:textId="77777777" w:rsidR="00531562" w:rsidRPr="00531562" w:rsidRDefault="00531562" w:rsidP="00531562">
      <w:pPr>
        <w:rPr>
          <w:rFonts w:ascii="Calibri" w:eastAsia="Times New Roman" w:hAnsi="Calibri"/>
          <w:b/>
          <w:bCs/>
          <w:i/>
          <w:iCs/>
          <w:color w:val="4F81BD"/>
          <w:lang w:val="en-AU" w:eastAsia="en-AU"/>
        </w:rPr>
      </w:pPr>
    </w:p>
    <w:p w14:paraId="46381677" w14:textId="77777777" w:rsidR="00531562" w:rsidRPr="00531562" w:rsidRDefault="00531562" w:rsidP="00531562">
      <w:pPr>
        <w:rPr>
          <w:rFonts w:ascii="Calibri" w:eastAsia="Times New Roman" w:hAnsi="Calibri"/>
          <w:b/>
          <w:bCs/>
          <w:i/>
          <w:iCs/>
          <w:color w:val="4F81BD"/>
          <w:lang w:val="en-AU" w:eastAsia="en-AU"/>
        </w:rPr>
      </w:pPr>
      <w:r w:rsidRPr="00531562">
        <w:rPr>
          <w:rFonts w:ascii="Calibri" w:eastAsia="Times New Roman" w:hAnsi="Calibri"/>
          <w:b/>
          <w:bCs/>
          <w:i/>
          <w:iCs/>
          <w:color w:val="4F81BD"/>
          <w:lang w:val="en-AU" w:eastAsia="en-AU"/>
        </w:rPr>
        <w:t>Activity 9. Listing &amp; Ranking Issues</w:t>
      </w:r>
    </w:p>
    <w:p w14:paraId="70C2A2F4" w14:textId="77777777" w:rsidR="00531562" w:rsidRPr="00186779" w:rsidRDefault="00531562" w:rsidP="00531562">
      <w:pPr>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This activity allowed the community to ta</w:t>
      </w:r>
      <w:r w:rsidRPr="00186779">
        <w:rPr>
          <w:rFonts w:ascii="Calibri" w:eastAsia="Times New Roman" w:hAnsi="Calibri" w:cs="Calibri"/>
          <w:color w:val="000000"/>
          <w:lang w:val="en-AU" w:eastAsia="en-AU"/>
        </w:rPr>
        <w:t xml:space="preserve">lk </w:t>
      </w:r>
      <w:r>
        <w:rPr>
          <w:rFonts w:ascii="Calibri" w:eastAsia="Times New Roman" w:hAnsi="Calibri" w:cs="Calibri"/>
          <w:color w:val="000000"/>
          <w:lang w:val="en-AU" w:eastAsia="en-AU"/>
        </w:rPr>
        <w:t xml:space="preserve">more </w:t>
      </w:r>
      <w:r w:rsidRPr="00186779">
        <w:rPr>
          <w:rFonts w:ascii="Calibri" w:eastAsia="Times New Roman" w:hAnsi="Calibri" w:cs="Calibri"/>
          <w:color w:val="000000"/>
          <w:lang w:val="en-AU" w:eastAsia="en-AU"/>
        </w:rPr>
        <w:t xml:space="preserve">about the problems </w:t>
      </w:r>
      <w:r>
        <w:rPr>
          <w:rFonts w:ascii="Calibri" w:eastAsia="Times New Roman" w:hAnsi="Calibri" w:cs="Calibri"/>
          <w:color w:val="000000"/>
          <w:lang w:val="en-AU" w:eastAsia="en-AU"/>
        </w:rPr>
        <w:t xml:space="preserve">&amp; challenges </w:t>
      </w:r>
      <w:r w:rsidRPr="00186779">
        <w:rPr>
          <w:rFonts w:ascii="Calibri" w:eastAsia="Times New Roman" w:hAnsi="Calibri" w:cs="Calibri"/>
          <w:color w:val="000000"/>
          <w:lang w:val="en-AU" w:eastAsia="en-AU"/>
        </w:rPr>
        <w:t>identif</w:t>
      </w:r>
      <w:r>
        <w:rPr>
          <w:rFonts w:ascii="Calibri" w:eastAsia="Times New Roman" w:hAnsi="Calibri" w:cs="Calibri"/>
          <w:color w:val="000000"/>
          <w:lang w:val="en-AU" w:eastAsia="en-AU"/>
        </w:rPr>
        <w:t>i</w:t>
      </w:r>
      <w:r w:rsidRPr="00186779">
        <w:rPr>
          <w:rFonts w:ascii="Calibri" w:eastAsia="Times New Roman" w:hAnsi="Calibri" w:cs="Calibri"/>
          <w:color w:val="000000"/>
          <w:lang w:val="en-AU" w:eastAsia="en-AU"/>
        </w:rPr>
        <w:t>ed in the mapping exercise &amp; identify key strengths and opportunities. This will allow the group to discuss why each problem or is important.</w:t>
      </w:r>
      <w:r>
        <w:rPr>
          <w:rFonts w:ascii="Calibri" w:eastAsia="Times New Roman" w:hAnsi="Calibri" w:cs="Calibri"/>
          <w:color w:val="000000"/>
          <w:lang w:val="en-AU" w:eastAsia="en-AU"/>
        </w:rPr>
        <w:t xml:space="preserve"> This was done working in small </w:t>
      </w:r>
      <w:r w:rsidRPr="00186779">
        <w:rPr>
          <w:rFonts w:ascii="Calibri" w:eastAsia="Times New Roman" w:hAnsi="Calibri" w:cs="Calibri"/>
          <w:color w:val="000000"/>
          <w:lang w:val="en-AU" w:eastAsia="en-AU"/>
        </w:rPr>
        <w:t>groups to creat</w:t>
      </w:r>
      <w:r>
        <w:rPr>
          <w:rFonts w:ascii="Calibri" w:eastAsia="Times New Roman" w:hAnsi="Calibri" w:cs="Calibri"/>
          <w:color w:val="000000"/>
          <w:lang w:val="en-AU" w:eastAsia="en-AU"/>
        </w:rPr>
        <w:t>e a list of either problems or</w:t>
      </w:r>
      <w:r w:rsidRPr="00186779">
        <w:rPr>
          <w:rFonts w:ascii="Calibri" w:eastAsia="Times New Roman" w:hAnsi="Calibri" w:cs="Calibri"/>
          <w:color w:val="000000"/>
          <w:lang w:val="en-AU" w:eastAsia="en-AU"/>
        </w:rPr>
        <w:t xml:space="preserve"> strengths</w:t>
      </w:r>
      <w:r>
        <w:rPr>
          <w:rFonts w:ascii="Calibri" w:eastAsia="Times New Roman" w:hAnsi="Calibri" w:cs="Calibri"/>
          <w:color w:val="000000"/>
          <w:lang w:val="en-AU" w:eastAsia="en-AU"/>
        </w:rPr>
        <w:t>. E</w:t>
      </w:r>
      <w:r w:rsidRPr="00186779">
        <w:rPr>
          <w:rFonts w:ascii="Calibri" w:eastAsia="Times New Roman" w:hAnsi="Calibri" w:cs="Calibri"/>
          <w:color w:val="000000"/>
          <w:lang w:val="en-AU" w:eastAsia="en-AU"/>
        </w:rPr>
        <w:t xml:space="preserve">ach issue, problem, strength or opportunity </w:t>
      </w:r>
      <w:r>
        <w:rPr>
          <w:rFonts w:ascii="Calibri" w:eastAsia="Times New Roman" w:hAnsi="Calibri" w:cs="Calibri"/>
          <w:color w:val="000000"/>
          <w:lang w:val="en-AU" w:eastAsia="en-AU"/>
        </w:rPr>
        <w:t xml:space="preserve">was then prioritised </w:t>
      </w:r>
      <w:r w:rsidRPr="00186779">
        <w:rPr>
          <w:rFonts w:ascii="Calibri" w:eastAsia="Times New Roman" w:hAnsi="Calibri" w:cs="Calibri"/>
          <w:color w:val="000000"/>
          <w:lang w:val="en-AU" w:eastAsia="en-AU"/>
        </w:rPr>
        <w:t>from least important to most important.</w:t>
      </w:r>
      <w:r>
        <w:rPr>
          <w:rFonts w:ascii="Calibri" w:eastAsia="Times New Roman" w:hAnsi="Calibri" w:cs="Calibri"/>
          <w:color w:val="000000"/>
          <w:lang w:val="en-AU" w:eastAsia="en-AU"/>
        </w:rPr>
        <w:t xml:space="preserve"> Individual g</w:t>
      </w:r>
      <w:r w:rsidRPr="00186779">
        <w:rPr>
          <w:rFonts w:ascii="Calibri" w:eastAsia="Times New Roman" w:hAnsi="Calibri" w:cs="Calibri"/>
          <w:color w:val="000000"/>
          <w:lang w:val="en-AU" w:eastAsia="en-AU"/>
        </w:rPr>
        <w:t>roups the</w:t>
      </w:r>
      <w:r>
        <w:rPr>
          <w:rFonts w:ascii="Calibri" w:eastAsia="Times New Roman" w:hAnsi="Calibri" w:cs="Calibri"/>
          <w:color w:val="000000"/>
          <w:lang w:val="en-AU" w:eastAsia="en-AU"/>
        </w:rPr>
        <w:t>n</w:t>
      </w:r>
      <w:r w:rsidRPr="00186779">
        <w:rPr>
          <w:rFonts w:ascii="Calibri" w:eastAsia="Times New Roman" w:hAnsi="Calibri" w:cs="Calibri"/>
          <w:color w:val="000000"/>
          <w:lang w:val="en-AU" w:eastAsia="en-AU"/>
        </w:rPr>
        <w:t xml:space="preserve"> present</w:t>
      </w:r>
      <w:r>
        <w:rPr>
          <w:rFonts w:ascii="Calibri" w:eastAsia="Times New Roman" w:hAnsi="Calibri" w:cs="Calibri"/>
          <w:color w:val="000000"/>
          <w:lang w:val="en-AU" w:eastAsia="en-AU"/>
        </w:rPr>
        <w:t>ed</w:t>
      </w:r>
      <w:r w:rsidRPr="00186779">
        <w:rPr>
          <w:rFonts w:ascii="Calibri" w:eastAsia="Times New Roman" w:hAnsi="Calibri" w:cs="Calibri"/>
          <w:color w:val="000000"/>
          <w:lang w:val="en-AU" w:eastAsia="en-AU"/>
        </w:rPr>
        <w:t xml:space="preserve"> their rankings to the other groups</w:t>
      </w:r>
      <w:r>
        <w:rPr>
          <w:rFonts w:ascii="Calibri" w:eastAsia="Times New Roman" w:hAnsi="Calibri" w:cs="Calibri"/>
          <w:color w:val="000000"/>
          <w:lang w:val="en-AU" w:eastAsia="en-AU"/>
        </w:rPr>
        <w:t xml:space="preserve"> a</w:t>
      </w:r>
      <w:r w:rsidRPr="00186779">
        <w:rPr>
          <w:rFonts w:ascii="Calibri" w:eastAsia="Times New Roman" w:hAnsi="Calibri" w:cs="Calibri"/>
          <w:color w:val="000000"/>
          <w:lang w:val="en-AU" w:eastAsia="en-AU"/>
        </w:rPr>
        <w:t>llow</w:t>
      </w:r>
      <w:r>
        <w:rPr>
          <w:rFonts w:ascii="Calibri" w:eastAsia="Times New Roman" w:hAnsi="Calibri" w:cs="Calibri"/>
          <w:color w:val="000000"/>
          <w:lang w:val="en-AU" w:eastAsia="en-AU"/>
        </w:rPr>
        <w:t>ing</w:t>
      </w:r>
      <w:r w:rsidRPr="00186779">
        <w:rPr>
          <w:rFonts w:ascii="Calibri" w:eastAsia="Times New Roman" w:hAnsi="Calibri" w:cs="Calibri"/>
          <w:color w:val="000000"/>
          <w:lang w:val="en-AU" w:eastAsia="en-AU"/>
        </w:rPr>
        <w:t xml:space="preserve"> discuss</w:t>
      </w:r>
      <w:r>
        <w:rPr>
          <w:rFonts w:ascii="Calibri" w:eastAsia="Times New Roman" w:hAnsi="Calibri" w:cs="Calibri"/>
          <w:color w:val="000000"/>
          <w:lang w:val="en-AU" w:eastAsia="en-AU"/>
        </w:rPr>
        <w:t xml:space="preserve">ion in any </w:t>
      </w:r>
      <w:r w:rsidRPr="00186779">
        <w:rPr>
          <w:rFonts w:ascii="Calibri" w:eastAsia="Times New Roman" w:hAnsi="Calibri" w:cs="Calibri"/>
          <w:color w:val="000000"/>
          <w:lang w:val="en-AU" w:eastAsia="en-AU"/>
        </w:rPr>
        <w:t xml:space="preserve">differences in rankings and </w:t>
      </w:r>
      <w:r>
        <w:rPr>
          <w:rFonts w:ascii="Calibri" w:eastAsia="Times New Roman" w:hAnsi="Calibri" w:cs="Calibri"/>
          <w:color w:val="000000"/>
          <w:lang w:val="en-AU" w:eastAsia="en-AU"/>
        </w:rPr>
        <w:t>to develop an agreed list of priority issues.  A problem tree analysis was then undertaken to discuss the cause &amp; effect of these issues as a precursor to identifying actions and activities.</w:t>
      </w:r>
    </w:p>
    <w:p w14:paraId="75F24EAB" w14:textId="7482F08A" w:rsidR="00531562" w:rsidRPr="00F60709" w:rsidRDefault="00F245B8" w:rsidP="00531562">
      <w:pPr>
        <w:pStyle w:val="Heading7"/>
        <w:jc w:val="right"/>
      </w:pPr>
      <w:r>
        <w:rPr>
          <w:noProof/>
        </w:rPr>
        <w:lastRenderedPageBreak/>
        <w:drawing>
          <wp:anchor distT="0" distB="0" distL="114300" distR="114300" simplePos="0" relativeHeight="251667968" behindDoc="1" locked="0" layoutInCell="1" allowOverlap="1" wp14:anchorId="14CCC443" wp14:editId="00BC928A">
            <wp:simplePos x="0" y="0"/>
            <wp:positionH relativeFrom="column">
              <wp:posOffset>228600</wp:posOffset>
            </wp:positionH>
            <wp:positionV relativeFrom="paragraph">
              <wp:posOffset>228600</wp:posOffset>
            </wp:positionV>
            <wp:extent cx="1830705" cy="2423795"/>
            <wp:effectExtent l="0" t="0" r="0" b="0"/>
            <wp:wrapTight wrapText="bothSides">
              <wp:wrapPolygon edited="0">
                <wp:start x="0" y="0"/>
                <wp:lineTo x="0" y="21277"/>
                <wp:lineTo x="21278" y="21277"/>
                <wp:lineTo x="21278" y="0"/>
                <wp:lineTo x="0" y="0"/>
              </wp:wrapPolygon>
            </wp:wrapTight>
            <wp:docPr id="31" name="Picture 24" descr="Description: P1100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P1100825.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830705" cy="2423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1" locked="0" layoutInCell="1" allowOverlap="0" wp14:anchorId="1690B1D1" wp14:editId="2A43A924">
            <wp:simplePos x="0" y="0"/>
            <wp:positionH relativeFrom="column">
              <wp:posOffset>2171700</wp:posOffset>
            </wp:positionH>
            <wp:positionV relativeFrom="paragraph">
              <wp:posOffset>228600</wp:posOffset>
            </wp:positionV>
            <wp:extent cx="1830705" cy="2434590"/>
            <wp:effectExtent l="0" t="0" r="0" b="3810"/>
            <wp:wrapTight wrapText="bothSides">
              <wp:wrapPolygon edited="0">
                <wp:start x="0" y="0"/>
                <wp:lineTo x="0" y="21408"/>
                <wp:lineTo x="21278" y="21408"/>
                <wp:lineTo x="21278" y="0"/>
                <wp:lineTo x="0" y="0"/>
              </wp:wrapPolygon>
            </wp:wrapTight>
            <wp:docPr id="33" name="Picture 14" descr="Description: P1100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P1100665.JPG"/>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830705" cy="243459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562">
        <w:t xml:space="preserve"> </w:t>
      </w:r>
    </w:p>
    <w:p w14:paraId="6BC0E2D7" w14:textId="77777777" w:rsidR="00531562" w:rsidRDefault="00531562" w:rsidP="00531562">
      <w:pPr>
        <w:rPr>
          <w:lang w:val="en-AU" w:eastAsia="en-AU"/>
        </w:rPr>
      </w:pPr>
      <w:r>
        <w:rPr>
          <w:lang w:val="en-AU" w:eastAsia="en-AU"/>
        </w:rPr>
        <w:tab/>
      </w:r>
    </w:p>
    <w:p w14:paraId="61CB4186" w14:textId="77777777" w:rsidR="00531562" w:rsidRPr="00F60709" w:rsidRDefault="00531562" w:rsidP="00531562">
      <w:pPr>
        <w:pStyle w:val="Heading7"/>
      </w:pPr>
      <w:r>
        <w:t xml:space="preserve">Dead Coral; Coastal erosion underminingg vegetation; Big Leaf Vine killing coconut trees (Meremia Peltata);  </w:t>
      </w:r>
    </w:p>
    <w:p w14:paraId="4D9D8F6A" w14:textId="77777777" w:rsidR="00531562" w:rsidRDefault="00531562" w:rsidP="00531562">
      <w:pPr>
        <w:rPr>
          <w:lang w:val="en-AU" w:eastAsia="en-AU"/>
        </w:rPr>
      </w:pPr>
    </w:p>
    <w:p w14:paraId="31A29E8D" w14:textId="77777777" w:rsidR="00F245B8" w:rsidRDefault="00F245B8" w:rsidP="00531562">
      <w:pPr>
        <w:pStyle w:val="Heading4"/>
        <w:rPr>
          <w:rFonts w:eastAsia="Times New Roman"/>
          <w:lang w:val="en-AU" w:eastAsia="en-AU"/>
        </w:rPr>
      </w:pPr>
    </w:p>
    <w:p w14:paraId="46A9438A" w14:textId="669327DF" w:rsidR="00F245B8" w:rsidRDefault="00F245B8" w:rsidP="00531562">
      <w:pPr>
        <w:pStyle w:val="Heading4"/>
        <w:rPr>
          <w:rFonts w:eastAsia="Times New Roman"/>
          <w:lang w:val="en-AU" w:eastAsia="en-AU"/>
        </w:rPr>
      </w:pPr>
      <w:r>
        <w:rPr>
          <w:noProof/>
        </w:rPr>
        <w:drawing>
          <wp:anchor distT="0" distB="0" distL="114300" distR="114300" simplePos="0" relativeHeight="251663872" behindDoc="1" locked="0" layoutInCell="1" allowOverlap="1" wp14:anchorId="1B7F1256" wp14:editId="366D73AC">
            <wp:simplePos x="0" y="0"/>
            <wp:positionH relativeFrom="column">
              <wp:posOffset>-2526665</wp:posOffset>
            </wp:positionH>
            <wp:positionV relativeFrom="paragraph">
              <wp:posOffset>90805</wp:posOffset>
            </wp:positionV>
            <wp:extent cx="2426335" cy="1828800"/>
            <wp:effectExtent l="0" t="0" r="12065" b="0"/>
            <wp:wrapTight wrapText="bothSides">
              <wp:wrapPolygon edited="0">
                <wp:start x="0" y="0"/>
                <wp:lineTo x="0" y="21300"/>
                <wp:lineTo x="21481" y="21300"/>
                <wp:lineTo x="21481" y="0"/>
                <wp:lineTo x="0" y="0"/>
              </wp:wrapPolygon>
            </wp:wrapTight>
            <wp:docPr id="32" name="Picture 15" descr="Description: P111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P1110110.JPG"/>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42633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0E770" w14:textId="77777777" w:rsidR="00F245B8" w:rsidRDefault="00F245B8" w:rsidP="00531562">
      <w:pPr>
        <w:pStyle w:val="Heading4"/>
        <w:rPr>
          <w:rFonts w:eastAsia="Times New Roman"/>
          <w:lang w:val="en-AU" w:eastAsia="en-AU"/>
        </w:rPr>
      </w:pPr>
    </w:p>
    <w:p w14:paraId="600B9983" w14:textId="77777777" w:rsidR="00F245B8" w:rsidRDefault="00F245B8" w:rsidP="00531562">
      <w:pPr>
        <w:pStyle w:val="Heading4"/>
        <w:rPr>
          <w:rFonts w:eastAsia="Times New Roman"/>
          <w:lang w:val="en-AU" w:eastAsia="en-AU"/>
        </w:rPr>
      </w:pPr>
    </w:p>
    <w:p w14:paraId="380D3106" w14:textId="77777777" w:rsidR="00F245B8" w:rsidRDefault="00F245B8" w:rsidP="00531562">
      <w:pPr>
        <w:pStyle w:val="Heading4"/>
        <w:rPr>
          <w:rFonts w:eastAsia="Times New Roman"/>
          <w:lang w:val="en-AU" w:eastAsia="en-AU"/>
        </w:rPr>
      </w:pPr>
    </w:p>
    <w:p w14:paraId="6D1E8560" w14:textId="77777777" w:rsidR="00F245B8" w:rsidRDefault="00F245B8" w:rsidP="00531562">
      <w:pPr>
        <w:pStyle w:val="Heading4"/>
        <w:rPr>
          <w:rFonts w:eastAsia="Times New Roman"/>
          <w:lang w:val="en-AU" w:eastAsia="en-AU"/>
        </w:rPr>
      </w:pPr>
    </w:p>
    <w:p w14:paraId="46EF97AE" w14:textId="77777777" w:rsidR="00F245B8" w:rsidRDefault="00F245B8" w:rsidP="00531562">
      <w:pPr>
        <w:pStyle w:val="Heading4"/>
        <w:rPr>
          <w:rFonts w:eastAsia="Times New Roman"/>
          <w:lang w:val="en-AU" w:eastAsia="en-AU"/>
        </w:rPr>
      </w:pPr>
    </w:p>
    <w:p w14:paraId="3093B844" w14:textId="60242B04" w:rsidR="00531562" w:rsidRDefault="00531562" w:rsidP="00531562">
      <w:pPr>
        <w:pStyle w:val="Heading4"/>
        <w:rPr>
          <w:rFonts w:eastAsia="Times New Roman"/>
          <w:lang w:val="en-AU" w:eastAsia="en-AU"/>
        </w:rPr>
      </w:pPr>
      <w:r w:rsidRPr="00DF14F5">
        <w:rPr>
          <w:rFonts w:eastAsia="Times New Roman"/>
          <w:lang w:val="en-AU" w:eastAsia="en-AU"/>
        </w:rPr>
        <w:t>Activity 10. Problem Tree Analysis</w:t>
      </w:r>
    </w:p>
    <w:p w14:paraId="2E10CB9E" w14:textId="780CA34A" w:rsidR="00531562" w:rsidRDefault="00531562" w:rsidP="00531562">
      <w:pPr>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 xml:space="preserve">This activity allowed an open discussion </w:t>
      </w:r>
      <w:r w:rsidRPr="00313A14">
        <w:rPr>
          <w:rFonts w:ascii="Calibri" w:eastAsia="Times New Roman" w:hAnsi="Calibri" w:cs="Calibri"/>
          <w:color w:val="000000"/>
          <w:lang w:val="en-AU" w:eastAsia="en-AU"/>
        </w:rPr>
        <w:t>about the issu</w:t>
      </w:r>
      <w:r>
        <w:rPr>
          <w:rFonts w:ascii="Calibri" w:eastAsia="Times New Roman" w:hAnsi="Calibri" w:cs="Calibri"/>
          <w:color w:val="000000"/>
          <w:lang w:val="en-AU" w:eastAsia="en-AU"/>
        </w:rPr>
        <w:t>es the community prioritised as being most important to address</w:t>
      </w:r>
      <w:r w:rsidRPr="00313A14">
        <w:rPr>
          <w:rFonts w:ascii="Calibri" w:eastAsia="Times New Roman" w:hAnsi="Calibri" w:cs="Calibri"/>
          <w:color w:val="000000"/>
          <w:lang w:val="en-AU" w:eastAsia="en-AU"/>
        </w:rPr>
        <w:t xml:space="preserve"> and then </w:t>
      </w:r>
      <w:r>
        <w:rPr>
          <w:rFonts w:ascii="Calibri" w:eastAsia="Times New Roman" w:hAnsi="Calibri" w:cs="Calibri"/>
          <w:color w:val="000000"/>
          <w:lang w:val="en-AU" w:eastAsia="en-AU"/>
        </w:rPr>
        <w:t xml:space="preserve">investigated </w:t>
      </w:r>
      <w:r w:rsidRPr="00313A14">
        <w:rPr>
          <w:rFonts w:ascii="Calibri" w:eastAsia="Times New Roman" w:hAnsi="Calibri" w:cs="Calibri"/>
          <w:color w:val="000000"/>
          <w:lang w:val="en-AU" w:eastAsia="en-AU"/>
        </w:rPr>
        <w:t>the cause &amp; effect of these and how they are connected.</w:t>
      </w:r>
      <w:r>
        <w:rPr>
          <w:rFonts w:ascii="Calibri" w:eastAsia="Times New Roman" w:hAnsi="Calibri" w:cs="Calibri"/>
          <w:color w:val="000000"/>
          <w:lang w:val="en-AU" w:eastAsia="en-AU"/>
        </w:rPr>
        <w:t xml:space="preserve"> This activity is a precursor to identifying actions to address the cause of issues and not just deal with the impacts.</w:t>
      </w:r>
    </w:p>
    <w:p w14:paraId="556027BE" w14:textId="77777777" w:rsidR="00531562" w:rsidRDefault="00531562" w:rsidP="00531562">
      <w:pPr>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Key areas were identified where issues &amp; problems were discussed. These were</w:t>
      </w:r>
    </w:p>
    <w:p w14:paraId="64E17877" w14:textId="77777777" w:rsidR="00531562" w:rsidRPr="003D5190" w:rsidRDefault="00531562" w:rsidP="00C23EFB">
      <w:pPr>
        <w:pStyle w:val="ListParagraph"/>
        <w:numPr>
          <w:ilvl w:val="0"/>
          <w:numId w:val="22"/>
        </w:numPr>
        <w:spacing w:after="0" w:line="240" w:lineRule="auto"/>
        <w:jc w:val="both"/>
        <w:rPr>
          <w:rFonts w:eastAsia="Times New Roman" w:cs="Calibri"/>
          <w:color w:val="000000"/>
          <w:lang w:val="en-AU" w:eastAsia="en-AU"/>
        </w:rPr>
      </w:pPr>
      <w:r>
        <w:rPr>
          <w:rFonts w:eastAsia="Times New Roman" w:cs="Calibri"/>
          <w:color w:val="000000"/>
          <w:lang w:val="en-AU" w:eastAsia="en-AU"/>
        </w:rPr>
        <w:t>Reef &amp;</w:t>
      </w:r>
      <w:r w:rsidRPr="003D5190">
        <w:rPr>
          <w:rFonts w:eastAsia="Times New Roman" w:cs="Calibri"/>
          <w:color w:val="000000"/>
          <w:lang w:val="en-AU" w:eastAsia="en-AU"/>
        </w:rPr>
        <w:t xml:space="preserve"> Marine Resources</w:t>
      </w:r>
    </w:p>
    <w:p w14:paraId="38D76245" w14:textId="77777777" w:rsidR="00531562" w:rsidRPr="003D5190" w:rsidRDefault="00531562" w:rsidP="00C23EFB">
      <w:pPr>
        <w:pStyle w:val="ListParagraph"/>
        <w:numPr>
          <w:ilvl w:val="0"/>
          <w:numId w:val="22"/>
        </w:numPr>
        <w:spacing w:after="0" w:line="240" w:lineRule="auto"/>
        <w:jc w:val="both"/>
        <w:rPr>
          <w:rFonts w:eastAsia="Times New Roman" w:cs="Calibri"/>
          <w:color w:val="000000"/>
          <w:lang w:val="en-AU" w:eastAsia="en-AU"/>
        </w:rPr>
      </w:pPr>
      <w:r w:rsidRPr="003D5190">
        <w:rPr>
          <w:rFonts w:eastAsia="Times New Roman" w:cs="Calibri"/>
          <w:color w:val="000000"/>
          <w:lang w:val="en-AU" w:eastAsia="en-AU"/>
        </w:rPr>
        <w:t>River &amp; Freshwater Environments</w:t>
      </w:r>
    </w:p>
    <w:p w14:paraId="39E1C044" w14:textId="77777777" w:rsidR="00531562" w:rsidRPr="003D5190" w:rsidRDefault="00531562" w:rsidP="00C23EFB">
      <w:pPr>
        <w:pStyle w:val="ListParagraph"/>
        <w:numPr>
          <w:ilvl w:val="0"/>
          <w:numId w:val="22"/>
        </w:numPr>
        <w:spacing w:after="0" w:line="240" w:lineRule="auto"/>
        <w:jc w:val="both"/>
        <w:rPr>
          <w:rFonts w:eastAsia="Times New Roman" w:cs="Calibri"/>
          <w:color w:val="000000"/>
          <w:lang w:val="en-AU" w:eastAsia="en-AU"/>
        </w:rPr>
      </w:pPr>
      <w:r w:rsidRPr="003D5190">
        <w:rPr>
          <w:rFonts w:eastAsia="Times New Roman" w:cs="Calibri"/>
          <w:color w:val="000000"/>
          <w:lang w:val="en-AU" w:eastAsia="en-AU"/>
        </w:rPr>
        <w:t>Trees &amp; Dark Bush</w:t>
      </w:r>
    </w:p>
    <w:p w14:paraId="2499CA52" w14:textId="17E145FF" w:rsidR="00531562" w:rsidRPr="003D5190" w:rsidRDefault="00F245B8" w:rsidP="00C23EFB">
      <w:pPr>
        <w:pStyle w:val="ListParagraph"/>
        <w:numPr>
          <w:ilvl w:val="0"/>
          <w:numId w:val="22"/>
        </w:numPr>
        <w:spacing w:after="0" w:line="240" w:lineRule="auto"/>
        <w:jc w:val="both"/>
        <w:rPr>
          <w:rFonts w:eastAsia="Times New Roman" w:cs="Calibri"/>
          <w:color w:val="000000"/>
          <w:lang w:val="en-AU" w:eastAsia="en-AU"/>
        </w:rPr>
      </w:pPr>
      <w:r>
        <w:rPr>
          <w:noProof/>
        </w:rPr>
        <w:drawing>
          <wp:anchor distT="0" distB="0" distL="114300" distR="114300" simplePos="0" relativeHeight="251660800" behindDoc="1" locked="0" layoutInCell="1" allowOverlap="1" wp14:anchorId="0EA93F9A" wp14:editId="384701B5">
            <wp:simplePos x="0" y="0"/>
            <wp:positionH relativeFrom="column">
              <wp:posOffset>2171700</wp:posOffset>
            </wp:positionH>
            <wp:positionV relativeFrom="paragraph">
              <wp:posOffset>618490</wp:posOffset>
            </wp:positionV>
            <wp:extent cx="2426335" cy="1828800"/>
            <wp:effectExtent l="0" t="0" r="12065" b="0"/>
            <wp:wrapTight wrapText="bothSides">
              <wp:wrapPolygon edited="0">
                <wp:start x="0" y="0"/>
                <wp:lineTo x="0" y="21300"/>
                <wp:lineTo x="21481" y="21300"/>
                <wp:lineTo x="21481" y="0"/>
                <wp:lineTo x="0" y="0"/>
              </wp:wrapPolygon>
            </wp:wrapTight>
            <wp:docPr id="30" name="Picture 28" descr="Description: P1100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P1100846.JPG"/>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242633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562" w:rsidRPr="003D5190">
        <w:rPr>
          <w:rFonts w:eastAsia="Times New Roman" w:cs="Calibri"/>
          <w:color w:val="000000"/>
          <w:lang w:val="en-AU" w:eastAsia="en-AU"/>
        </w:rPr>
        <w:t>Birds / Pijin</w:t>
      </w:r>
    </w:p>
    <w:p w14:paraId="3AF3688E" w14:textId="77777777" w:rsidR="00531562" w:rsidRDefault="00531562" w:rsidP="00531562">
      <w:pPr>
        <w:rPr>
          <w:rFonts w:ascii="Calibri" w:eastAsia="Times New Roman" w:hAnsi="Calibri" w:cs="Calibri"/>
          <w:color w:val="000000"/>
          <w:lang w:val="en-AU" w:eastAsia="en-AU"/>
        </w:rPr>
      </w:pPr>
    </w:p>
    <w:p w14:paraId="26FEF557" w14:textId="77777777" w:rsidR="00531562" w:rsidRDefault="006F6FB2" w:rsidP="00531562">
      <w:pPr>
        <w:rPr>
          <w:rFonts w:ascii="Calibri" w:eastAsia="Times New Roman" w:hAnsi="Calibri" w:cs="Calibri"/>
          <w:color w:val="000000"/>
          <w:lang w:val="en-AU" w:eastAsia="en-AU"/>
        </w:rPr>
      </w:pPr>
      <w:r>
        <w:rPr>
          <w:rFonts w:ascii="Calibri" w:eastAsia="Times New Roman" w:hAnsi="Calibri" w:cs="Calibri"/>
          <w:noProof/>
          <w:color w:val="000000"/>
        </w:rPr>
        <w:lastRenderedPageBreak/>
        <w:drawing>
          <wp:inline distT="0" distB="0" distL="0" distR="0" wp14:anchorId="40A0E529" wp14:editId="77843A85">
            <wp:extent cx="2438400" cy="1828800"/>
            <wp:effectExtent l="0" t="0" r="0" b="0"/>
            <wp:docPr id="1" name="Picture 29" descr="Description: P1100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P1100847.JPG"/>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438400" cy="1828800"/>
                    </a:xfrm>
                    <a:prstGeom prst="rect">
                      <a:avLst/>
                    </a:prstGeom>
                    <a:noFill/>
                    <a:ln>
                      <a:noFill/>
                    </a:ln>
                  </pic:spPr>
                </pic:pic>
              </a:graphicData>
            </a:graphic>
          </wp:inline>
        </w:drawing>
      </w:r>
      <w:r w:rsidR="00531562">
        <w:rPr>
          <w:rFonts w:ascii="Calibri" w:eastAsia="Times New Roman" w:hAnsi="Calibri" w:cs="Calibri"/>
          <w:color w:val="000000"/>
          <w:lang w:val="en-AU" w:eastAsia="en-AU"/>
        </w:rPr>
        <w:t xml:space="preserve">                              </w:t>
      </w:r>
      <w:bookmarkStart w:id="11" w:name="_GoBack"/>
      <w:r>
        <w:rPr>
          <w:rFonts w:ascii="Calibri" w:eastAsia="Times New Roman" w:hAnsi="Calibri" w:cs="Calibri"/>
          <w:noProof/>
          <w:color w:val="000000"/>
        </w:rPr>
        <w:drawing>
          <wp:inline distT="0" distB="0" distL="0" distR="0" wp14:anchorId="26C5FE59" wp14:editId="1FFB6946">
            <wp:extent cx="2438400" cy="1828800"/>
            <wp:effectExtent l="0" t="0" r="0" b="0"/>
            <wp:docPr id="6" name="Picture 30" descr="Description: P110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P1100845.JPG"/>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438400" cy="1828800"/>
                    </a:xfrm>
                    <a:prstGeom prst="rect">
                      <a:avLst/>
                    </a:prstGeom>
                    <a:noFill/>
                    <a:ln>
                      <a:noFill/>
                    </a:ln>
                  </pic:spPr>
                </pic:pic>
              </a:graphicData>
            </a:graphic>
          </wp:inline>
        </w:drawing>
      </w:r>
      <w:bookmarkEnd w:id="11"/>
    </w:p>
    <w:p w14:paraId="1E16D7B6" w14:textId="77777777" w:rsidR="00531562" w:rsidRDefault="00531562" w:rsidP="00531562">
      <w:pPr>
        <w:rPr>
          <w:rFonts w:ascii="Calibri" w:eastAsia="Times New Roman" w:hAnsi="Calibri" w:cs="Calibri"/>
          <w:color w:val="000000"/>
          <w:lang w:val="en-AU" w:eastAsia="en-AU"/>
        </w:rPr>
      </w:pPr>
    </w:p>
    <w:p w14:paraId="6D5E1112" w14:textId="77777777" w:rsidR="00531562" w:rsidRDefault="00531562" w:rsidP="00531562">
      <w:pPr>
        <w:rPr>
          <w:rFonts w:ascii="Calibri" w:eastAsia="Times New Roman" w:hAnsi="Calibri" w:cs="Calibri"/>
          <w:color w:val="000000"/>
          <w:lang w:val="en-AU" w:eastAsia="en-AU"/>
        </w:rPr>
      </w:pPr>
    </w:p>
    <w:p w14:paraId="4CC1C2F8" w14:textId="77777777" w:rsidR="00531562" w:rsidRDefault="00531562" w:rsidP="00531562">
      <w:pPr>
        <w:rPr>
          <w:rFonts w:ascii="Calibri" w:eastAsia="Times New Roman" w:hAnsi="Calibri" w:cs="Calibri"/>
          <w:color w:val="000000"/>
          <w:lang w:val="en-AU" w:eastAsia="en-AU"/>
        </w:rPr>
      </w:pPr>
    </w:p>
    <w:p w14:paraId="40617F6E" w14:textId="77777777" w:rsidR="00531562" w:rsidRPr="008809B2" w:rsidRDefault="00531562" w:rsidP="00C23EFB">
      <w:pPr>
        <w:pStyle w:val="ListParagraph"/>
        <w:numPr>
          <w:ilvl w:val="0"/>
          <w:numId w:val="3"/>
        </w:numPr>
        <w:spacing w:after="0" w:line="240" w:lineRule="auto"/>
        <w:jc w:val="both"/>
        <w:rPr>
          <w:rFonts w:eastAsia="Times New Roman" w:cs="Calibri"/>
          <w:b/>
          <w:i/>
          <w:color w:val="000000"/>
          <w:lang w:val="en-AU" w:eastAsia="en-AU"/>
        </w:rPr>
      </w:pPr>
      <w:r w:rsidRPr="008809B2">
        <w:rPr>
          <w:rFonts w:eastAsia="Times New Roman" w:cs="Calibri"/>
          <w:b/>
          <w:i/>
          <w:color w:val="000000"/>
          <w:lang w:val="en-AU" w:eastAsia="en-AU"/>
        </w:rPr>
        <w:t>Reef &amp; Marine Resources</w:t>
      </w:r>
    </w:p>
    <w:p w14:paraId="776288E8" w14:textId="77777777" w:rsidR="00531562" w:rsidRPr="003D519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3D5190">
        <w:rPr>
          <w:rFonts w:eastAsia="Times New Roman" w:cs="Calibri"/>
          <w:color w:val="000000"/>
          <w:lang w:val="en-AU" w:eastAsia="en-AU"/>
        </w:rPr>
        <w:t>Crown of thorns starfish are destroying coral</w:t>
      </w:r>
      <w:r>
        <w:rPr>
          <w:rFonts w:eastAsia="Times New Roman" w:cs="Calibri"/>
          <w:color w:val="000000"/>
          <w:lang w:val="en-AU" w:eastAsia="en-AU"/>
        </w:rPr>
        <w:t xml:space="preserve"> </w:t>
      </w:r>
    </w:p>
    <w:p w14:paraId="1A2B2658" w14:textId="77777777" w:rsidR="00531562" w:rsidRPr="003D519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3D5190">
        <w:rPr>
          <w:rFonts w:eastAsia="Times New Roman" w:cs="Calibri"/>
          <w:color w:val="000000"/>
          <w:lang w:val="en-AU" w:eastAsia="en-AU"/>
        </w:rPr>
        <w:t>Plastic bags are causing damage to habitats</w:t>
      </w:r>
      <w:r>
        <w:rPr>
          <w:rFonts w:eastAsia="Times New Roman" w:cs="Calibri"/>
          <w:color w:val="000000"/>
          <w:lang w:val="en-AU" w:eastAsia="en-AU"/>
        </w:rPr>
        <w:t xml:space="preserve"> &amp; killing animals</w:t>
      </w:r>
    </w:p>
    <w:p w14:paraId="046AAD67" w14:textId="77777777" w:rsidR="00531562" w:rsidRPr="003D519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3D5190">
        <w:rPr>
          <w:rFonts w:eastAsia="Times New Roman" w:cs="Calibri"/>
          <w:color w:val="000000"/>
          <w:lang w:val="en-AU" w:eastAsia="en-AU"/>
        </w:rPr>
        <w:t>Harvesting any size fish or marine animals</w:t>
      </w:r>
      <w:r>
        <w:rPr>
          <w:rFonts w:eastAsia="Times New Roman" w:cs="Calibri"/>
          <w:color w:val="000000"/>
          <w:lang w:val="en-AU" w:eastAsia="en-AU"/>
        </w:rPr>
        <w:t xml:space="preserve"> (crabs, lobster etc) is leading to less availability of mature breeding population</w:t>
      </w:r>
    </w:p>
    <w:p w14:paraId="0B8AFB13" w14:textId="77777777" w:rsidR="00531562" w:rsidRPr="003D519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3D5190">
        <w:rPr>
          <w:rFonts w:eastAsia="Times New Roman" w:cs="Calibri"/>
          <w:color w:val="000000"/>
          <w:lang w:val="en-AU" w:eastAsia="en-AU"/>
        </w:rPr>
        <w:t>Cyclone impacts destroying marine habitats</w:t>
      </w:r>
    </w:p>
    <w:p w14:paraId="6DCEB349" w14:textId="77777777" w:rsidR="00531562" w:rsidRPr="003D519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3D5190">
        <w:rPr>
          <w:rFonts w:eastAsia="Times New Roman" w:cs="Calibri"/>
          <w:color w:val="000000"/>
          <w:lang w:val="en-AU" w:eastAsia="en-AU"/>
        </w:rPr>
        <w:t xml:space="preserve">Soil erosion </w:t>
      </w:r>
      <w:r>
        <w:rPr>
          <w:rFonts w:eastAsia="Times New Roman" w:cs="Calibri"/>
          <w:color w:val="000000"/>
          <w:lang w:val="en-AU" w:eastAsia="en-AU"/>
        </w:rPr>
        <w:t xml:space="preserve">from land is running into rivers and out to reefs </w:t>
      </w:r>
      <w:r w:rsidRPr="003D5190">
        <w:rPr>
          <w:rFonts w:eastAsia="Times New Roman" w:cs="Calibri"/>
          <w:color w:val="000000"/>
          <w:lang w:val="en-AU" w:eastAsia="en-AU"/>
        </w:rPr>
        <w:t>dest</w:t>
      </w:r>
      <w:r>
        <w:rPr>
          <w:rFonts w:eastAsia="Times New Roman" w:cs="Calibri"/>
          <w:color w:val="000000"/>
          <w:lang w:val="en-AU" w:eastAsia="en-AU"/>
        </w:rPr>
        <w:t>r</w:t>
      </w:r>
      <w:r w:rsidRPr="003D5190">
        <w:rPr>
          <w:rFonts w:eastAsia="Times New Roman" w:cs="Calibri"/>
          <w:color w:val="000000"/>
          <w:lang w:val="en-AU" w:eastAsia="en-AU"/>
        </w:rPr>
        <w:t xml:space="preserve">oying </w:t>
      </w:r>
      <w:r>
        <w:rPr>
          <w:rFonts w:eastAsia="Times New Roman" w:cs="Calibri"/>
          <w:color w:val="000000"/>
          <w:lang w:val="en-AU" w:eastAsia="en-AU"/>
        </w:rPr>
        <w:t xml:space="preserve">important habitat for </w:t>
      </w:r>
      <w:r w:rsidRPr="003D5190">
        <w:rPr>
          <w:rFonts w:eastAsia="Times New Roman" w:cs="Calibri"/>
          <w:color w:val="000000"/>
          <w:lang w:val="en-AU" w:eastAsia="en-AU"/>
        </w:rPr>
        <w:t>marine life</w:t>
      </w:r>
    </w:p>
    <w:p w14:paraId="2DC0D7E1" w14:textId="77777777" w:rsidR="00531562" w:rsidRPr="003D519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3D5190">
        <w:rPr>
          <w:rFonts w:eastAsia="Times New Roman" w:cs="Calibri"/>
          <w:color w:val="000000"/>
          <w:lang w:val="en-AU" w:eastAsia="en-AU"/>
        </w:rPr>
        <w:t xml:space="preserve">Overharvesting of reef fish &amp; crabs </w:t>
      </w:r>
      <w:r>
        <w:rPr>
          <w:rFonts w:eastAsia="Times New Roman" w:cs="Calibri"/>
          <w:color w:val="000000"/>
          <w:lang w:val="en-AU" w:eastAsia="en-AU"/>
        </w:rPr>
        <w:t>is leading to decline in availability of these species</w:t>
      </w:r>
    </w:p>
    <w:p w14:paraId="5A269CFE" w14:textId="77777777" w:rsidR="00531562" w:rsidRPr="003D519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3D5190">
        <w:rPr>
          <w:rFonts w:eastAsia="Times New Roman" w:cs="Calibri"/>
          <w:color w:val="000000"/>
          <w:lang w:val="en-AU" w:eastAsia="en-AU"/>
        </w:rPr>
        <w:t>Damage to reef from spear</w:t>
      </w:r>
      <w:r>
        <w:rPr>
          <w:rFonts w:eastAsia="Times New Roman" w:cs="Calibri"/>
          <w:color w:val="000000"/>
          <w:lang w:val="en-AU" w:eastAsia="en-AU"/>
        </w:rPr>
        <w:t xml:space="preserve"> </w:t>
      </w:r>
      <w:r w:rsidRPr="003D5190">
        <w:rPr>
          <w:rFonts w:eastAsia="Times New Roman" w:cs="Calibri"/>
          <w:color w:val="000000"/>
          <w:lang w:val="en-AU" w:eastAsia="en-AU"/>
        </w:rPr>
        <w:t>fishing</w:t>
      </w:r>
      <w:r>
        <w:rPr>
          <w:rFonts w:eastAsia="Times New Roman" w:cs="Calibri"/>
          <w:color w:val="000000"/>
          <w:lang w:val="en-AU" w:eastAsia="en-AU"/>
        </w:rPr>
        <w:t xml:space="preserve"> and other activities that cause physical destruction of coral</w:t>
      </w:r>
    </w:p>
    <w:p w14:paraId="16619657" w14:textId="77777777" w:rsidR="00531562" w:rsidRPr="003D519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3D5190">
        <w:rPr>
          <w:rFonts w:eastAsia="Times New Roman" w:cs="Calibri"/>
          <w:color w:val="000000"/>
          <w:lang w:val="en-AU" w:eastAsia="en-AU"/>
        </w:rPr>
        <w:t>Human w</w:t>
      </w:r>
      <w:r>
        <w:rPr>
          <w:rFonts w:eastAsia="Times New Roman" w:cs="Calibri"/>
          <w:color w:val="000000"/>
          <w:lang w:val="en-AU" w:eastAsia="en-AU"/>
        </w:rPr>
        <w:t>aste from ships and other pollution dumped into the</w:t>
      </w:r>
      <w:r w:rsidRPr="003D5190">
        <w:rPr>
          <w:rFonts w:eastAsia="Times New Roman" w:cs="Calibri"/>
          <w:color w:val="000000"/>
          <w:lang w:val="en-AU" w:eastAsia="en-AU"/>
        </w:rPr>
        <w:t xml:space="preserve"> ocean near reefs</w:t>
      </w:r>
    </w:p>
    <w:p w14:paraId="38D147D2" w14:textId="77777777" w:rsidR="00531562" w:rsidRDefault="00531562" w:rsidP="00531562">
      <w:pPr>
        <w:jc w:val="both"/>
        <w:rPr>
          <w:rFonts w:ascii="Calibri" w:eastAsia="Times New Roman" w:hAnsi="Calibri" w:cs="Calibri"/>
          <w:color w:val="000000"/>
          <w:lang w:val="en-AU" w:eastAsia="en-AU"/>
        </w:rPr>
      </w:pPr>
    </w:p>
    <w:p w14:paraId="4FBD1051" w14:textId="77777777" w:rsidR="00531562" w:rsidRPr="008809B2" w:rsidRDefault="00531562" w:rsidP="00C23EFB">
      <w:pPr>
        <w:pStyle w:val="ListParagraph"/>
        <w:numPr>
          <w:ilvl w:val="0"/>
          <w:numId w:val="3"/>
        </w:numPr>
        <w:spacing w:after="0" w:line="240" w:lineRule="auto"/>
        <w:jc w:val="both"/>
        <w:rPr>
          <w:rFonts w:eastAsia="Times New Roman" w:cs="Calibri"/>
          <w:b/>
          <w:i/>
          <w:color w:val="000000"/>
          <w:lang w:val="en-AU" w:eastAsia="en-AU"/>
        </w:rPr>
      </w:pPr>
      <w:r w:rsidRPr="008809B2">
        <w:rPr>
          <w:rFonts w:eastAsia="Times New Roman" w:cs="Calibri"/>
          <w:b/>
          <w:i/>
          <w:color w:val="000000"/>
          <w:lang w:val="en-AU" w:eastAsia="en-AU"/>
        </w:rPr>
        <w:t>River &amp; Freshwater Environments</w:t>
      </w:r>
    </w:p>
    <w:p w14:paraId="2327C2C7" w14:textId="77777777" w:rsidR="00531562" w:rsidRPr="003D519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3D5190">
        <w:rPr>
          <w:rFonts w:eastAsia="Times New Roman" w:cs="Calibri"/>
          <w:color w:val="000000"/>
          <w:lang w:val="en-AU" w:eastAsia="en-AU"/>
        </w:rPr>
        <w:t>Washing in the river using soap that kills the living creatures in the river</w:t>
      </w:r>
    </w:p>
    <w:p w14:paraId="47680D7B" w14:textId="77777777" w:rsidR="00531562" w:rsidRPr="003D519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3D5190">
        <w:rPr>
          <w:rFonts w:eastAsia="Times New Roman" w:cs="Calibri"/>
          <w:color w:val="000000"/>
          <w:lang w:val="en-AU" w:eastAsia="en-AU"/>
        </w:rPr>
        <w:t>Destroying the dark bush</w:t>
      </w:r>
      <w:r>
        <w:rPr>
          <w:rFonts w:eastAsia="Times New Roman" w:cs="Calibri"/>
          <w:color w:val="000000"/>
          <w:lang w:val="en-AU" w:eastAsia="en-AU"/>
        </w:rPr>
        <w:t xml:space="preserve"> is having negative impacts on water availability </w:t>
      </w:r>
    </w:p>
    <w:p w14:paraId="7DDA0291" w14:textId="77777777" w:rsidR="00531562" w:rsidRPr="003D519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3D5190">
        <w:rPr>
          <w:rFonts w:eastAsia="Times New Roman" w:cs="Calibri"/>
          <w:color w:val="000000"/>
          <w:lang w:val="en-AU" w:eastAsia="en-AU"/>
        </w:rPr>
        <w:t>Overharvesting of prawns &amp; eel</w:t>
      </w:r>
      <w:r>
        <w:rPr>
          <w:rFonts w:eastAsia="Times New Roman" w:cs="Calibri"/>
          <w:color w:val="000000"/>
          <w:lang w:val="en-AU" w:eastAsia="en-AU"/>
        </w:rPr>
        <w:t>-</w:t>
      </w:r>
      <w:r w:rsidRPr="003D5190">
        <w:rPr>
          <w:rFonts w:eastAsia="Times New Roman" w:cs="Calibri"/>
          <w:color w:val="000000"/>
          <w:lang w:val="en-AU" w:eastAsia="en-AU"/>
        </w:rPr>
        <w:t>fish in the river</w:t>
      </w:r>
      <w:r>
        <w:rPr>
          <w:rFonts w:eastAsia="Times New Roman" w:cs="Calibri"/>
          <w:color w:val="000000"/>
          <w:lang w:val="en-AU" w:eastAsia="en-AU"/>
        </w:rPr>
        <w:t xml:space="preserve"> is leading to a decline in availability of these species</w:t>
      </w:r>
    </w:p>
    <w:p w14:paraId="2FA1818B" w14:textId="77777777" w:rsidR="00531562" w:rsidRPr="003D519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Pr>
          <w:rFonts w:eastAsia="Times New Roman" w:cs="Calibri"/>
          <w:color w:val="000000"/>
          <w:lang w:val="en-AU" w:eastAsia="en-AU"/>
        </w:rPr>
        <w:t>C</w:t>
      </w:r>
      <w:r w:rsidRPr="003D5190">
        <w:rPr>
          <w:rFonts w:eastAsia="Times New Roman" w:cs="Calibri"/>
          <w:color w:val="000000"/>
          <w:lang w:val="en-AU" w:eastAsia="en-AU"/>
        </w:rPr>
        <w:t xml:space="preserve">learing of trees </w:t>
      </w:r>
      <w:r>
        <w:rPr>
          <w:rFonts w:eastAsia="Times New Roman" w:cs="Calibri"/>
          <w:color w:val="000000"/>
          <w:lang w:val="en-AU" w:eastAsia="en-AU"/>
        </w:rPr>
        <w:t xml:space="preserve">&amp; other vegetation </w:t>
      </w:r>
      <w:r w:rsidRPr="003D5190">
        <w:rPr>
          <w:rFonts w:eastAsia="Times New Roman" w:cs="Calibri"/>
          <w:color w:val="000000"/>
          <w:lang w:val="en-AU" w:eastAsia="en-AU"/>
        </w:rPr>
        <w:t>close to the river &amp; water sources</w:t>
      </w:r>
      <w:r>
        <w:rPr>
          <w:rFonts w:eastAsia="Times New Roman" w:cs="Calibri"/>
          <w:color w:val="000000"/>
          <w:lang w:val="en-AU" w:eastAsia="en-AU"/>
        </w:rPr>
        <w:t xml:space="preserve"> is impacting on water quality and habitat for freshwater species.</w:t>
      </w:r>
    </w:p>
    <w:p w14:paraId="61F3778D" w14:textId="77777777" w:rsidR="00531562"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Pr>
          <w:rFonts w:eastAsia="Times New Roman" w:cs="Calibri"/>
          <w:color w:val="000000"/>
          <w:lang w:val="en-AU" w:eastAsia="en-AU"/>
        </w:rPr>
        <w:t>B</w:t>
      </w:r>
      <w:r w:rsidRPr="003D5190">
        <w:rPr>
          <w:rFonts w:eastAsia="Times New Roman" w:cs="Calibri"/>
          <w:color w:val="000000"/>
          <w:lang w:val="en-AU" w:eastAsia="en-AU"/>
        </w:rPr>
        <w:t xml:space="preserve">reeding and habitat areas in </w:t>
      </w:r>
      <w:r>
        <w:rPr>
          <w:rFonts w:eastAsia="Times New Roman" w:cs="Calibri"/>
          <w:color w:val="000000"/>
          <w:lang w:val="en-AU" w:eastAsia="en-AU"/>
        </w:rPr>
        <w:t xml:space="preserve">and adjacent to </w:t>
      </w:r>
      <w:r w:rsidRPr="003D5190">
        <w:rPr>
          <w:rFonts w:eastAsia="Times New Roman" w:cs="Calibri"/>
          <w:color w:val="000000"/>
          <w:lang w:val="en-AU" w:eastAsia="en-AU"/>
        </w:rPr>
        <w:t>the river</w:t>
      </w:r>
      <w:r>
        <w:rPr>
          <w:rFonts w:eastAsia="Times New Roman" w:cs="Calibri"/>
          <w:color w:val="000000"/>
          <w:lang w:val="en-AU" w:eastAsia="en-AU"/>
        </w:rPr>
        <w:t xml:space="preserve"> are being destroyed mainly for gardening.</w:t>
      </w:r>
    </w:p>
    <w:p w14:paraId="543E560E" w14:textId="77777777" w:rsidR="00531562" w:rsidRDefault="00531562" w:rsidP="00531562">
      <w:pPr>
        <w:jc w:val="both"/>
        <w:rPr>
          <w:rFonts w:ascii="Calibri" w:eastAsia="Times New Roman" w:hAnsi="Calibri" w:cs="Calibri"/>
          <w:color w:val="000000"/>
          <w:lang w:val="en-AU" w:eastAsia="en-AU"/>
        </w:rPr>
      </w:pPr>
    </w:p>
    <w:p w14:paraId="76783E42" w14:textId="77777777" w:rsidR="00531562" w:rsidRPr="008809B2" w:rsidRDefault="00531562" w:rsidP="00C23EFB">
      <w:pPr>
        <w:pStyle w:val="ListParagraph"/>
        <w:numPr>
          <w:ilvl w:val="0"/>
          <w:numId w:val="3"/>
        </w:numPr>
        <w:spacing w:after="0" w:line="240" w:lineRule="auto"/>
        <w:jc w:val="both"/>
        <w:rPr>
          <w:rFonts w:eastAsia="Times New Roman" w:cs="Calibri"/>
          <w:b/>
          <w:i/>
          <w:color w:val="000000"/>
          <w:lang w:val="en-AU" w:eastAsia="en-AU"/>
        </w:rPr>
      </w:pPr>
      <w:r w:rsidRPr="008809B2">
        <w:rPr>
          <w:rFonts w:eastAsia="Times New Roman" w:cs="Calibri"/>
          <w:b/>
          <w:i/>
          <w:color w:val="000000"/>
          <w:lang w:val="en-AU" w:eastAsia="en-AU"/>
        </w:rPr>
        <w:t xml:space="preserve">Birds / Pijin   </w:t>
      </w:r>
    </w:p>
    <w:p w14:paraId="7DF96EBF" w14:textId="77777777" w:rsidR="00531562"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2817C6">
        <w:rPr>
          <w:rFonts w:eastAsia="Times New Roman" w:cs="Calibri"/>
          <w:color w:val="000000"/>
          <w:lang w:val="en-AU" w:eastAsia="en-AU"/>
        </w:rPr>
        <w:t>Overharvesting through hunting too many birds using guns and elastic shot</w:t>
      </w:r>
    </w:p>
    <w:p w14:paraId="651A907E" w14:textId="77777777" w:rsidR="00531562" w:rsidRPr="00787CC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787CC0">
        <w:rPr>
          <w:rFonts w:eastAsia="Times New Roman" w:cs="Calibri"/>
          <w:color w:val="000000"/>
          <w:lang w:val="en-AU" w:eastAsia="en-AU"/>
        </w:rPr>
        <w:lastRenderedPageBreak/>
        <w:t>Increased demand for fo</w:t>
      </w:r>
      <w:r>
        <w:rPr>
          <w:rFonts w:eastAsia="Times New Roman" w:cs="Calibri"/>
          <w:color w:val="000000"/>
          <w:lang w:val="en-AU" w:eastAsia="en-AU"/>
        </w:rPr>
        <w:t>o</w:t>
      </w:r>
      <w:r w:rsidRPr="00787CC0">
        <w:rPr>
          <w:rFonts w:eastAsia="Times New Roman" w:cs="Calibri"/>
          <w:color w:val="000000"/>
          <w:lang w:val="en-AU" w:eastAsia="en-AU"/>
        </w:rPr>
        <w:t>d due to increased population growth rate</w:t>
      </w:r>
      <w:r>
        <w:rPr>
          <w:rFonts w:eastAsia="Times New Roman" w:cs="Calibri"/>
          <w:color w:val="000000"/>
          <w:lang w:val="en-AU" w:eastAsia="en-AU"/>
        </w:rPr>
        <w:t xml:space="preserve"> is putting pressure on the availability of mature breeding birds.</w:t>
      </w:r>
    </w:p>
    <w:p w14:paraId="47261C65" w14:textId="77777777" w:rsidR="00531562" w:rsidRPr="00787CC0" w:rsidRDefault="00531562" w:rsidP="00C23EFB">
      <w:pPr>
        <w:pStyle w:val="ListParagraph"/>
        <w:numPr>
          <w:ilvl w:val="0"/>
          <w:numId w:val="4"/>
        </w:numPr>
        <w:spacing w:after="0" w:line="240" w:lineRule="auto"/>
        <w:ind w:left="720"/>
        <w:jc w:val="both"/>
        <w:rPr>
          <w:rFonts w:eastAsia="Times New Roman" w:cs="Calibri"/>
          <w:color w:val="000000"/>
          <w:lang w:val="en-AU" w:eastAsia="en-AU"/>
        </w:rPr>
      </w:pPr>
      <w:r w:rsidRPr="00787CC0">
        <w:rPr>
          <w:rFonts w:eastAsia="Times New Roman" w:cs="Calibri"/>
          <w:color w:val="000000"/>
          <w:lang w:val="en-AU" w:eastAsia="en-AU"/>
        </w:rPr>
        <w:t>Destroying nests, habitat and feeding areas through clearing of vegetation for gardens and cutting timber for building materials</w:t>
      </w:r>
    </w:p>
    <w:p w14:paraId="1C1C3ABE" w14:textId="77777777" w:rsidR="00531562" w:rsidRDefault="00531562" w:rsidP="00531562">
      <w:pPr>
        <w:jc w:val="both"/>
        <w:rPr>
          <w:rFonts w:ascii="Calibri" w:eastAsia="Times New Roman" w:hAnsi="Calibri" w:cs="Calibri"/>
          <w:color w:val="000000"/>
          <w:lang w:val="en-AU" w:eastAsia="en-AU"/>
        </w:rPr>
      </w:pPr>
    </w:p>
    <w:p w14:paraId="02063BA8" w14:textId="77777777" w:rsidR="00531562" w:rsidRPr="008809B2" w:rsidRDefault="00531562" w:rsidP="00C23EFB">
      <w:pPr>
        <w:pStyle w:val="ListParagraph"/>
        <w:numPr>
          <w:ilvl w:val="0"/>
          <w:numId w:val="3"/>
        </w:numPr>
        <w:spacing w:after="0" w:line="240" w:lineRule="auto"/>
        <w:jc w:val="both"/>
        <w:rPr>
          <w:rFonts w:eastAsia="Times New Roman" w:cs="Calibri"/>
          <w:b/>
          <w:i/>
          <w:color w:val="000000"/>
          <w:lang w:val="en-AU" w:eastAsia="en-AU"/>
        </w:rPr>
      </w:pPr>
      <w:r w:rsidRPr="008809B2">
        <w:rPr>
          <w:rFonts w:eastAsia="Times New Roman" w:cs="Calibri"/>
          <w:b/>
          <w:i/>
          <w:color w:val="000000"/>
          <w:lang w:val="en-AU" w:eastAsia="en-AU"/>
        </w:rPr>
        <w:t>Trees / Dark Bush</w:t>
      </w:r>
    </w:p>
    <w:p w14:paraId="442B4B16" w14:textId="77777777" w:rsidR="00531562" w:rsidRPr="00787CC0" w:rsidRDefault="00531562" w:rsidP="00C23EFB">
      <w:pPr>
        <w:pStyle w:val="ListParagraph"/>
        <w:numPr>
          <w:ilvl w:val="0"/>
          <w:numId w:val="2"/>
        </w:numPr>
        <w:spacing w:after="0" w:line="240" w:lineRule="auto"/>
        <w:ind w:left="720"/>
        <w:jc w:val="both"/>
        <w:rPr>
          <w:rFonts w:eastAsia="Times New Roman" w:cs="Calibri"/>
          <w:color w:val="000000"/>
          <w:lang w:val="en-AU" w:eastAsia="en-AU"/>
        </w:rPr>
      </w:pPr>
      <w:r w:rsidRPr="00787CC0">
        <w:rPr>
          <w:rFonts w:eastAsia="Times New Roman" w:cs="Calibri"/>
          <w:color w:val="000000"/>
          <w:lang w:val="en-AU" w:eastAsia="en-AU"/>
        </w:rPr>
        <w:t>Cyclones destroy the trees</w:t>
      </w:r>
    </w:p>
    <w:p w14:paraId="4BEC6788" w14:textId="77777777" w:rsidR="00531562" w:rsidRPr="00787CC0" w:rsidRDefault="00531562" w:rsidP="00C23EFB">
      <w:pPr>
        <w:pStyle w:val="ListParagraph"/>
        <w:numPr>
          <w:ilvl w:val="0"/>
          <w:numId w:val="2"/>
        </w:numPr>
        <w:spacing w:after="0" w:line="240" w:lineRule="auto"/>
        <w:ind w:left="720"/>
        <w:jc w:val="both"/>
        <w:rPr>
          <w:rFonts w:eastAsia="Times New Roman" w:cs="Calibri"/>
          <w:color w:val="000000"/>
          <w:lang w:val="en-AU" w:eastAsia="en-AU"/>
        </w:rPr>
      </w:pPr>
      <w:r>
        <w:rPr>
          <w:rFonts w:eastAsia="Times New Roman" w:cs="Calibri"/>
          <w:color w:val="000000"/>
          <w:lang w:val="en-AU" w:eastAsia="en-AU"/>
        </w:rPr>
        <w:t>Increasing amount of t</w:t>
      </w:r>
      <w:r w:rsidRPr="00787CC0">
        <w:rPr>
          <w:rFonts w:eastAsia="Times New Roman" w:cs="Calibri"/>
          <w:color w:val="000000"/>
          <w:lang w:val="en-AU" w:eastAsia="en-AU"/>
        </w:rPr>
        <w:t xml:space="preserve">imber </w:t>
      </w:r>
      <w:r>
        <w:rPr>
          <w:rFonts w:eastAsia="Times New Roman" w:cs="Calibri"/>
          <w:color w:val="000000"/>
          <w:lang w:val="en-AU" w:eastAsia="en-AU"/>
        </w:rPr>
        <w:t xml:space="preserve">is being cleared to be </w:t>
      </w:r>
      <w:r w:rsidRPr="00787CC0">
        <w:rPr>
          <w:rFonts w:eastAsia="Times New Roman" w:cs="Calibri"/>
          <w:color w:val="000000"/>
          <w:lang w:val="en-AU" w:eastAsia="en-AU"/>
        </w:rPr>
        <w:t>used for building houses</w:t>
      </w:r>
      <w:r>
        <w:rPr>
          <w:rFonts w:eastAsia="Times New Roman" w:cs="Calibri"/>
          <w:color w:val="000000"/>
          <w:lang w:val="en-AU" w:eastAsia="en-AU"/>
        </w:rPr>
        <w:t xml:space="preserve"> and not replanted</w:t>
      </w:r>
    </w:p>
    <w:p w14:paraId="474CA366" w14:textId="77777777" w:rsidR="00531562" w:rsidRPr="00787CC0" w:rsidRDefault="00531562" w:rsidP="00C23EFB">
      <w:pPr>
        <w:pStyle w:val="ListParagraph"/>
        <w:numPr>
          <w:ilvl w:val="0"/>
          <w:numId w:val="2"/>
        </w:numPr>
        <w:spacing w:after="0" w:line="240" w:lineRule="auto"/>
        <w:ind w:left="720"/>
        <w:jc w:val="both"/>
        <w:rPr>
          <w:rFonts w:eastAsia="Times New Roman" w:cs="Calibri"/>
          <w:color w:val="000000"/>
          <w:lang w:val="en-AU" w:eastAsia="en-AU"/>
        </w:rPr>
      </w:pPr>
      <w:r>
        <w:rPr>
          <w:rFonts w:eastAsia="Times New Roman" w:cs="Calibri"/>
          <w:color w:val="000000"/>
          <w:lang w:val="en-AU" w:eastAsia="en-AU"/>
        </w:rPr>
        <w:t>P</w:t>
      </w:r>
      <w:r w:rsidRPr="00787CC0">
        <w:rPr>
          <w:rFonts w:eastAsia="Times New Roman" w:cs="Calibri"/>
          <w:color w:val="000000"/>
          <w:lang w:val="en-AU" w:eastAsia="en-AU"/>
        </w:rPr>
        <w:t>oison is being used to kill trees</w:t>
      </w:r>
      <w:r>
        <w:rPr>
          <w:rFonts w:eastAsia="Times New Roman" w:cs="Calibri"/>
          <w:color w:val="000000"/>
          <w:lang w:val="en-AU" w:eastAsia="en-AU"/>
        </w:rPr>
        <w:t xml:space="preserve"> and making it much easier to clear areas of dark bush</w:t>
      </w:r>
    </w:p>
    <w:p w14:paraId="62255579" w14:textId="77777777" w:rsidR="00531562" w:rsidRPr="00787CC0" w:rsidRDefault="00531562" w:rsidP="00C23EFB">
      <w:pPr>
        <w:pStyle w:val="ListParagraph"/>
        <w:numPr>
          <w:ilvl w:val="0"/>
          <w:numId w:val="2"/>
        </w:numPr>
        <w:spacing w:after="0" w:line="240" w:lineRule="auto"/>
        <w:ind w:left="720"/>
        <w:jc w:val="both"/>
        <w:rPr>
          <w:rFonts w:eastAsia="Times New Roman" w:cs="Calibri"/>
          <w:color w:val="000000"/>
          <w:lang w:val="en-AU" w:eastAsia="en-AU"/>
        </w:rPr>
      </w:pPr>
      <w:r>
        <w:rPr>
          <w:rFonts w:eastAsia="Times New Roman" w:cs="Calibri"/>
          <w:color w:val="000000"/>
          <w:lang w:val="en-AU" w:eastAsia="en-AU"/>
        </w:rPr>
        <w:t>S</w:t>
      </w:r>
      <w:r w:rsidRPr="00787CC0">
        <w:rPr>
          <w:rFonts w:eastAsia="Times New Roman" w:cs="Calibri"/>
          <w:color w:val="000000"/>
          <w:lang w:val="en-AU" w:eastAsia="en-AU"/>
        </w:rPr>
        <w:t>mall scale logging</w:t>
      </w:r>
      <w:r>
        <w:rPr>
          <w:rFonts w:eastAsia="Times New Roman" w:cs="Calibri"/>
          <w:color w:val="000000"/>
          <w:lang w:val="en-AU" w:eastAsia="en-AU"/>
        </w:rPr>
        <w:t xml:space="preserve"> is removing large trees and these are not being replanted</w:t>
      </w:r>
    </w:p>
    <w:p w14:paraId="4D4CDF7E" w14:textId="77777777" w:rsidR="00531562" w:rsidRPr="00787CC0" w:rsidRDefault="00531562" w:rsidP="00C23EFB">
      <w:pPr>
        <w:pStyle w:val="ListParagraph"/>
        <w:numPr>
          <w:ilvl w:val="0"/>
          <w:numId w:val="2"/>
        </w:numPr>
        <w:spacing w:after="0" w:line="240" w:lineRule="auto"/>
        <w:ind w:left="720"/>
        <w:jc w:val="both"/>
        <w:rPr>
          <w:rFonts w:eastAsia="Times New Roman" w:cs="Calibri"/>
          <w:color w:val="000000"/>
          <w:lang w:val="en-AU" w:eastAsia="en-AU"/>
        </w:rPr>
      </w:pPr>
      <w:r>
        <w:rPr>
          <w:rFonts w:eastAsia="Times New Roman" w:cs="Calibri"/>
          <w:color w:val="000000"/>
          <w:lang w:val="en-AU" w:eastAsia="en-AU"/>
        </w:rPr>
        <w:t xml:space="preserve">Many </w:t>
      </w:r>
      <w:r w:rsidRPr="00787CC0">
        <w:rPr>
          <w:rFonts w:eastAsia="Times New Roman" w:cs="Calibri"/>
          <w:color w:val="000000"/>
          <w:lang w:val="en-AU" w:eastAsia="en-AU"/>
        </w:rPr>
        <w:t xml:space="preserve">trees </w:t>
      </w:r>
      <w:r>
        <w:rPr>
          <w:rFonts w:eastAsia="Times New Roman" w:cs="Calibri"/>
          <w:color w:val="000000"/>
          <w:lang w:val="en-AU" w:eastAsia="en-AU"/>
        </w:rPr>
        <w:t xml:space="preserve">are often cut </w:t>
      </w:r>
      <w:r w:rsidRPr="00787CC0">
        <w:rPr>
          <w:rFonts w:eastAsia="Times New Roman" w:cs="Calibri"/>
          <w:color w:val="000000"/>
          <w:lang w:val="en-AU" w:eastAsia="en-AU"/>
        </w:rPr>
        <w:t>withou</w:t>
      </w:r>
      <w:r>
        <w:rPr>
          <w:rFonts w:eastAsia="Times New Roman" w:cs="Calibri"/>
          <w:color w:val="000000"/>
          <w:lang w:val="en-AU" w:eastAsia="en-AU"/>
        </w:rPr>
        <w:t xml:space="preserve">t a specific purpose or </w:t>
      </w:r>
      <w:r w:rsidRPr="00787CC0">
        <w:rPr>
          <w:rFonts w:eastAsia="Times New Roman" w:cs="Calibri"/>
          <w:color w:val="000000"/>
          <w:lang w:val="en-AU" w:eastAsia="en-AU"/>
        </w:rPr>
        <w:t>intended use</w:t>
      </w:r>
    </w:p>
    <w:p w14:paraId="1926CB21" w14:textId="77777777" w:rsidR="00531562" w:rsidRPr="00787CC0" w:rsidRDefault="00531562" w:rsidP="00C23EFB">
      <w:pPr>
        <w:pStyle w:val="ListParagraph"/>
        <w:numPr>
          <w:ilvl w:val="0"/>
          <w:numId w:val="2"/>
        </w:numPr>
        <w:spacing w:after="0" w:line="240" w:lineRule="auto"/>
        <w:ind w:left="720"/>
        <w:jc w:val="both"/>
        <w:rPr>
          <w:rFonts w:eastAsia="Times New Roman" w:cs="Calibri"/>
          <w:color w:val="000000"/>
          <w:lang w:val="en-AU" w:eastAsia="en-AU"/>
        </w:rPr>
      </w:pPr>
      <w:r w:rsidRPr="00787CC0">
        <w:rPr>
          <w:rFonts w:eastAsia="Times New Roman" w:cs="Calibri"/>
          <w:color w:val="000000"/>
          <w:lang w:val="en-AU" w:eastAsia="en-AU"/>
        </w:rPr>
        <w:t>Big leaf</w:t>
      </w:r>
      <w:r>
        <w:rPr>
          <w:rFonts w:eastAsia="Times New Roman" w:cs="Calibri"/>
          <w:color w:val="000000"/>
          <w:lang w:val="en-AU" w:eastAsia="en-AU"/>
        </w:rPr>
        <w:t xml:space="preserve"> (</w:t>
      </w:r>
      <w:r w:rsidRPr="00D65C5B">
        <w:rPr>
          <w:rFonts w:eastAsia="Times New Roman" w:cs="Calibri"/>
          <w:i/>
          <w:color w:val="000000"/>
          <w:lang w:val="en-AU" w:eastAsia="en-AU"/>
        </w:rPr>
        <w:t>Merimia Peltata</w:t>
      </w:r>
      <w:r>
        <w:rPr>
          <w:rFonts w:eastAsia="Times New Roman" w:cs="Calibri"/>
          <w:color w:val="000000"/>
          <w:lang w:val="en-AU" w:eastAsia="en-AU"/>
        </w:rPr>
        <w:t>) is destroying large areas and killing trees.</w:t>
      </w:r>
    </w:p>
    <w:p w14:paraId="004B691D" w14:textId="77777777" w:rsidR="00531562" w:rsidRPr="00787CC0" w:rsidRDefault="00531562" w:rsidP="00C23EFB">
      <w:pPr>
        <w:pStyle w:val="ListParagraph"/>
        <w:numPr>
          <w:ilvl w:val="0"/>
          <w:numId w:val="2"/>
        </w:numPr>
        <w:spacing w:after="0" w:line="240" w:lineRule="auto"/>
        <w:ind w:left="720"/>
        <w:jc w:val="both"/>
        <w:rPr>
          <w:rFonts w:eastAsia="Times New Roman" w:cs="Calibri"/>
          <w:color w:val="000000"/>
          <w:lang w:val="en-AU" w:eastAsia="en-AU"/>
        </w:rPr>
      </w:pPr>
      <w:r>
        <w:rPr>
          <w:rFonts w:eastAsia="Times New Roman" w:cs="Calibri"/>
          <w:color w:val="000000"/>
          <w:lang w:val="en-AU" w:eastAsia="en-AU"/>
        </w:rPr>
        <w:t xml:space="preserve">Large </w:t>
      </w:r>
      <w:r w:rsidRPr="00787CC0">
        <w:rPr>
          <w:rFonts w:eastAsia="Times New Roman" w:cs="Calibri"/>
          <w:color w:val="000000"/>
          <w:lang w:val="en-AU" w:eastAsia="en-AU"/>
        </w:rPr>
        <w:t xml:space="preserve">trees </w:t>
      </w:r>
      <w:r>
        <w:rPr>
          <w:rFonts w:eastAsia="Times New Roman" w:cs="Calibri"/>
          <w:color w:val="000000"/>
          <w:lang w:val="en-AU" w:eastAsia="en-AU"/>
        </w:rPr>
        <w:t xml:space="preserve">are </w:t>
      </w:r>
      <w:r w:rsidRPr="00787CC0">
        <w:rPr>
          <w:rFonts w:eastAsia="Times New Roman" w:cs="Calibri"/>
          <w:color w:val="000000"/>
          <w:lang w:val="en-AU" w:eastAsia="en-AU"/>
        </w:rPr>
        <w:t xml:space="preserve">used for </w:t>
      </w:r>
      <w:r>
        <w:rPr>
          <w:rFonts w:eastAsia="Times New Roman" w:cs="Calibri"/>
          <w:color w:val="000000"/>
          <w:lang w:val="en-AU" w:eastAsia="en-AU"/>
        </w:rPr>
        <w:t xml:space="preserve">building </w:t>
      </w:r>
      <w:r w:rsidRPr="00787CC0">
        <w:rPr>
          <w:rFonts w:eastAsia="Times New Roman" w:cs="Calibri"/>
          <w:color w:val="000000"/>
          <w:lang w:val="en-AU" w:eastAsia="en-AU"/>
        </w:rPr>
        <w:t>canoe</w:t>
      </w:r>
      <w:r>
        <w:rPr>
          <w:rFonts w:eastAsia="Times New Roman" w:cs="Calibri"/>
          <w:color w:val="000000"/>
          <w:lang w:val="en-AU" w:eastAsia="en-AU"/>
        </w:rPr>
        <w:t>s</w:t>
      </w:r>
    </w:p>
    <w:p w14:paraId="680C32E2" w14:textId="77777777" w:rsidR="00531562" w:rsidRPr="00787CC0" w:rsidRDefault="00531562" w:rsidP="00C23EFB">
      <w:pPr>
        <w:pStyle w:val="ListParagraph"/>
        <w:numPr>
          <w:ilvl w:val="0"/>
          <w:numId w:val="2"/>
        </w:numPr>
        <w:spacing w:after="0" w:line="240" w:lineRule="auto"/>
        <w:ind w:left="720"/>
        <w:jc w:val="both"/>
        <w:rPr>
          <w:rFonts w:eastAsia="Times New Roman" w:cs="Calibri"/>
          <w:color w:val="000000"/>
          <w:lang w:val="en-AU" w:eastAsia="en-AU"/>
        </w:rPr>
      </w:pPr>
      <w:r>
        <w:rPr>
          <w:rFonts w:eastAsia="Times New Roman" w:cs="Calibri"/>
          <w:color w:val="000000"/>
          <w:lang w:val="en-AU" w:eastAsia="en-AU"/>
        </w:rPr>
        <w:t xml:space="preserve">Timber is harvested to be used for </w:t>
      </w:r>
      <w:r w:rsidRPr="00787CC0">
        <w:rPr>
          <w:rFonts w:eastAsia="Times New Roman" w:cs="Calibri"/>
          <w:color w:val="000000"/>
          <w:lang w:val="en-AU" w:eastAsia="en-AU"/>
        </w:rPr>
        <w:t>wood carving</w:t>
      </w:r>
    </w:p>
    <w:p w14:paraId="3708EE88" w14:textId="77777777" w:rsidR="00531562" w:rsidRPr="00787CC0" w:rsidRDefault="00531562" w:rsidP="00C23EFB">
      <w:pPr>
        <w:pStyle w:val="ListParagraph"/>
        <w:numPr>
          <w:ilvl w:val="0"/>
          <w:numId w:val="2"/>
        </w:numPr>
        <w:spacing w:after="0" w:line="240" w:lineRule="auto"/>
        <w:ind w:left="720"/>
        <w:jc w:val="both"/>
        <w:rPr>
          <w:rFonts w:eastAsia="Times New Roman" w:cs="Calibri"/>
          <w:color w:val="000000"/>
          <w:lang w:val="en-AU" w:eastAsia="en-AU"/>
        </w:rPr>
      </w:pPr>
      <w:r>
        <w:rPr>
          <w:rFonts w:eastAsia="Times New Roman" w:cs="Calibri"/>
          <w:color w:val="000000"/>
          <w:lang w:val="en-AU" w:eastAsia="en-AU"/>
        </w:rPr>
        <w:t>F</w:t>
      </w:r>
      <w:r w:rsidRPr="00787CC0">
        <w:rPr>
          <w:rFonts w:eastAsia="Times New Roman" w:cs="Calibri"/>
          <w:color w:val="000000"/>
          <w:lang w:val="en-AU" w:eastAsia="en-AU"/>
        </w:rPr>
        <w:t xml:space="preserve">ungus </w:t>
      </w:r>
      <w:r>
        <w:rPr>
          <w:rFonts w:eastAsia="Times New Roman" w:cs="Calibri"/>
          <w:color w:val="000000"/>
          <w:lang w:val="en-AU" w:eastAsia="en-AU"/>
        </w:rPr>
        <w:t xml:space="preserve">is </w:t>
      </w:r>
      <w:r w:rsidRPr="00787CC0">
        <w:rPr>
          <w:rFonts w:eastAsia="Times New Roman" w:cs="Calibri"/>
          <w:color w:val="000000"/>
          <w:lang w:val="en-AU" w:eastAsia="en-AU"/>
        </w:rPr>
        <w:t xml:space="preserve">destroying the roots of </w:t>
      </w:r>
      <w:r>
        <w:rPr>
          <w:rFonts w:eastAsia="Times New Roman" w:cs="Calibri"/>
          <w:color w:val="000000"/>
          <w:lang w:val="en-AU" w:eastAsia="en-AU"/>
        </w:rPr>
        <w:t xml:space="preserve">some </w:t>
      </w:r>
      <w:r w:rsidRPr="00787CC0">
        <w:rPr>
          <w:rFonts w:eastAsia="Times New Roman" w:cs="Calibri"/>
          <w:color w:val="000000"/>
          <w:lang w:val="en-AU" w:eastAsia="en-AU"/>
        </w:rPr>
        <w:t>trees</w:t>
      </w:r>
    </w:p>
    <w:p w14:paraId="6CB3A4E1" w14:textId="77777777" w:rsidR="00531562" w:rsidRDefault="00531562" w:rsidP="00531562">
      <w:pPr>
        <w:jc w:val="both"/>
        <w:rPr>
          <w:rFonts w:ascii="Calibri" w:eastAsia="Times New Roman" w:hAnsi="Calibri" w:cs="Calibri"/>
          <w:color w:val="000000"/>
          <w:lang w:val="en-AU" w:eastAsia="en-AU"/>
        </w:rPr>
      </w:pPr>
    </w:p>
    <w:p w14:paraId="42C944E6" w14:textId="77777777" w:rsidR="00531562" w:rsidRPr="00531562" w:rsidRDefault="00531562" w:rsidP="00531562">
      <w:pPr>
        <w:rPr>
          <w:rFonts w:ascii="Calibri" w:eastAsia="Times New Roman" w:hAnsi="Calibri"/>
          <w:b/>
          <w:bCs/>
          <w:i/>
          <w:iCs/>
          <w:color w:val="4F81BD"/>
          <w:lang w:val="en-AU" w:eastAsia="en-AU"/>
        </w:rPr>
      </w:pPr>
      <w:r>
        <w:rPr>
          <w:rFonts w:eastAsia="Times New Roman"/>
          <w:lang w:val="en-AU" w:eastAsia="en-AU"/>
        </w:rPr>
        <w:br w:type="page"/>
      </w:r>
    </w:p>
    <w:p w14:paraId="3E64FA74" w14:textId="77777777" w:rsidR="00531562" w:rsidRDefault="00531562" w:rsidP="00531562">
      <w:pPr>
        <w:pStyle w:val="Heading4"/>
        <w:jc w:val="both"/>
        <w:rPr>
          <w:rFonts w:eastAsia="Times New Roman"/>
          <w:lang w:val="en-AU" w:eastAsia="en-AU"/>
        </w:rPr>
      </w:pPr>
      <w:r w:rsidRPr="00DF14F5">
        <w:rPr>
          <w:rFonts w:eastAsia="Times New Roman"/>
          <w:lang w:val="en-AU" w:eastAsia="en-AU"/>
        </w:rPr>
        <w:lastRenderedPageBreak/>
        <w:t xml:space="preserve">Activity 11. Community </w:t>
      </w:r>
      <w:r>
        <w:rPr>
          <w:rFonts w:eastAsia="Times New Roman"/>
          <w:lang w:val="en-AU" w:eastAsia="en-AU"/>
        </w:rPr>
        <w:t xml:space="preserve">Profile </w:t>
      </w:r>
    </w:p>
    <w:p w14:paraId="42E9183F" w14:textId="77777777" w:rsidR="00531562" w:rsidRDefault="00531562" w:rsidP="00531562">
      <w:pPr>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This activity was designed to allow the community</w:t>
      </w:r>
      <w:r w:rsidRPr="00313A14">
        <w:rPr>
          <w:rFonts w:ascii="Calibri" w:eastAsia="Times New Roman" w:hAnsi="Calibri" w:cs="Calibri"/>
          <w:color w:val="000000"/>
          <w:lang w:val="en-AU" w:eastAsia="en-AU"/>
        </w:rPr>
        <w:t xml:space="preserve"> to talk about the strengths, knowledge, skills and resources currently available</w:t>
      </w:r>
      <w:r>
        <w:rPr>
          <w:rFonts w:ascii="Calibri" w:eastAsia="Times New Roman" w:hAnsi="Calibri" w:cs="Calibri"/>
          <w:color w:val="000000"/>
          <w:lang w:val="en-AU" w:eastAsia="en-AU"/>
        </w:rPr>
        <w:t xml:space="preserve"> that can be drawn on the help address the issues identified. Specifically the group was asked to identify &amp; record:</w:t>
      </w:r>
    </w:p>
    <w:p w14:paraId="0353F624" w14:textId="77777777" w:rsidR="00531562" w:rsidRDefault="00531562" w:rsidP="00531562">
      <w:pPr>
        <w:jc w:val="both"/>
        <w:rPr>
          <w:rFonts w:ascii="Calibri" w:eastAsia="Times New Roman" w:hAnsi="Calibri" w:cs="Calibri"/>
          <w:color w:val="000000"/>
          <w:lang w:val="en-AU" w:eastAsia="en-AU"/>
        </w:rPr>
      </w:pPr>
      <w:r w:rsidRPr="00313A14">
        <w:rPr>
          <w:rFonts w:ascii="Calibri" w:eastAsia="Times New Roman" w:hAnsi="Calibri" w:cs="Calibri"/>
          <w:color w:val="000000"/>
          <w:lang w:val="en-AU" w:eastAsia="en-AU"/>
        </w:rPr>
        <w:br/>
        <w:t>i. Their knowledge (what they know about?)</w:t>
      </w:r>
    </w:p>
    <w:p w14:paraId="471680F8" w14:textId="77777777" w:rsidR="00531562" w:rsidRDefault="00531562" w:rsidP="00531562">
      <w:pPr>
        <w:jc w:val="both"/>
        <w:rPr>
          <w:rFonts w:ascii="Calibri" w:eastAsia="Times New Roman" w:hAnsi="Calibri" w:cs="Calibri"/>
          <w:color w:val="000000"/>
          <w:lang w:val="en-AU" w:eastAsia="en-AU"/>
        </w:rPr>
      </w:pPr>
      <w:r w:rsidRPr="00313A14">
        <w:rPr>
          <w:rFonts w:ascii="Calibri" w:eastAsia="Times New Roman" w:hAnsi="Calibri" w:cs="Calibri"/>
          <w:color w:val="000000"/>
          <w:lang w:val="en-AU" w:eastAsia="en-AU"/>
        </w:rPr>
        <w:t>ii. Their skills (what they can do?)</w:t>
      </w:r>
    </w:p>
    <w:p w14:paraId="455E8549" w14:textId="77777777" w:rsidR="00531562" w:rsidRDefault="00531562" w:rsidP="00531562">
      <w:pPr>
        <w:jc w:val="both"/>
        <w:rPr>
          <w:rFonts w:ascii="Calibri" w:eastAsia="Times New Roman" w:hAnsi="Calibri" w:cs="Calibri"/>
          <w:color w:val="000000"/>
          <w:lang w:val="en-AU" w:eastAsia="en-AU"/>
        </w:rPr>
      </w:pPr>
      <w:r w:rsidRPr="00313A14">
        <w:rPr>
          <w:rFonts w:ascii="Calibri" w:eastAsia="Times New Roman" w:hAnsi="Calibri" w:cs="Calibri"/>
          <w:color w:val="000000"/>
          <w:lang w:val="en-AU" w:eastAsia="en-AU"/>
        </w:rPr>
        <w:t>iii. Resources (what groups are they associated with that can be used for support, or what e</w:t>
      </w:r>
      <w:r>
        <w:rPr>
          <w:rFonts w:ascii="Calibri" w:eastAsia="Times New Roman" w:hAnsi="Calibri" w:cs="Calibri"/>
          <w:color w:val="000000"/>
          <w:lang w:val="en-AU" w:eastAsia="en-AU"/>
        </w:rPr>
        <w:t>q</w:t>
      </w:r>
      <w:r w:rsidRPr="00313A14">
        <w:rPr>
          <w:rFonts w:ascii="Calibri" w:eastAsia="Times New Roman" w:hAnsi="Calibri" w:cs="Calibri"/>
          <w:color w:val="000000"/>
          <w:lang w:val="en-AU" w:eastAsia="en-AU"/>
        </w:rPr>
        <w:t>uipment do they have access to)</w:t>
      </w:r>
    </w:p>
    <w:p w14:paraId="562C0E2C" w14:textId="77777777" w:rsidR="00531562" w:rsidRDefault="00531562" w:rsidP="00531562">
      <w:pPr>
        <w:jc w:val="both"/>
        <w:rPr>
          <w:rFonts w:ascii="Calibri" w:eastAsia="Times New Roman" w:hAnsi="Calibri" w:cs="Calibri"/>
          <w:color w:val="000000"/>
          <w:lang w:val="en-AU" w:eastAsia="en-AU"/>
        </w:rPr>
      </w:pPr>
      <w:r w:rsidRPr="00313A14">
        <w:rPr>
          <w:rFonts w:ascii="Calibri" w:eastAsia="Times New Roman" w:hAnsi="Calibri" w:cs="Calibri"/>
          <w:color w:val="000000"/>
          <w:lang w:val="en-AU" w:eastAsia="en-AU"/>
        </w:rPr>
        <w:br/>
      </w:r>
      <w:r>
        <w:rPr>
          <w:rFonts w:ascii="Calibri" w:eastAsia="Times New Roman" w:hAnsi="Calibri" w:cs="Calibri"/>
          <w:color w:val="000000"/>
          <w:lang w:val="en-AU" w:eastAsia="en-AU"/>
        </w:rPr>
        <w:t xml:space="preserve">After this was discussed, a brief gap analysis was carried out to identify any perceived weaknesses where the community would need additional support to carry out activities. </w:t>
      </w:r>
    </w:p>
    <w:p w14:paraId="732880DA" w14:textId="77777777" w:rsidR="00531562" w:rsidRDefault="00531562" w:rsidP="00531562">
      <w:pPr>
        <w:jc w:val="both"/>
        <w:rPr>
          <w:rFonts w:ascii="Calibri" w:eastAsia="Times New Roman" w:hAnsi="Calibri" w:cs="Calibri"/>
          <w:color w:val="000000"/>
          <w:lang w:val="en-AU" w:eastAsia="en-AU"/>
        </w:rPr>
      </w:pPr>
    </w:p>
    <w:p w14:paraId="73E42759" w14:textId="77777777" w:rsidR="00531562" w:rsidRDefault="00531562" w:rsidP="00531562">
      <w:pPr>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Key strengths, knowledge, skills &amp; resources identified included having a sizable population of more than 100 people with a Chief, Pastor, Teachers &amp; Elders as well as youth &amp; football club broad range of skills in carpentry, mechanics, farming, fishing &amp; diving. Community infrastructure is also established such as an Aid post, Kindy school, secure water supply, mobile phone communication, transport (canoe, boat, truck), guesthouse, church and store. It was also noted that the natural environment of the area was a significant resources that has potential for development of enterprises such as tourism and sustainable farming of crop, livestock &amp; fisheries. An important recognition was that most of these business development opportunities would be based around establishing &amp; promoting land and marine conservation areas. Support will be needed from a range of organisations including:</w:t>
      </w:r>
    </w:p>
    <w:p w14:paraId="12C680CA" w14:textId="77777777" w:rsidR="00531562" w:rsidRDefault="00531562" w:rsidP="00531562">
      <w:pPr>
        <w:jc w:val="both"/>
        <w:rPr>
          <w:rFonts w:ascii="Calibri" w:eastAsia="Times New Roman" w:hAnsi="Calibri" w:cs="Calibri"/>
          <w:color w:val="000000"/>
          <w:lang w:val="en-AU" w:eastAsia="en-AU"/>
        </w:rPr>
      </w:pPr>
    </w:p>
    <w:p w14:paraId="644777CF" w14:textId="77777777" w:rsidR="00531562" w:rsidRDefault="00531562" w:rsidP="00531562">
      <w:pPr>
        <w:jc w:val="both"/>
        <w:rPr>
          <w:rFonts w:ascii="Calibri" w:eastAsia="Times New Roman" w:hAnsi="Calibri" w:cs="Calibri"/>
          <w:color w:val="000000"/>
          <w:lang w:val="en-AU" w:eastAsia="en-AU"/>
        </w:rPr>
      </w:pPr>
    </w:p>
    <w:p w14:paraId="24CC2368" w14:textId="77777777" w:rsidR="00531562" w:rsidRDefault="006F6FB2" w:rsidP="00531562">
      <w:pPr>
        <w:jc w:val="both"/>
        <w:rPr>
          <w:rFonts w:ascii="Calibri" w:eastAsia="Times New Roman" w:hAnsi="Calibri" w:cs="Calibri"/>
          <w:color w:val="000000"/>
          <w:lang w:val="en-AU" w:eastAsia="en-AU"/>
        </w:rPr>
      </w:pPr>
      <w:r>
        <w:rPr>
          <w:noProof/>
        </w:rPr>
        <w:drawing>
          <wp:anchor distT="0" distB="0" distL="114300" distR="114300" simplePos="0" relativeHeight="251673088" behindDoc="1" locked="0" layoutInCell="1" allowOverlap="1" wp14:anchorId="73F3E735" wp14:editId="6EF9E419">
            <wp:simplePos x="0" y="0"/>
            <wp:positionH relativeFrom="column">
              <wp:posOffset>3611245</wp:posOffset>
            </wp:positionH>
            <wp:positionV relativeFrom="paragraph">
              <wp:posOffset>36195</wp:posOffset>
            </wp:positionV>
            <wp:extent cx="2157730" cy="1436370"/>
            <wp:effectExtent l="0" t="0" r="1270" b="11430"/>
            <wp:wrapTight wrapText="bothSides">
              <wp:wrapPolygon edited="0">
                <wp:start x="0" y="0"/>
                <wp:lineTo x="0" y="21390"/>
                <wp:lineTo x="21358" y="21390"/>
                <wp:lineTo x="21358" y="0"/>
                <wp:lineTo x="0" y="0"/>
              </wp:wrapPolygon>
            </wp:wrapTight>
            <wp:docPr id="29" name="Picture 38" descr="Description: P111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P1110075.JPG"/>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2157730" cy="14363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160" behindDoc="1" locked="0" layoutInCell="1" allowOverlap="1" wp14:anchorId="03B07910" wp14:editId="24211688">
            <wp:simplePos x="0" y="0"/>
            <wp:positionH relativeFrom="column">
              <wp:posOffset>3186430</wp:posOffset>
            </wp:positionH>
            <wp:positionV relativeFrom="paragraph">
              <wp:posOffset>1799590</wp:posOffset>
            </wp:positionV>
            <wp:extent cx="2995930" cy="2231390"/>
            <wp:effectExtent l="0" t="0" r="1270" b="3810"/>
            <wp:wrapTight wrapText="bothSides">
              <wp:wrapPolygon edited="0">
                <wp:start x="0" y="0"/>
                <wp:lineTo x="0" y="21391"/>
                <wp:lineTo x="21426" y="21391"/>
                <wp:lineTo x="21426" y="0"/>
                <wp:lineTo x="0" y="0"/>
              </wp:wrapPolygon>
            </wp:wrapTight>
            <wp:docPr id="28" name="Picture 46" descr="Description: P1100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escription: P1100810.JPG"/>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2995930" cy="2231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771324" w14:textId="77777777" w:rsidR="00531562" w:rsidRPr="00531562" w:rsidRDefault="006F6FB2" w:rsidP="00531562">
      <w:pPr>
        <w:rPr>
          <w:rFonts w:ascii="Calibri" w:eastAsia="Times New Roman" w:hAnsi="Calibri"/>
          <w:b/>
          <w:bCs/>
          <w:i/>
          <w:iCs/>
          <w:color w:val="4F81BD"/>
          <w:lang w:val="en-AU" w:eastAsia="en-AU"/>
        </w:rPr>
      </w:pPr>
      <w:r>
        <w:rPr>
          <w:noProof/>
        </w:rPr>
        <w:drawing>
          <wp:anchor distT="0" distB="0" distL="114300" distR="114300" simplePos="0" relativeHeight="251672064" behindDoc="1" locked="0" layoutInCell="1" allowOverlap="1" wp14:anchorId="246A3055" wp14:editId="18CCE6F3">
            <wp:simplePos x="0" y="0"/>
            <wp:positionH relativeFrom="column">
              <wp:posOffset>18415</wp:posOffset>
            </wp:positionH>
            <wp:positionV relativeFrom="paragraph">
              <wp:posOffset>47625</wp:posOffset>
            </wp:positionV>
            <wp:extent cx="2745105" cy="3657600"/>
            <wp:effectExtent l="0" t="0" r="0" b="0"/>
            <wp:wrapTight wrapText="bothSides">
              <wp:wrapPolygon edited="0">
                <wp:start x="0" y="0"/>
                <wp:lineTo x="0" y="21450"/>
                <wp:lineTo x="21385" y="21450"/>
                <wp:lineTo x="21385" y="0"/>
                <wp:lineTo x="0" y="0"/>
              </wp:wrapPolygon>
            </wp:wrapTight>
            <wp:docPr id="27" name="Picture 37" descr="Description: P1030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P1030411.JPG"/>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2745105"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562">
        <w:rPr>
          <w:rFonts w:eastAsia="Times New Roman"/>
          <w:lang w:val="en-AU" w:eastAsia="en-AU"/>
        </w:rPr>
        <w:br w:type="page"/>
      </w:r>
    </w:p>
    <w:p w14:paraId="6126150E" w14:textId="77777777" w:rsidR="00531562" w:rsidRPr="00313A14" w:rsidRDefault="00531562" w:rsidP="00531562">
      <w:pPr>
        <w:pStyle w:val="Heading4"/>
        <w:jc w:val="both"/>
        <w:rPr>
          <w:rFonts w:eastAsia="Times New Roman"/>
          <w:lang w:val="en-AU" w:eastAsia="en-AU"/>
        </w:rPr>
      </w:pPr>
      <w:r>
        <w:rPr>
          <w:rFonts w:eastAsia="Times New Roman"/>
          <w:lang w:val="en-AU" w:eastAsia="en-AU"/>
        </w:rPr>
        <w:lastRenderedPageBreak/>
        <w:t>Activity 12</w:t>
      </w:r>
      <w:r w:rsidRPr="00DF14F5">
        <w:rPr>
          <w:rFonts w:eastAsia="Times New Roman"/>
          <w:lang w:val="en-AU" w:eastAsia="en-AU"/>
        </w:rPr>
        <w:t>. Community</w:t>
      </w:r>
      <w:r>
        <w:rPr>
          <w:rFonts w:eastAsia="Times New Roman"/>
          <w:lang w:val="en-AU" w:eastAsia="en-AU"/>
        </w:rPr>
        <w:t xml:space="preserve"> </w:t>
      </w:r>
      <w:r w:rsidRPr="00DF14F5">
        <w:rPr>
          <w:rFonts w:eastAsia="Times New Roman"/>
          <w:lang w:val="en-AU" w:eastAsia="en-AU"/>
        </w:rPr>
        <w:t>Decision Making</w:t>
      </w:r>
    </w:p>
    <w:p w14:paraId="0D02B725" w14:textId="77777777" w:rsidR="00531562" w:rsidRDefault="00531562" w:rsidP="00531562">
      <w:pPr>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This activity allowed the community to reflect on</w:t>
      </w:r>
      <w:r w:rsidRPr="00313A14">
        <w:rPr>
          <w:rFonts w:ascii="Calibri" w:eastAsia="Times New Roman" w:hAnsi="Calibri" w:cs="Calibri"/>
          <w:color w:val="000000"/>
          <w:lang w:val="en-AU" w:eastAsia="en-AU"/>
        </w:rPr>
        <w:t xml:space="preserve"> how decisions are made regarding resource use and management. Who makes decisio</w:t>
      </w:r>
      <w:r>
        <w:rPr>
          <w:rFonts w:ascii="Calibri" w:eastAsia="Times New Roman" w:hAnsi="Calibri" w:cs="Calibri"/>
          <w:color w:val="000000"/>
          <w:lang w:val="en-AU" w:eastAsia="en-AU"/>
        </w:rPr>
        <w:t xml:space="preserve">ns and who is </w:t>
      </w:r>
      <w:proofErr w:type="gramStart"/>
      <w:r>
        <w:rPr>
          <w:rFonts w:ascii="Calibri" w:eastAsia="Times New Roman" w:hAnsi="Calibri" w:cs="Calibri"/>
          <w:color w:val="000000"/>
          <w:lang w:val="en-AU" w:eastAsia="en-AU"/>
        </w:rPr>
        <w:t>effected</w:t>
      </w:r>
      <w:proofErr w:type="gramEnd"/>
      <w:r>
        <w:rPr>
          <w:rFonts w:ascii="Calibri" w:eastAsia="Times New Roman" w:hAnsi="Calibri" w:cs="Calibri"/>
          <w:color w:val="000000"/>
          <w:lang w:val="en-AU" w:eastAsia="en-AU"/>
        </w:rPr>
        <w:t xml:space="preserve"> by them. Working in small groups participants identified the</w:t>
      </w:r>
      <w:r w:rsidRPr="00313A14">
        <w:rPr>
          <w:rFonts w:ascii="Calibri" w:eastAsia="Times New Roman" w:hAnsi="Calibri" w:cs="Calibri"/>
          <w:color w:val="000000"/>
          <w:lang w:val="en-AU" w:eastAsia="en-AU"/>
        </w:rPr>
        <w:t xml:space="preserve"> people or groups that make decisions</w:t>
      </w:r>
      <w:r>
        <w:rPr>
          <w:rFonts w:ascii="Calibri" w:eastAsia="Times New Roman" w:hAnsi="Calibri" w:cs="Calibri"/>
          <w:color w:val="000000"/>
          <w:lang w:val="en-AU" w:eastAsia="en-AU"/>
        </w:rPr>
        <w:t>, those</w:t>
      </w:r>
      <w:r w:rsidRPr="00313A14">
        <w:rPr>
          <w:rFonts w:ascii="Calibri" w:eastAsia="Times New Roman" w:hAnsi="Calibri" w:cs="Calibri"/>
          <w:color w:val="000000"/>
          <w:lang w:val="en-AU" w:eastAsia="en-AU"/>
        </w:rPr>
        <w:t xml:space="preserve"> that have little </w:t>
      </w:r>
      <w:r>
        <w:rPr>
          <w:rFonts w:ascii="Calibri" w:eastAsia="Times New Roman" w:hAnsi="Calibri" w:cs="Calibri"/>
          <w:color w:val="000000"/>
          <w:lang w:val="en-AU" w:eastAsia="en-AU"/>
        </w:rPr>
        <w:t xml:space="preserve">or no say </w:t>
      </w:r>
      <w:r w:rsidRPr="00313A14">
        <w:rPr>
          <w:rFonts w:ascii="Calibri" w:eastAsia="Times New Roman" w:hAnsi="Calibri" w:cs="Calibri"/>
          <w:color w:val="000000"/>
          <w:lang w:val="en-AU" w:eastAsia="en-AU"/>
        </w:rPr>
        <w:t>say in dec</w:t>
      </w:r>
      <w:r>
        <w:rPr>
          <w:rFonts w:ascii="Calibri" w:eastAsia="Times New Roman" w:hAnsi="Calibri" w:cs="Calibri"/>
          <w:color w:val="000000"/>
          <w:lang w:val="en-AU" w:eastAsia="en-AU"/>
        </w:rPr>
        <w:t>ision-making.</w:t>
      </w:r>
    </w:p>
    <w:p w14:paraId="3C38BFFD" w14:textId="77777777" w:rsidR="00531562" w:rsidRDefault="00531562" w:rsidP="00531562">
      <w:pPr>
        <w:jc w:val="both"/>
        <w:rPr>
          <w:rFonts w:ascii="Calibri" w:eastAsia="Times New Roman" w:hAnsi="Calibri" w:cs="Calibri"/>
          <w:color w:val="000000"/>
          <w:lang w:val="en-AU" w:eastAsia="en-AU"/>
        </w:rPr>
      </w:pPr>
    </w:p>
    <w:p w14:paraId="682A1391" w14:textId="77777777" w:rsidR="00531562" w:rsidRDefault="006F6FB2" w:rsidP="00531562">
      <w:pPr>
        <w:jc w:val="both"/>
        <w:rPr>
          <w:lang w:val="en-AU" w:eastAsia="en-AU"/>
        </w:rPr>
      </w:pPr>
      <w:r>
        <w:rPr>
          <w:noProof/>
        </w:rPr>
        <w:drawing>
          <wp:anchor distT="0" distB="0" distL="114300" distR="114300" simplePos="0" relativeHeight="251664896" behindDoc="0" locked="0" layoutInCell="1" allowOverlap="1" wp14:anchorId="07C4C95A" wp14:editId="236D49B4">
            <wp:simplePos x="0" y="0"/>
            <wp:positionH relativeFrom="column">
              <wp:posOffset>3324860</wp:posOffset>
            </wp:positionH>
            <wp:positionV relativeFrom="paragraph">
              <wp:posOffset>172085</wp:posOffset>
            </wp:positionV>
            <wp:extent cx="2442210" cy="1828800"/>
            <wp:effectExtent l="0" t="0" r="0" b="0"/>
            <wp:wrapSquare wrapText="bothSides"/>
            <wp:docPr id="26" name="Picture 17" descr="Description: P1100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P1100726.JPG"/>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244221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D8688" w14:textId="77777777" w:rsidR="00531562" w:rsidRDefault="006F6FB2" w:rsidP="00531562">
      <w:pPr>
        <w:jc w:val="both"/>
        <w:rPr>
          <w:lang w:val="en-AU" w:eastAsia="en-AU"/>
        </w:rPr>
      </w:pPr>
      <w:r>
        <w:rPr>
          <w:noProof/>
        </w:rPr>
        <w:drawing>
          <wp:anchor distT="0" distB="0" distL="114300" distR="114300" simplePos="0" relativeHeight="251665920" behindDoc="0" locked="0" layoutInCell="1" allowOverlap="1" wp14:anchorId="32B14739" wp14:editId="56061E76">
            <wp:simplePos x="0" y="0"/>
            <wp:positionH relativeFrom="column">
              <wp:posOffset>19050</wp:posOffset>
            </wp:positionH>
            <wp:positionV relativeFrom="paragraph">
              <wp:posOffset>1905</wp:posOffset>
            </wp:positionV>
            <wp:extent cx="2442845" cy="1828800"/>
            <wp:effectExtent l="0" t="0" r="0" b="0"/>
            <wp:wrapSquare wrapText="bothSides"/>
            <wp:docPr id="25" name="Picture 16" descr="Description: P1100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P1100705.JPG"/>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244284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5ED59E" w14:textId="77777777" w:rsidR="00531562" w:rsidRDefault="00531562" w:rsidP="00531562">
      <w:pPr>
        <w:jc w:val="both"/>
        <w:rPr>
          <w:lang w:val="en-AU" w:eastAsia="en-AU"/>
        </w:rPr>
      </w:pPr>
    </w:p>
    <w:p w14:paraId="7135C970" w14:textId="77777777" w:rsidR="00531562" w:rsidRPr="00313A14" w:rsidRDefault="00531562" w:rsidP="00531562">
      <w:pPr>
        <w:jc w:val="both"/>
        <w:rPr>
          <w:lang w:val="en-AU" w:eastAsia="en-AU"/>
        </w:rPr>
      </w:pPr>
    </w:p>
    <w:p w14:paraId="377DD2FC" w14:textId="77777777" w:rsidR="00531562" w:rsidRPr="00DF14F5" w:rsidRDefault="00531562" w:rsidP="00531562">
      <w:pPr>
        <w:pStyle w:val="Heading4"/>
        <w:jc w:val="both"/>
        <w:rPr>
          <w:rFonts w:eastAsia="Times New Roman"/>
          <w:lang w:val="en-AU" w:eastAsia="en-AU"/>
        </w:rPr>
      </w:pPr>
      <w:r w:rsidRPr="00DF14F5">
        <w:rPr>
          <w:rFonts w:eastAsia="Times New Roman"/>
          <w:lang w:val="en-AU" w:eastAsia="en-AU"/>
        </w:rPr>
        <w:t>Activity 12. Fujia Blong Bus (DVD) and discussion</w:t>
      </w:r>
    </w:p>
    <w:p w14:paraId="7113ECC7" w14:textId="77777777" w:rsidR="00531562" w:rsidRPr="001705B0" w:rsidRDefault="00531562" w:rsidP="00531562">
      <w:pPr>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 xml:space="preserve">This activity involved </w:t>
      </w:r>
      <w:r w:rsidRPr="001705B0">
        <w:rPr>
          <w:rFonts w:ascii="Calibri" w:eastAsia="Times New Roman" w:hAnsi="Calibri" w:cs="Calibri"/>
          <w:color w:val="000000"/>
          <w:lang w:val="en-AU" w:eastAsia="en-AU"/>
        </w:rPr>
        <w:t>watch</w:t>
      </w:r>
      <w:r>
        <w:rPr>
          <w:rFonts w:ascii="Calibri" w:eastAsia="Times New Roman" w:hAnsi="Calibri" w:cs="Calibri"/>
          <w:color w:val="000000"/>
          <w:lang w:val="en-AU" w:eastAsia="en-AU"/>
        </w:rPr>
        <w:t>ing</w:t>
      </w:r>
      <w:r w:rsidRPr="001705B0">
        <w:rPr>
          <w:rFonts w:ascii="Calibri" w:eastAsia="Times New Roman" w:hAnsi="Calibri" w:cs="Calibri"/>
          <w:color w:val="000000"/>
          <w:lang w:val="en-AU" w:eastAsia="en-AU"/>
        </w:rPr>
        <w:t xml:space="preserve"> a </w:t>
      </w:r>
      <w:proofErr w:type="gramStart"/>
      <w:r w:rsidRPr="001705B0">
        <w:rPr>
          <w:rFonts w:ascii="Calibri" w:eastAsia="Times New Roman" w:hAnsi="Calibri" w:cs="Calibri"/>
          <w:color w:val="000000"/>
          <w:lang w:val="en-AU" w:eastAsia="en-AU"/>
        </w:rPr>
        <w:t>20 minute</w:t>
      </w:r>
      <w:proofErr w:type="gramEnd"/>
      <w:r w:rsidRPr="001705B0">
        <w:rPr>
          <w:rFonts w:ascii="Calibri" w:eastAsia="Times New Roman" w:hAnsi="Calibri" w:cs="Calibri"/>
          <w:color w:val="000000"/>
          <w:lang w:val="en-AU" w:eastAsia="en-AU"/>
        </w:rPr>
        <w:t xml:space="preserve"> DVD on decision making and sustainable forest management</w:t>
      </w:r>
      <w:r>
        <w:rPr>
          <w:rFonts w:ascii="Calibri" w:eastAsia="Times New Roman" w:hAnsi="Calibri" w:cs="Calibri"/>
          <w:color w:val="000000"/>
          <w:lang w:val="en-AU" w:eastAsia="en-AU"/>
        </w:rPr>
        <w:t xml:space="preserve">. It was intended to demonstrate some examples from other communities in Vanuatu of different outcomes from </w:t>
      </w:r>
      <w:proofErr w:type="gramStart"/>
      <w:r>
        <w:rPr>
          <w:rFonts w:ascii="Calibri" w:eastAsia="Times New Roman" w:hAnsi="Calibri" w:cs="Calibri"/>
          <w:color w:val="000000"/>
          <w:lang w:val="en-AU" w:eastAsia="en-AU"/>
        </w:rPr>
        <w:t>decision making</w:t>
      </w:r>
      <w:proofErr w:type="gramEnd"/>
      <w:r>
        <w:rPr>
          <w:rFonts w:ascii="Calibri" w:eastAsia="Times New Roman" w:hAnsi="Calibri" w:cs="Calibri"/>
          <w:color w:val="000000"/>
          <w:lang w:val="en-AU" w:eastAsia="en-AU"/>
        </w:rPr>
        <w:t xml:space="preserve"> processes for forest management.</w:t>
      </w:r>
      <w:r w:rsidRPr="001705B0">
        <w:rPr>
          <w:rFonts w:ascii="Calibri" w:eastAsia="Times New Roman" w:hAnsi="Calibri" w:cs="Calibri"/>
          <w:color w:val="000000"/>
          <w:lang w:val="en-AU" w:eastAsia="en-AU"/>
        </w:rPr>
        <w:t xml:space="preserve"> </w:t>
      </w:r>
      <w:r>
        <w:rPr>
          <w:rFonts w:ascii="Calibri" w:eastAsia="Times New Roman" w:hAnsi="Calibri" w:cs="Calibri"/>
          <w:color w:val="000000"/>
          <w:lang w:val="en-AU" w:eastAsia="en-AU"/>
        </w:rPr>
        <w:t>After watching the DVD facilitated discussion explored the different outcomes in the context of their own area.</w:t>
      </w:r>
    </w:p>
    <w:p w14:paraId="246F8954" w14:textId="77777777" w:rsidR="00531562" w:rsidRDefault="00531562" w:rsidP="00531562">
      <w:pPr>
        <w:jc w:val="both"/>
      </w:pPr>
    </w:p>
    <w:p w14:paraId="65F418E1" w14:textId="77777777" w:rsidR="00531562" w:rsidRPr="00531562" w:rsidRDefault="00531562" w:rsidP="00531562">
      <w:pPr>
        <w:jc w:val="both"/>
        <w:rPr>
          <w:rFonts w:ascii="Calibri" w:eastAsia="ＭＳ ゴシック" w:hAnsi="Calibri"/>
          <w:b/>
          <w:bCs/>
          <w:color w:val="4F81BD"/>
        </w:rPr>
      </w:pPr>
      <w:r>
        <w:br w:type="page"/>
      </w:r>
    </w:p>
    <w:p w14:paraId="606B66DF" w14:textId="77777777" w:rsidR="00531562" w:rsidRPr="00750B31" w:rsidRDefault="00531562" w:rsidP="00531562">
      <w:pPr>
        <w:pStyle w:val="Heading3"/>
      </w:pPr>
      <w:bookmarkStart w:id="12" w:name="_Toc307898884"/>
      <w:r w:rsidRPr="00750B31">
        <w:lastRenderedPageBreak/>
        <w:t>DAY 3.</w:t>
      </w:r>
      <w:r>
        <w:t xml:space="preserve">  PROJECT PLANNING</w:t>
      </w:r>
      <w:bookmarkEnd w:id="12"/>
    </w:p>
    <w:p w14:paraId="135671E0" w14:textId="77777777" w:rsidR="00531562" w:rsidRDefault="00531562" w:rsidP="00531562">
      <w:r w:rsidRPr="00EB0F58">
        <w:t xml:space="preserve">The focus for </w:t>
      </w:r>
      <w:r>
        <w:t xml:space="preserve">day three was to focus on what steps the community can take to address priorities identified over the previous two days. Specifically the aim was to identify actions, challenges and desired outcomes from implementing a coordinated program of activities allowing the community to describe project, why the community wants the project. Four activities were carried out to facilitate achieving this. Additionally an evaluation activity was carried to review the overall workshop success and achievements. </w:t>
      </w:r>
    </w:p>
    <w:p w14:paraId="765B5153" w14:textId="77777777" w:rsidR="00531562" w:rsidRDefault="00531562" w:rsidP="00531562">
      <w:pPr>
        <w:pStyle w:val="Heading4"/>
        <w:rPr>
          <w:rFonts w:eastAsia="Times New Roman"/>
          <w:lang w:val="en-AU" w:eastAsia="en-AU"/>
        </w:rPr>
      </w:pPr>
      <w:r w:rsidRPr="00DF14F5">
        <w:rPr>
          <w:rFonts w:eastAsia="Times New Roman"/>
          <w:lang w:val="en-AU" w:eastAsia="en-AU"/>
        </w:rPr>
        <w:t>Activity 13.  Identifying Actions to address issues (what can be done, where &amp; when)</w:t>
      </w:r>
    </w:p>
    <w:p w14:paraId="284BCAC6" w14:textId="77777777" w:rsidR="00531562" w:rsidRDefault="00531562" w:rsidP="00531562">
      <w:pPr>
        <w:rPr>
          <w:lang w:val="en-AU" w:eastAsia="en-AU"/>
        </w:rPr>
      </w:pPr>
      <w:r>
        <w:rPr>
          <w:rFonts w:ascii="Calibri" w:eastAsia="Times New Roman" w:hAnsi="Calibri" w:cs="Calibri"/>
          <w:color w:val="000000"/>
          <w:lang w:val="en-AU" w:eastAsia="en-AU"/>
        </w:rPr>
        <w:t xml:space="preserve">This activity </w:t>
      </w:r>
      <w:r w:rsidRPr="00060483">
        <w:rPr>
          <w:rFonts w:ascii="Calibri" w:eastAsia="Times New Roman" w:hAnsi="Calibri" w:cs="Calibri"/>
          <w:color w:val="000000"/>
          <w:lang w:val="en-AU" w:eastAsia="en-AU"/>
        </w:rPr>
        <w:t>look</w:t>
      </w:r>
      <w:r>
        <w:rPr>
          <w:rFonts w:ascii="Calibri" w:eastAsia="Times New Roman" w:hAnsi="Calibri" w:cs="Calibri"/>
          <w:color w:val="000000"/>
          <w:lang w:val="en-AU" w:eastAsia="en-AU"/>
        </w:rPr>
        <w:t>ed</w:t>
      </w:r>
      <w:r w:rsidRPr="00060483">
        <w:rPr>
          <w:rFonts w:ascii="Calibri" w:eastAsia="Times New Roman" w:hAnsi="Calibri" w:cs="Calibri"/>
          <w:color w:val="000000"/>
          <w:lang w:val="en-AU" w:eastAsia="en-AU"/>
        </w:rPr>
        <w:t xml:space="preserve"> at more detail the actions identified (leaves from the problem tree) yesterday and </w:t>
      </w:r>
      <w:r>
        <w:rPr>
          <w:rFonts w:ascii="Calibri" w:eastAsia="Times New Roman" w:hAnsi="Calibri" w:cs="Calibri"/>
          <w:color w:val="000000"/>
          <w:lang w:val="en-AU" w:eastAsia="en-AU"/>
        </w:rPr>
        <w:t xml:space="preserve">how these might come together in a project. This allowed the community </w:t>
      </w:r>
      <w:r w:rsidRPr="00060483">
        <w:rPr>
          <w:rFonts w:ascii="Calibri" w:eastAsia="Times New Roman" w:hAnsi="Calibri" w:cs="Calibri"/>
          <w:color w:val="000000"/>
          <w:lang w:val="en-AU" w:eastAsia="en-AU"/>
        </w:rPr>
        <w:t xml:space="preserve">to </w:t>
      </w:r>
      <w:r>
        <w:rPr>
          <w:rFonts w:ascii="Calibri" w:eastAsia="Times New Roman" w:hAnsi="Calibri" w:cs="Calibri"/>
          <w:color w:val="000000"/>
          <w:lang w:val="en-AU" w:eastAsia="en-AU"/>
        </w:rPr>
        <w:t xml:space="preserve">discuss </w:t>
      </w:r>
      <w:r w:rsidRPr="00060483">
        <w:rPr>
          <w:rFonts w:ascii="Calibri" w:eastAsia="Times New Roman" w:hAnsi="Calibri" w:cs="Calibri"/>
          <w:color w:val="000000"/>
          <w:lang w:val="en-AU" w:eastAsia="en-AU"/>
        </w:rPr>
        <w:t xml:space="preserve">what the project would </w:t>
      </w:r>
      <w:r>
        <w:rPr>
          <w:rFonts w:ascii="Calibri" w:eastAsia="Times New Roman" w:hAnsi="Calibri" w:cs="Calibri"/>
          <w:color w:val="000000"/>
          <w:lang w:val="en-AU" w:eastAsia="en-AU"/>
        </w:rPr>
        <w:t>be and why they want to do it</w:t>
      </w:r>
      <w:r w:rsidRPr="00060483">
        <w:rPr>
          <w:rFonts w:ascii="Calibri" w:eastAsia="Times New Roman" w:hAnsi="Calibri" w:cs="Calibri"/>
          <w:color w:val="000000"/>
          <w:lang w:val="en-AU" w:eastAsia="en-AU"/>
        </w:rPr>
        <w:t>.</w:t>
      </w:r>
      <w:r>
        <w:rPr>
          <w:rFonts w:ascii="Calibri" w:eastAsia="Times New Roman" w:hAnsi="Calibri" w:cs="Calibri"/>
          <w:color w:val="000000"/>
          <w:lang w:val="en-AU" w:eastAsia="en-AU"/>
        </w:rPr>
        <w:t xml:space="preserve"> Specifically</w:t>
      </w:r>
      <w:r w:rsidRPr="00060483">
        <w:rPr>
          <w:rFonts w:ascii="Calibri" w:eastAsia="Times New Roman" w:hAnsi="Calibri" w:cs="Calibri"/>
          <w:color w:val="000000"/>
          <w:lang w:val="en-AU" w:eastAsia="en-AU"/>
        </w:rPr>
        <w:t xml:space="preserve"> the main tasks or activities </w:t>
      </w:r>
      <w:r>
        <w:rPr>
          <w:rFonts w:ascii="Calibri" w:eastAsia="Times New Roman" w:hAnsi="Calibri" w:cs="Calibri"/>
          <w:color w:val="000000"/>
          <w:lang w:val="en-AU" w:eastAsia="en-AU"/>
        </w:rPr>
        <w:t xml:space="preserve">to be implemented, where &amp; when these will occur and what is needed in order to carry them out successfully including: </w:t>
      </w:r>
      <w:r w:rsidRPr="00060483">
        <w:rPr>
          <w:rFonts w:ascii="Calibri" w:eastAsia="Times New Roman" w:hAnsi="Calibri" w:cs="Calibri"/>
          <w:color w:val="000000"/>
          <w:lang w:val="en-AU" w:eastAsia="en-AU"/>
        </w:rPr>
        <w:br/>
      </w:r>
      <w:r w:rsidRPr="00060483">
        <w:rPr>
          <w:rFonts w:ascii="Calibri" w:eastAsia="Times New Roman" w:hAnsi="Calibri" w:cs="Calibri"/>
          <w:color w:val="000000"/>
          <w:lang w:val="en-AU" w:eastAsia="en-AU"/>
        </w:rPr>
        <w:br/>
      </w:r>
    </w:p>
    <w:p w14:paraId="7EAEDDE0" w14:textId="77777777" w:rsidR="00531562" w:rsidRDefault="00531562" w:rsidP="00531562">
      <w:pPr>
        <w:rPr>
          <w:lang w:val="en-AU" w:eastAsia="en-AU"/>
        </w:rPr>
      </w:pPr>
      <w:r>
        <w:rPr>
          <w:lang w:val="en-AU" w:eastAsia="en-AU"/>
        </w:rPr>
        <w:t>Key activities that should be implemented to address important issues identified by the community include:</w:t>
      </w:r>
    </w:p>
    <w:p w14:paraId="1582D350" w14:textId="77777777" w:rsidR="00531562" w:rsidRPr="00E15AF7" w:rsidRDefault="00531562" w:rsidP="00C23EFB">
      <w:pPr>
        <w:pStyle w:val="ListParagraph"/>
        <w:numPr>
          <w:ilvl w:val="0"/>
          <w:numId w:val="6"/>
        </w:numPr>
        <w:rPr>
          <w:lang w:val="en-AU" w:eastAsia="en-AU"/>
        </w:rPr>
      </w:pPr>
      <w:r>
        <w:rPr>
          <w:lang w:val="en-AU" w:eastAsia="en-AU"/>
        </w:rPr>
        <w:t xml:space="preserve">Training, </w:t>
      </w:r>
      <w:r w:rsidRPr="00E15AF7">
        <w:rPr>
          <w:lang w:val="en-AU" w:eastAsia="en-AU"/>
        </w:rPr>
        <w:t>awareness</w:t>
      </w:r>
      <w:r>
        <w:rPr>
          <w:lang w:val="en-AU" w:eastAsia="en-AU"/>
        </w:rPr>
        <w:t xml:space="preserve"> &amp; skills development</w:t>
      </w:r>
    </w:p>
    <w:p w14:paraId="56F15E21" w14:textId="77777777" w:rsidR="00531562" w:rsidRDefault="00531562" w:rsidP="00C23EFB">
      <w:pPr>
        <w:pStyle w:val="ListParagraph"/>
        <w:numPr>
          <w:ilvl w:val="0"/>
          <w:numId w:val="5"/>
        </w:numPr>
        <w:rPr>
          <w:lang w:val="en-AU" w:eastAsia="en-AU"/>
        </w:rPr>
      </w:pPr>
      <w:r w:rsidRPr="00E15AF7">
        <w:rPr>
          <w:lang w:val="en-AU" w:eastAsia="en-AU"/>
        </w:rPr>
        <w:t>Reef</w:t>
      </w:r>
      <w:r>
        <w:rPr>
          <w:lang w:val="en-AU" w:eastAsia="en-AU"/>
        </w:rPr>
        <w:t xml:space="preserve"> </w:t>
      </w:r>
      <w:r w:rsidRPr="00E15AF7">
        <w:rPr>
          <w:lang w:val="en-AU" w:eastAsia="en-AU"/>
        </w:rPr>
        <w:t>check monitoring</w:t>
      </w:r>
    </w:p>
    <w:p w14:paraId="04B50F6E" w14:textId="77777777" w:rsidR="00531562" w:rsidRDefault="00531562" w:rsidP="00C23EFB">
      <w:pPr>
        <w:pStyle w:val="ListParagraph"/>
        <w:numPr>
          <w:ilvl w:val="0"/>
          <w:numId w:val="5"/>
        </w:numPr>
        <w:rPr>
          <w:lang w:val="en-AU" w:eastAsia="en-AU"/>
        </w:rPr>
      </w:pPr>
      <w:r>
        <w:rPr>
          <w:lang w:val="en-AU" w:eastAsia="en-AU"/>
        </w:rPr>
        <w:t>Small business development</w:t>
      </w:r>
    </w:p>
    <w:p w14:paraId="311D909B" w14:textId="77777777" w:rsidR="00531562" w:rsidRDefault="00531562" w:rsidP="00C23EFB">
      <w:pPr>
        <w:pStyle w:val="ListParagraph"/>
        <w:numPr>
          <w:ilvl w:val="0"/>
          <w:numId w:val="5"/>
        </w:numPr>
        <w:rPr>
          <w:lang w:val="en-AU" w:eastAsia="en-AU"/>
        </w:rPr>
      </w:pPr>
      <w:r>
        <w:rPr>
          <w:lang w:val="en-AU" w:eastAsia="en-AU"/>
        </w:rPr>
        <w:t>Sustainable farming &amp; fisheries practices</w:t>
      </w:r>
    </w:p>
    <w:p w14:paraId="56415323" w14:textId="77777777" w:rsidR="00531562" w:rsidRDefault="00531562" w:rsidP="00C23EFB">
      <w:pPr>
        <w:pStyle w:val="ListParagraph"/>
        <w:numPr>
          <w:ilvl w:val="0"/>
          <w:numId w:val="5"/>
        </w:numPr>
        <w:rPr>
          <w:lang w:val="en-AU" w:eastAsia="en-AU"/>
        </w:rPr>
      </w:pPr>
      <w:r>
        <w:rPr>
          <w:lang w:val="en-AU" w:eastAsia="en-AU"/>
        </w:rPr>
        <w:t>Climate change adaptation</w:t>
      </w:r>
    </w:p>
    <w:p w14:paraId="231F54D6" w14:textId="77777777" w:rsidR="00531562" w:rsidRDefault="00531562" w:rsidP="00C23EFB">
      <w:pPr>
        <w:pStyle w:val="ListParagraph"/>
        <w:numPr>
          <w:ilvl w:val="0"/>
          <w:numId w:val="5"/>
        </w:numPr>
        <w:rPr>
          <w:lang w:val="en-AU" w:eastAsia="en-AU"/>
        </w:rPr>
      </w:pPr>
      <w:r>
        <w:rPr>
          <w:lang w:val="en-AU" w:eastAsia="en-AU"/>
        </w:rPr>
        <w:t>Coconut crab monitoring</w:t>
      </w:r>
    </w:p>
    <w:p w14:paraId="04065789" w14:textId="77777777" w:rsidR="00531562" w:rsidRDefault="00531562" w:rsidP="00C23EFB">
      <w:pPr>
        <w:pStyle w:val="ListParagraph"/>
        <w:numPr>
          <w:ilvl w:val="0"/>
          <w:numId w:val="5"/>
        </w:numPr>
        <w:rPr>
          <w:lang w:val="en-AU" w:eastAsia="en-AU"/>
        </w:rPr>
      </w:pPr>
      <w:r>
        <w:rPr>
          <w:lang w:val="en-AU" w:eastAsia="en-AU"/>
        </w:rPr>
        <w:t>Marine conservation</w:t>
      </w:r>
    </w:p>
    <w:p w14:paraId="0258C252" w14:textId="77777777" w:rsidR="00531562" w:rsidRDefault="00531562" w:rsidP="00C23EFB">
      <w:pPr>
        <w:pStyle w:val="ListParagraph"/>
        <w:numPr>
          <w:ilvl w:val="0"/>
          <w:numId w:val="5"/>
        </w:numPr>
        <w:rPr>
          <w:lang w:val="en-AU" w:eastAsia="en-AU"/>
        </w:rPr>
      </w:pPr>
      <w:r>
        <w:rPr>
          <w:lang w:val="en-AU" w:eastAsia="en-AU"/>
        </w:rPr>
        <w:t>Turtle monitors</w:t>
      </w:r>
    </w:p>
    <w:p w14:paraId="222362F6" w14:textId="77777777" w:rsidR="00531562" w:rsidRDefault="00531562" w:rsidP="00C23EFB">
      <w:pPr>
        <w:pStyle w:val="ListParagraph"/>
        <w:numPr>
          <w:ilvl w:val="0"/>
          <w:numId w:val="6"/>
        </w:numPr>
        <w:rPr>
          <w:lang w:val="en-AU" w:eastAsia="en-AU"/>
        </w:rPr>
      </w:pPr>
      <w:r>
        <w:rPr>
          <w:lang w:val="en-AU" w:eastAsia="en-AU"/>
        </w:rPr>
        <w:t>Establishing management guidelines for important natural resources &amp; places</w:t>
      </w:r>
    </w:p>
    <w:p w14:paraId="4298406D" w14:textId="77777777" w:rsidR="00531562" w:rsidRDefault="00531562" w:rsidP="00C23EFB">
      <w:pPr>
        <w:pStyle w:val="ListParagraph"/>
        <w:numPr>
          <w:ilvl w:val="0"/>
          <w:numId w:val="6"/>
        </w:numPr>
        <w:rPr>
          <w:lang w:val="en-AU" w:eastAsia="en-AU"/>
        </w:rPr>
      </w:pPr>
      <w:r>
        <w:rPr>
          <w:lang w:val="en-AU" w:eastAsia="en-AU"/>
        </w:rPr>
        <w:t>Establishment of plant nurseries for trees to be used in revegetation projects &amp; breeding programs for important species such as freshwater prawns (Naura) coconut crab, troka &amp; eel-fish</w:t>
      </w:r>
    </w:p>
    <w:p w14:paraId="65EC63E5" w14:textId="77777777" w:rsidR="00531562" w:rsidRDefault="00531562" w:rsidP="00C23EFB">
      <w:pPr>
        <w:pStyle w:val="ListParagraph"/>
        <w:numPr>
          <w:ilvl w:val="0"/>
          <w:numId w:val="6"/>
        </w:numPr>
        <w:rPr>
          <w:lang w:val="en-AU" w:eastAsia="en-AU"/>
        </w:rPr>
      </w:pPr>
      <w:r>
        <w:rPr>
          <w:lang w:val="en-AU" w:eastAsia="en-AU"/>
        </w:rPr>
        <w:t>Re-introducing species that have declined or are no longer present.</w:t>
      </w:r>
    </w:p>
    <w:p w14:paraId="38C14147" w14:textId="77777777" w:rsidR="00531562" w:rsidRPr="00D65C5B" w:rsidRDefault="00531562" w:rsidP="00C23EFB">
      <w:pPr>
        <w:pStyle w:val="ListParagraph"/>
        <w:numPr>
          <w:ilvl w:val="0"/>
          <w:numId w:val="6"/>
        </w:numPr>
        <w:rPr>
          <w:lang w:val="en-AU" w:eastAsia="en-AU"/>
        </w:rPr>
      </w:pPr>
      <w:r w:rsidRPr="00D65C5B">
        <w:rPr>
          <w:lang w:val="en-AU" w:eastAsia="en-AU"/>
        </w:rPr>
        <w:t>Development of local business opportunities including prawn farming, tourism enterprise</w:t>
      </w:r>
      <w:r>
        <w:rPr>
          <w:lang w:val="en-AU" w:eastAsia="en-AU"/>
        </w:rPr>
        <w:t xml:space="preserve">s &amp; </w:t>
      </w:r>
    </w:p>
    <w:p w14:paraId="68F208A6" w14:textId="77777777" w:rsidR="00531562" w:rsidRDefault="00531562" w:rsidP="00C23EFB">
      <w:pPr>
        <w:pStyle w:val="ListParagraph"/>
        <w:numPr>
          <w:ilvl w:val="0"/>
          <w:numId w:val="6"/>
        </w:numPr>
        <w:rPr>
          <w:lang w:val="en-AU" w:eastAsia="en-AU"/>
        </w:rPr>
      </w:pPr>
      <w:r>
        <w:rPr>
          <w:lang w:val="en-AU" w:eastAsia="en-AU"/>
        </w:rPr>
        <w:t>Management of invasive species in particular Big Leaf (</w:t>
      </w:r>
      <w:r>
        <w:rPr>
          <w:i/>
          <w:lang w:val="en-AU" w:eastAsia="en-AU"/>
        </w:rPr>
        <w:t>Meremia Peltata</w:t>
      </w:r>
      <w:r>
        <w:rPr>
          <w:lang w:val="en-AU" w:eastAsia="en-AU"/>
        </w:rPr>
        <w:t>)</w:t>
      </w:r>
    </w:p>
    <w:p w14:paraId="2842A990" w14:textId="77777777" w:rsidR="00531562" w:rsidRDefault="00531562" w:rsidP="00C23EFB">
      <w:pPr>
        <w:pStyle w:val="ListParagraph"/>
        <w:numPr>
          <w:ilvl w:val="0"/>
          <w:numId w:val="6"/>
        </w:numPr>
        <w:rPr>
          <w:lang w:val="en-AU" w:eastAsia="en-AU"/>
        </w:rPr>
      </w:pPr>
      <w:r>
        <w:rPr>
          <w:lang w:val="en-AU" w:eastAsia="en-AU"/>
        </w:rPr>
        <w:t>Revegetation / replanting of trees &amp; vegetation</w:t>
      </w:r>
    </w:p>
    <w:p w14:paraId="206FCA50" w14:textId="77777777" w:rsidR="00531562" w:rsidRDefault="00531562" w:rsidP="00C23EFB">
      <w:pPr>
        <w:pStyle w:val="ListParagraph"/>
        <w:numPr>
          <w:ilvl w:val="1"/>
          <w:numId w:val="6"/>
        </w:numPr>
        <w:rPr>
          <w:lang w:val="en-AU" w:eastAsia="en-AU"/>
        </w:rPr>
      </w:pPr>
      <w:proofErr w:type="gramStart"/>
      <w:r>
        <w:rPr>
          <w:lang w:val="en-AU" w:eastAsia="en-AU"/>
        </w:rPr>
        <w:t>along</w:t>
      </w:r>
      <w:proofErr w:type="gramEnd"/>
      <w:r>
        <w:rPr>
          <w:lang w:val="en-AU" w:eastAsia="en-AU"/>
        </w:rPr>
        <w:t xml:space="preserve"> coastal areas</w:t>
      </w:r>
    </w:p>
    <w:p w14:paraId="7BB12019" w14:textId="77777777" w:rsidR="00531562" w:rsidRDefault="00531562" w:rsidP="00C23EFB">
      <w:pPr>
        <w:pStyle w:val="ListParagraph"/>
        <w:numPr>
          <w:ilvl w:val="1"/>
          <w:numId w:val="6"/>
        </w:numPr>
        <w:rPr>
          <w:lang w:val="en-AU" w:eastAsia="en-AU"/>
        </w:rPr>
      </w:pPr>
      <w:r>
        <w:rPr>
          <w:lang w:val="en-AU" w:eastAsia="en-AU"/>
        </w:rPr>
        <w:t xml:space="preserve"> </w:t>
      </w:r>
      <w:proofErr w:type="gramStart"/>
      <w:r>
        <w:rPr>
          <w:lang w:val="en-AU" w:eastAsia="en-AU"/>
        </w:rPr>
        <w:t>along</w:t>
      </w:r>
      <w:proofErr w:type="gramEnd"/>
      <w:r>
        <w:rPr>
          <w:lang w:val="en-AU" w:eastAsia="en-AU"/>
        </w:rPr>
        <w:t xml:space="preserve"> river areas</w:t>
      </w:r>
    </w:p>
    <w:p w14:paraId="55295265" w14:textId="77777777" w:rsidR="00531562" w:rsidRDefault="00531562" w:rsidP="00C23EFB">
      <w:pPr>
        <w:pStyle w:val="ListParagraph"/>
        <w:numPr>
          <w:ilvl w:val="1"/>
          <w:numId w:val="6"/>
        </w:numPr>
        <w:rPr>
          <w:lang w:val="en-AU" w:eastAsia="en-AU"/>
        </w:rPr>
      </w:pPr>
      <w:proofErr w:type="gramStart"/>
      <w:r>
        <w:rPr>
          <w:lang w:val="en-AU" w:eastAsia="en-AU"/>
        </w:rPr>
        <w:t>areas</w:t>
      </w:r>
      <w:proofErr w:type="gramEnd"/>
      <w:r>
        <w:rPr>
          <w:lang w:val="en-AU" w:eastAsia="en-AU"/>
        </w:rPr>
        <w:t xml:space="preserve"> where gardens have been cleared &amp; are not being used anymore</w:t>
      </w:r>
    </w:p>
    <w:p w14:paraId="2D4ADB83" w14:textId="77777777" w:rsidR="00531562" w:rsidRPr="00F60709" w:rsidRDefault="00531562" w:rsidP="00531562">
      <w:pPr>
        <w:rPr>
          <w:lang w:val="en-AU" w:eastAsia="en-AU"/>
        </w:rPr>
      </w:pPr>
    </w:p>
    <w:p w14:paraId="2BD3FCDE" w14:textId="77777777" w:rsidR="00531562" w:rsidRPr="00531562" w:rsidRDefault="00531562" w:rsidP="00531562">
      <w:pPr>
        <w:rPr>
          <w:rFonts w:ascii="Calibri" w:eastAsia="Times New Roman" w:hAnsi="Calibri"/>
          <w:b/>
          <w:bCs/>
          <w:i/>
          <w:iCs/>
          <w:color w:val="4F81BD"/>
          <w:lang w:val="en-AU" w:eastAsia="en-AU"/>
        </w:rPr>
      </w:pPr>
      <w:r>
        <w:rPr>
          <w:rFonts w:eastAsia="Times New Roman"/>
          <w:lang w:val="en-AU" w:eastAsia="en-AU"/>
        </w:rPr>
        <w:br w:type="page"/>
      </w:r>
    </w:p>
    <w:p w14:paraId="7E98A70A" w14:textId="77777777" w:rsidR="00531562" w:rsidRDefault="00531562" w:rsidP="00531562">
      <w:pPr>
        <w:pStyle w:val="Heading4"/>
        <w:rPr>
          <w:rFonts w:eastAsia="Times New Roman"/>
          <w:lang w:val="en-AU" w:eastAsia="en-AU"/>
        </w:rPr>
      </w:pPr>
      <w:r w:rsidRPr="00DF14F5">
        <w:rPr>
          <w:rFonts w:eastAsia="Times New Roman"/>
          <w:lang w:val="en-AU" w:eastAsia="en-AU"/>
        </w:rPr>
        <w:lastRenderedPageBreak/>
        <w:t>Activity 14. Potential Problems &amp; Challenges</w:t>
      </w:r>
    </w:p>
    <w:p w14:paraId="414D1508" w14:textId="77777777" w:rsidR="00531562" w:rsidRDefault="00531562" w:rsidP="00531562">
      <w:pPr>
        <w:rPr>
          <w:rFonts w:ascii="Calibri" w:eastAsia="Times New Roman" w:hAnsi="Calibri" w:cs="Calibri"/>
          <w:color w:val="000000"/>
          <w:lang w:val="en-AU" w:eastAsia="en-AU"/>
        </w:rPr>
      </w:pPr>
      <w:r>
        <w:rPr>
          <w:rFonts w:ascii="Calibri" w:eastAsia="Times New Roman" w:hAnsi="Calibri" w:cs="Calibri"/>
          <w:color w:val="000000"/>
          <w:lang w:val="en-AU" w:eastAsia="en-AU"/>
        </w:rPr>
        <w:t>This activity aimed to explore any potential</w:t>
      </w:r>
      <w:r w:rsidRPr="00DC1E17">
        <w:rPr>
          <w:rFonts w:ascii="Calibri" w:eastAsia="Times New Roman" w:hAnsi="Calibri" w:cs="Calibri"/>
          <w:color w:val="000000"/>
          <w:lang w:val="en-AU" w:eastAsia="en-AU"/>
        </w:rPr>
        <w:t xml:space="preserve"> problems </w:t>
      </w:r>
      <w:r>
        <w:rPr>
          <w:rFonts w:ascii="Calibri" w:eastAsia="Times New Roman" w:hAnsi="Calibri" w:cs="Calibri"/>
          <w:color w:val="000000"/>
          <w:lang w:val="en-AU" w:eastAsia="en-AU"/>
        </w:rPr>
        <w:t xml:space="preserve">or challenges </w:t>
      </w:r>
      <w:r w:rsidRPr="00DC1E17">
        <w:rPr>
          <w:rFonts w:ascii="Calibri" w:eastAsia="Times New Roman" w:hAnsi="Calibri" w:cs="Calibri"/>
          <w:color w:val="000000"/>
          <w:lang w:val="en-AU" w:eastAsia="en-AU"/>
        </w:rPr>
        <w:t>the project may face &amp;</w:t>
      </w:r>
      <w:r>
        <w:rPr>
          <w:rFonts w:ascii="Calibri" w:eastAsia="Times New Roman" w:hAnsi="Calibri" w:cs="Calibri"/>
          <w:color w:val="000000"/>
          <w:lang w:val="en-AU" w:eastAsia="en-AU"/>
        </w:rPr>
        <w:t>what steps can be taken to avoid these. Potential challenges identified included</w:t>
      </w:r>
    </w:p>
    <w:p w14:paraId="452CAB0C" w14:textId="77777777" w:rsidR="00531562" w:rsidRPr="00367363" w:rsidRDefault="00531562" w:rsidP="00C23EFB">
      <w:pPr>
        <w:pStyle w:val="ListParagraph"/>
        <w:numPr>
          <w:ilvl w:val="0"/>
          <w:numId w:val="23"/>
        </w:numPr>
        <w:spacing w:after="0" w:line="240" w:lineRule="auto"/>
        <w:rPr>
          <w:rFonts w:eastAsia="Times New Roman" w:cs="Calibri"/>
          <w:color w:val="000000"/>
          <w:lang w:val="en-AU" w:eastAsia="en-AU"/>
        </w:rPr>
      </w:pPr>
      <w:r w:rsidRPr="00367363">
        <w:rPr>
          <w:rFonts w:eastAsia="Times New Roman" w:cs="Calibri"/>
          <w:color w:val="000000"/>
          <w:lang w:val="en-AU" w:eastAsia="en-AU"/>
        </w:rPr>
        <w:t xml:space="preserve">Natural disasters such as cyclone, flooding, landsides </w:t>
      </w:r>
      <w:proofErr w:type="gramStart"/>
      <w:r w:rsidRPr="00367363">
        <w:rPr>
          <w:rFonts w:eastAsia="Times New Roman" w:cs="Calibri"/>
          <w:color w:val="000000"/>
          <w:lang w:val="en-AU" w:eastAsia="en-AU"/>
        </w:rPr>
        <w:t>&amp;  earthquakes</w:t>
      </w:r>
      <w:proofErr w:type="gramEnd"/>
      <w:r>
        <w:rPr>
          <w:rFonts w:eastAsia="Times New Roman" w:cs="Calibri"/>
          <w:color w:val="000000"/>
          <w:lang w:val="en-AU" w:eastAsia="en-AU"/>
        </w:rPr>
        <w:t>;</w:t>
      </w:r>
    </w:p>
    <w:p w14:paraId="5DAACEB6" w14:textId="77777777" w:rsidR="00531562" w:rsidRDefault="00531562" w:rsidP="00C23EFB">
      <w:pPr>
        <w:pStyle w:val="ListParagraph"/>
        <w:numPr>
          <w:ilvl w:val="0"/>
          <w:numId w:val="23"/>
        </w:numPr>
        <w:spacing w:after="0" w:line="240" w:lineRule="auto"/>
        <w:rPr>
          <w:rFonts w:eastAsia="Times New Roman" w:cs="Calibri"/>
          <w:color w:val="000000"/>
          <w:lang w:val="en-AU" w:eastAsia="en-AU"/>
        </w:rPr>
      </w:pPr>
      <w:r w:rsidRPr="00367363">
        <w:rPr>
          <w:rFonts w:eastAsia="Times New Roman" w:cs="Calibri"/>
          <w:color w:val="000000"/>
          <w:lang w:val="en-AU" w:eastAsia="en-AU"/>
        </w:rPr>
        <w:t>Attitudes and behaviour of some people not respecting the conservation objectives through disobeying management guidelines &amp; tabus</w:t>
      </w:r>
      <w:r>
        <w:rPr>
          <w:rFonts w:eastAsia="Times New Roman" w:cs="Calibri"/>
          <w:color w:val="000000"/>
          <w:lang w:val="en-AU" w:eastAsia="en-AU"/>
        </w:rPr>
        <w:t xml:space="preserve">, </w:t>
      </w:r>
      <w:r w:rsidRPr="00367363">
        <w:rPr>
          <w:rFonts w:eastAsia="Times New Roman" w:cs="Calibri"/>
          <w:color w:val="000000"/>
          <w:lang w:val="en-AU" w:eastAsia="en-AU"/>
        </w:rPr>
        <w:t>stealing</w:t>
      </w:r>
      <w:r>
        <w:rPr>
          <w:rFonts w:eastAsia="Times New Roman" w:cs="Calibri"/>
          <w:color w:val="000000"/>
          <w:lang w:val="en-AU" w:eastAsia="en-AU"/>
        </w:rPr>
        <w:t xml:space="preserve"> or continuing to dump rubbish;</w:t>
      </w:r>
    </w:p>
    <w:p w14:paraId="7CC916C5" w14:textId="77777777" w:rsidR="00531562" w:rsidRDefault="00531562" w:rsidP="00C23EFB">
      <w:pPr>
        <w:pStyle w:val="ListParagraph"/>
        <w:numPr>
          <w:ilvl w:val="0"/>
          <w:numId w:val="23"/>
        </w:numPr>
        <w:spacing w:after="0" w:line="240" w:lineRule="auto"/>
        <w:rPr>
          <w:rFonts w:eastAsia="Times New Roman" w:cs="Calibri"/>
          <w:color w:val="000000"/>
          <w:lang w:val="en-AU" w:eastAsia="en-AU"/>
        </w:rPr>
      </w:pPr>
      <w:r>
        <w:rPr>
          <w:rFonts w:eastAsia="Times New Roman" w:cs="Calibri"/>
          <w:color w:val="000000"/>
          <w:lang w:val="en-AU" w:eastAsia="en-AU"/>
        </w:rPr>
        <w:t>Ongoing damage to natural resources through erosions, virus, invasive species or animals (pig, cattle, flying fox &amp; wild birds).</w:t>
      </w:r>
    </w:p>
    <w:p w14:paraId="497B9108" w14:textId="77777777" w:rsidR="00531562" w:rsidRDefault="00531562" w:rsidP="00C23EFB">
      <w:pPr>
        <w:pStyle w:val="ListParagraph"/>
        <w:numPr>
          <w:ilvl w:val="0"/>
          <w:numId w:val="23"/>
        </w:numPr>
        <w:spacing w:after="0" w:line="240" w:lineRule="auto"/>
        <w:rPr>
          <w:rFonts w:eastAsia="Times New Roman" w:cs="Calibri"/>
          <w:color w:val="000000"/>
          <w:lang w:val="en-AU" w:eastAsia="en-AU"/>
        </w:rPr>
      </w:pPr>
      <w:r>
        <w:rPr>
          <w:rFonts w:eastAsia="Times New Roman" w:cs="Calibri"/>
          <w:color w:val="000000"/>
          <w:lang w:val="en-AU" w:eastAsia="en-AU"/>
        </w:rPr>
        <w:t>Availability of people to provide labour or participate in activities due to sickness, other commitments such as work or school.</w:t>
      </w:r>
    </w:p>
    <w:p w14:paraId="2477B759" w14:textId="77777777" w:rsidR="00531562" w:rsidRPr="00367363" w:rsidRDefault="00531562" w:rsidP="00C23EFB">
      <w:pPr>
        <w:pStyle w:val="ListParagraph"/>
        <w:numPr>
          <w:ilvl w:val="0"/>
          <w:numId w:val="23"/>
        </w:numPr>
        <w:spacing w:after="0" w:line="240" w:lineRule="auto"/>
        <w:rPr>
          <w:rFonts w:eastAsia="Times New Roman" w:cs="Calibri"/>
          <w:color w:val="000000"/>
          <w:lang w:val="en-AU" w:eastAsia="en-AU"/>
        </w:rPr>
      </w:pPr>
      <w:r>
        <w:rPr>
          <w:rFonts w:eastAsia="Times New Roman" w:cs="Calibri"/>
          <w:color w:val="000000"/>
          <w:lang w:val="en-AU" w:eastAsia="en-AU"/>
        </w:rPr>
        <w:t xml:space="preserve">Being able to ensure community &amp; financial (funding) resources for people to use are available such as accommodation, transportation, communication, tools &amp; equipment </w:t>
      </w:r>
    </w:p>
    <w:p w14:paraId="1FC1AA33" w14:textId="77777777" w:rsidR="00531562" w:rsidRDefault="00531562" w:rsidP="00531562">
      <w:pPr>
        <w:rPr>
          <w:rFonts w:ascii="Calibri" w:eastAsia="Times New Roman" w:hAnsi="Calibri" w:cs="Calibri"/>
          <w:color w:val="000000"/>
          <w:lang w:val="en-AU" w:eastAsia="en-AU"/>
        </w:rPr>
      </w:pPr>
    </w:p>
    <w:p w14:paraId="63AB2A56" w14:textId="77777777" w:rsidR="00531562" w:rsidRDefault="00531562" w:rsidP="00531562">
      <w:pPr>
        <w:pStyle w:val="Heading4"/>
        <w:rPr>
          <w:rFonts w:eastAsia="Times New Roman"/>
          <w:lang w:val="en-AU" w:eastAsia="en-AU"/>
        </w:rPr>
      </w:pPr>
      <w:r w:rsidRPr="00DF14F5">
        <w:rPr>
          <w:rFonts w:eastAsia="Times New Roman"/>
          <w:lang w:val="en-AU" w:eastAsia="en-AU"/>
        </w:rPr>
        <w:t>Activity 15. Stakeholder Analysis</w:t>
      </w:r>
    </w:p>
    <w:p w14:paraId="38840DD8" w14:textId="77777777" w:rsidR="00531562" w:rsidRDefault="00531562" w:rsidP="00531562">
      <w:pPr>
        <w:rPr>
          <w:rFonts w:ascii="Calibri" w:eastAsia="Times New Roman" w:hAnsi="Calibri" w:cs="Calibri"/>
          <w:color w:val="000000"/>
          <w:lang w:val="en-AU" w:eastAsia="en-AU"/>
        </w:rPr>
      </w:pPr>
      <w:r>
        <w:rPr>
          <w:rFonts w:ascii="Calibri" w:eastAsia="Times New Roman" w:hAnsi="Calibri" w:cs="Calibri"/>
          <w:color w:val="000000"/>
          <w:lang w:val="en-AU" w:eastAsia="en-AU"/>
        </w:rPr>
        <w:t>This activity allowed the community to identify</w:t>
      </w:r>
      <w:r w:rsidRPr="00DC1E17">
        <w:rPr>
          <w:rFonts w:ascii="Calibri" w:eastAsia="Times New Roman" w:hAnsi="Calibri" w:cs="Calibri"/>
          <w:color w:val="000000"/>
          <w:lang w:val="en-AU" w:eastAsia="en-AU"/>
        </w:rPr>
        <w:t xml:space="preserve"> </w:t>
      </w:r>
      <w:proofErr w:type="gramStart"/>
      <w:r w:rsidRPr="00DC1E17">
        <w:rPr>
          <w:rFonts w:ascii="Calibri" w:eastAsia="Times New Roman" w:hAnsi="Calibri" w:cs="Calibri"/>
          <w:color w:val="000000"/>
          <w:lang w:val="en-AU" w:eastAsia="en-AU"/>
        </w:rPr>
        <w:t>who</w:t>
      </w:r>
      <w:proofErr w:type="gramEnd"/>
      <w:r w:rsidRPr="00DC1E17">
        <w:rPr>
          <w:rFonts w:ascii="Calibri" w:eastAsia="Times New Roman" w:hAnsi="Calibri" w:cs="Calibri"/>
          <w:color w:val="000000"/>
          <w:lang w:val="en-AU" w:eastAsia="en-AU"/>
        </w:rPr>
        <w:t xml:space="preserve"> the key people connected with the project</w:t>
      </w:r>
      <w:r>
        <w:rPr>
          <w:rFonts w:ascii="Calibri" w:eastAsia="Times New Roman" w:hAnsi="Calibri" w:cs="Calibri"/>
          <w:color w:val="000000"/>
          <w:lang w:val="en-AU" w:eastAsia="en-AU"/>
        </w:rPr>
        <w:t xml:space="preserve"> will be.</w:t>
      </w:r>
      <w:r w:rsidRPr="00DC1E17">
        <w:rPr>
          <w:rFonts w:ascii="Calibri" w:eastAsia="Times New Roman" w:hAnsi="Calibri" w:cs="Calibri"/>
          <w:color w:val="000000"/>
          <w:lang w:val="en-AU" w:eastAsia="en-AU"/>
        </w:rPr>
        <w:t xml:space="preserve"> This </w:t>
      </w:r>
      <w:r>
        <w:rPr>
          <w:rFonts w:ascii="Calibri" w:eastAsia="Times New Roman" w:hAnsi="Calibri" w:cs="Calibri"/>
          <w:color w:val="000000"/>
          <w:lang w:val="en-AU" w:eastAsia="en-AU"/>
        </w:rPr>
        <w:t xml:space="preserve">included discussion on: </w:t>
      </w:r>
    </w:p>
    <w:p w14:paraId="3D13E0D3" w14:textId="77777777" w:rsidR="00531562" w:rsidRDefault="00531562" w:rsidP="00C23EFB">
      <w:pPr>
        <w:pStyle w:val="ListParagraph"/>
        <w:numPr>
          <w:ilvl w:val="0"/>
          <w:numId w:val="21"/>
        </w:numPr>
        <w:spacing w:after="0" w:line="240" w:lineRule="auto"/>
        <w:rPr>
          <w:rFonts w:eastAsia="Times New Roman" w:cs="Calibri"/>
          <w:color w:val="000000"/>
          <w:lang w:val="en-AU" w:eastAsia="en-AU"/>
        </w:rPr>
      </w:pPr>
      <w:proofErr w:type="gramStart"/>
      <w:r w:rsidRPr="00DC1E17">
        <w:rPr>
          <w:rFonts w:eastAsia="Times New Roman" w:cs="Calibri"/>
          <w:color w:val="000000"/>
          <w:lang w:val="en-AU" w:eastAsia="en-AU"/>
        </w:rPr>
        <w:t>who</w:t>
      </w:r>
      <w:proofErr w:type="gramEnd"/>
      <w:r w:rsidRPr="00DC1E17">
        <w:rPr>
          <w:rFonts w:eastAsia="Times New Roman" w:cs="Calibri"/>
          <w:color w:val="000000"/>
          <w:lang w:val="en-AU" w:eastAsia="en-AU"/>
        </w:rPr>
        <w:t xml:space="preserve"> the key stakeholders &amp; groups are</w:t>
      </w:r>
    </w:p>
    <w:p w14:paraId="3EA4D1D3" w14:textId="77777777" w:rsidR="00531562" w:rsidRDefault="00531562" w:rsidP="00C23EFB">
      <w:pPr>
        <w:pStyle w:val="ListParagraph"/>
        <w:numPr>
          <w:ilvl w:val="0"/>
          <w:numId w:val="21"/>
        </w:numPr>
        <w:spacing w:after="0" w:line="240" w:lineRule="auto"/>
        <w:rPr>
          <w:rFonts w:eastAsia="Times New Roman" w:cs="Calibri"/>
          <w:color w:val="000000"/>
          <w:lang w:val="en-AU" w:eastAsia="en-AU"/>
        </w:rPr>
      </w:pPr>
      <w:proofErr w:type="gramStart"/>
      <w:r w:rsidRPr="00DC1E17">
        <w:rPr>
          <w:rFonts w:eastAsia="Times New Roman" w:cs="Calibri"/>
          <w:color w:val="000000"/>
          <w:lang w:val="en-AU" w:eastAsia="en-AU"/>
        </w:rPr>
        <w:t>the</w:t>
      </w:r>
      <w:proofErr w:type="gramEnd"/>
      <w:r w:rsidRPr="00DC1E17">
        <w:rPr>
          <w:rFonts w:eastAsia="Times New Roman" w:cs="Calibri"/>
          <w:color w:val="000000"/>
          <w:lang w:val="en-AU" w:eastAsia="en-AU"/>
        </w:rPr>
        <w:t xml:space="preserve"> level of influence stakeholders will </w:t>
      </w:r>
      <w:r>
        <w:rPr>
          <w:rFonts w:eastAsia="Times New Roman" w:cs="Calibri"/>
          <w:color w:val="000000"/>
          <w:lang w:val="en-AU" w:eastAsia="en-AU"/>
        </w:rPr>
        <w:t xml:space="preserve">have on the project, </w:t>
      </w:r>
    </w:p>
    <w:p w14:paraId="541256F4" w14:textId="77777777" w:rsidR="00531562" w:rsidRDefault="00531562" w:rsidP="00C23EFB">
      <w:pPr>
        <w:pStyle w:val="ListParagraph"/>
        <w:numPr>
          <w:ilvl w:val="0"/>
          <w:numId w:val="21"/>
        </w:numPr>
        <w:spacing w:after="0" w:line="240" w:lineRule="auto"/>
        <w:rPr>
          <w:rFonts w:eastAsia="Times New Roman" w:cs="Calibri"/>
          <w:color w:val="000000"/>
          <w:lang w:val="en-AU" w:eastAsia="en-AU"/>
        </w:rPr>
      </w:pPr>
      <w:proofErr w:type="gramStart"/>
      <w:r w:rsidRPr="00DC1E17">
        <w:rPr>
          <w:rFonts w:eastAsia="Times New Roman" w:cs="Calibri"/>
          <w:color w:val="000000"/>
          <w:lang w:val="en-AU" w:eastAsia="en-AU"/>
        </w:rPr>
        <w:t>the</w:t>
      </w:r>
      <w:proofErr w:type="gramEnd"/>
      <w:r w:rsidRPr="00DC1E17">
        <w:rPr>
          <w:rFonts w:eastAsia="Times New Roman" w:cs="Calibri"/>
          <w:color w:val="000000"/>
          <w:lang w:val="en-AU" w:eastAsia="en-AU"/>
        </w:rPr>
        <w:t xml:space="preserve"> extent to which  the pro</w:t>
      </w:r>
      <w:r>
        <w:rPr>
          <w:rFonts w:eastAsia="Times New Roman" w:cs="Calibri"/>
          <w:color w:val="000000"/>
          <w:lang w:val="en-AU" w:eastAsia="en-AU"/>
        </w:rPr>
        <w:t xml:space="preserve">ject will affect stakeholders, </w:t>
      </w:r>
    </w:p>
    <w:p w14:paraId="5E9EBD88" w14:textId="77777777" w:rsidR="00531562" w:rsidRDefault="00531562" w:rsidP="00C23EFB">
      <w:pPr>
        <w:pStyle w:val="ListParagraph"/>
        <w:numPr>
          <w:ilvl w:val="0"/>
          <w:numId w:val="21"/>
        </w:numPr>
        <w:spacing w:after="0" w:line="240" w:lineRule="auto"/>
        <w:rPr>
          <w:rFonts w:eastAsia="Times New Roman" w:cs="Calibri"/>
          <w:color w:val="000000"/>
          <w:lang w:val="en-AU" w:eastAsia="en-AU"/>
        </w:rPr>
      </w:pPr>
      <w:proofErr w:type="gramStart"/>
      <w:r w:rsidRPr="00DC1E17">
        <w:rPr>
          <w:rFonts w:eastAsia="Times New Roman" w:cs="Calibri"/>
          <w:color w:val="000000"/>
          <w:lang w:val="en-AU" w:eastAsia="en-AU"/>
        </w:rPr>
        <w:t>any</w:t>
      </w:r>
      <w:proofErr w:type="gramEnd"/>
      <w:r w:rsidRPr="00DC1E17">
        <w:rPr>
          <w:rFonts w:eastAsia="Times New Roman" w:cs="Calibri"/>
          <w:color w:val="000000"/>
          <w:lang w:val="en-AU" w:eastAsia="en-AU"/>
        </w:rPr>
        <w:t xml:space="preserve"> specific needs or con</w:t>
      </w:r>
      <w:r>
        <w:rPr>
          <w:rFonts w:eastAsia="Times New Roman" w:cs="Calibri"/>
          <w:color w:val="000000"/>
          <w:lang w:val="en-AU" w:eastAsia="en-AU"/>
        </w:rPr>
        <w:t>cerns the stakeholder may have,</w:t>
      </w:r>
    </w:p>
    <w:p w14:paraId="0ADA0405" w14:textId="77777777" w:rsidR="00531562" w:rsidRPr="00DC1E17" w:rsidRDefault="00531562" w:rsidP="00C23EFB">
      <w:pPr>
        <w:pStyle w:val="ListParagraph"/>
        <w:numPr>
          <w:ilvl w:val="0"/>
          <w:numId w:val="21"/>
        </w:numPr>
        <w:spacing w:after="0" w:line="240" w:lineRule="auto"/>
        <w:rPr>
          <w:lang w:val="en-AU" w:eastAsia="en-AU"/>
        </w:rPr>
      </w:pPr>
      <w:proofErr w:type="gramStart"/>
      <w:r w:rsidRPr="00DC1E17">
        <w:rPr>
          <w:rFonts w:eastAsia="Times New Roman" w:cs="Calibri"/>
          <w:color w:val="000000"/>
          <w:lang w:val="en-AU" w:eastAsia="en-AU"/>
        </w:rPr>
        <w:t>their</w:t>
      </w:r>
      <w:proofErr w:type="gramEnd"/>
      <w:r w:rsidRPr="00DC1E17">
        <w:rPr>
          <w:rFonts w:eastAsia="Times New Roman" w:cs="Calibri"/>
          <w:color w:val="000000"/>
          <w:lang w:val="en-AU" w:eastAsia="en-AU"/>
        </w:rPr>
        <w:t xml:space="preserve"> level of interest in the project.</w:t>
      </w:r>
    </w:p>
    <w:p w14:paraId="68D8DFB9" w14:textId="77777777" w:rsidR="00531562" w:rsidRPr="00531562" w:rsidRDefault="00531562" w:rsidP="00531562">
      <w:pPr>
        <w:rPr>
          <w:rFonts w:ascii="Calibri" w:eastAsia="Times New Roman" w:hAnsi="Calibri"/>
          <w:b/>
          <w:bCs/>
          <w:i/>
          <w:iCs/>
          <w:color w:val="4F81BD"/>
          <w:lang w:val="en-AU" w:eastAsia="en-AU"/>
        </w:rPr>
      </w:pPr>
      <w:r>
        <w:rPr>
          <w:rFonts w:eastAsia="Times New Roman"/>
          <w:lang w:val="en-AU" w:eastAsia="en-AU"/>
        </w:rPr>
        <w:br w:type="page"/>
      </w:r>
    </w:p>
    <w:p w14:paraId="630BA6FA" w14:textId="77777777" w:rsidR="00531562" w:rsidRDefault="006F6FB2" w:rsidP="00531562">
      <w:pPr>
        <w:pStyle w:val="Heading4"/>
        <w:rPr>
          <w:rFonts w:eastAsia="Times New Roman"/>
          <w:lang w:val="en-AU" w:eastAsia="en-AU"/>
        </w:rPr>
      </w:pPr>
      <w:r>
        <w:rPr>
          <w:noProof/>
        </w:rPr>
        <w:lastRenderedPageBreak/>
        <w:drawing>
          <wp:anchor distT="134112" distB="335280" distL="248412" distR="447040" simplePos="0" relativeHeight="251679232" behindDoc="1" locked="0" layoutInCell="1" allowOverlap="1" wp14:anchorId="43CB7D05" wp14:editId="7087EEB9">
            <wp:simplePos x="0" y="0"/>
            <wp:positionH relativeFrom="column">
              <wp:posOffset>3774567</wp:posOffset>
            </wp:positionH>
            <wp:positionV relativeFrom="paragraph">
              <wp:posOffset>108077</wp:posOffset>
            </wp:positionV>
            <wp:extent cx="2440813" cy="1828673"/>
            <wp:effectExtent l="177800" t="177800" r="379095" b="381635"/>
            <wp:wrapTight wrapText="bothSides">
              <wp:wrapPolygon edited="0">
                <wp:start x="1124" y="-2101"/>
                <wp:lineTo x="-1574" y="-1501"/>
                <wp:lineTo x="-1349" y="22808"/>
                <wp:lineTo x="1349" y="25209"/>
                <wp:lineTo x="1574" y="25809"/>
                <wp:lineTo x="21358" y="25809"/>
                <wp:lineTo x="21583" y="25209"/>
                <wp:lineTo x="24506" y="22808"/>
                <wp:lineTo x="24731" y="3001"/>
                <wp:lineTo x="22258" y="-1501"/>
                <wp:lineTo x="22033" y="-2101"/>
                <wp:lineTo x="1124" y="-2101"/>
              </wp:wrapPolygon>
            </wp:wrapTight>
            <wp:docPr id="24" name="Picture 13" descr="C:\Users\user\Desktop\Report photos\P1100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3" descr="C:\Users\user\Desktop\Report photos\P1100688.JPG"/>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2440305" cy="18281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531562" w:rsidRPr="00DF14F5">
        <w:rPr>
          <w:rFonts w:eastAsia="Times New Roman"/>
          <w:lang w:val="en-AU" w:eastAsia="en-AU"/>
        </w:rPr>
        <w:t>Activity 16. What Success Would Look Like</w:t>
      </w:r>
    </w:p>
    <w:p w14:paraId="5111BECE" w14:textId="77777777" w:rsidR="00531562" w:rsidRDefault="00531562" w:rsidP="00531562">
      <w:pPr>
        <w:jc w:val="both"/>
        <w:rPr>
          <w:rFonts w:ascii="Calibri" w:eastAsia="Times New Roman" w:hAnsi="Calibri" w:cs="Calibri"/>
          <w:color w:val="000000"/>
          <w:lang w:val="en-AU" w:eastAsia="en-AU"/>
        </w:rPr>
      </w:pPr>
      <w:r>
        <w:rPr>
          <w:rFonts w:ascii="Calibri" w:eastAsia="Times New Roman" w:hAnsi="Calibri" w:cs="Calibri"/>
          <w:color w:val="000000"/>
          <w:lang w:val="en-AU" w:eastAsia="en-AU"/>
        </w:rPr>
        <w:t xml:space="preserve">This activity allowed people to reflect on if the project was implemented, what changes might occur and how they would know that it has been successful. It was intended to allow an open discussion </w:t>
      </w:r>
      <w:r w:rsidRPr="00DC1E17">
        <w:rPr>
          <w:rFonts w:ascii="Calibri" w:eastAsia="Times New Roman" w:hAnsi="Calibri" w:cs="Calibri"/>
          <w:color w:val="000000"/>
          <w:lang w:val="en-AU" w:eastAsia="en-AU"/>
        </w:rPr>
        <w:t xml:space="preserve">in small groups </w:t>
      </w:r>
      <w:r>
        <w:rPr>
          <w:rFonts w:ascii="Calibri" w:eastAsia="Times New Roman" w:hAnsi="Calibri" w:cs="Calibri"/>
          <w:color w:val="000000"/>
          <w:lang w:val="en-AU" w:eastAsia="en-AU"/>
        </w:rPr>
        <w:t>on</w:t>
      </w:r>
      <w:r w:rsidRPr="00DC1E17">
        <w:rPr>
          <w:rFonts w:ascii="Calibri" w:eastAsia="Times New Roman" w:hAnsi="Calibri" w:cs="Calibri"/>
          <w:color w:val="000000"/>
          <w:lang w:val="en-AU" w:eastAsia="en-AU"/>
        </w:rPr>
        <w:t xml:space="preserve"> what they would like to </w:t>
      </w:r>
      <w:r>
        <w:rPr>
          <w:rFonts w:ascii="Calibri" w:eastAsia="Times New Roman" w:hAnsi="Calibri" w:cs="Calibri"/>
          <w:color w:val="000000"/>
          <w:lang w:val="en-AU" w:eastAsia="en-AU"/>
        </w:rPr>
        <w:t xml:space="preserve">see as a result of the project and to think about who will benefit. Key areas that were identified where a noticeable impact would occur if the project </w:t>
      </w:r>
      <w:proofErr w:type="gramStart"/>
      <w:r>
        <w:rPr>
          <w:rFonts w:ascii="Calibri" w:eastAsia="Times New Roman" w:hAnsi="Calibri" w:cs="Calibri"/>
          <w:color w:val="000000"/>
          <w:lang w:val="en-AU" w:eastAsia="en-AU"/>
        </w:rPr>
        <w:t>is</w:t>
      </w:r>
      <w:proofErr w:type="gramEnd"/>
      <w:r>
        <w:rPr>
          <w:rFonts w:ascii="Calibri" w:eastAsia="Times New Roman" w:hAnsi="Calibri" w:cs="Calibri"/>
          <w:color w:val="000000"/>
          <w:lang w:val="en-AU" w:eastAsia="en-AU"/>
        </w:rPr>
        <w:t xml:space="preserve"> implemented included</w:t>
      </w:r>
    </w:p>
    <w:p w14:paraId="30D1B396" w14:textId="77777777" w:rsidR="00531562" w:rsidRDefault="00531562" w:rsidP="00531562">
      <w:pPr>
        <w:rPr>
          <w:rFonts w:ascii="Calibri" w:eastAsia="Times New Roman" w:hAnsi="Calibri" w:cs="Calibri"/>
          <w:color w:val="000000"/>
          <w:lang w:val="en-AU" w:eastAsia="en-AU"/>
        </w:rPr>
      </w:pPr>
    </w:p>
    <w:p w14:paraId="77E357A8" w14:textId="77777777" w:rsidR="00531562" w:rsidRPr="00CF573C" w:rsidRDefault="00531562" w:rsidP="00C23EFB">
      <w:pPr>
        <w:pStyle w:val="ListParagraph"/>
        <w:numPr>
          <w:ilvl w:val="0"/>
          <w:numId w:val="7"/>
        </w:numPr>
        <w:spacing w:after="0" w:line="240" w:lineRule="auto"/>
        <w:rPr>
          <w:rFonts w:eastAsia="Times New Roman" w:cs="Calibri"/>
          <w:color w:val="000000"/>
          <w:lang w:val="en-AU" w:eastAsia="en-AU"/>
        </w:rPr>
      </w:pPr>
      <w:r w:rsidRPr="00CF573C">
        <w:rPr>
          <w:rFonts w:eastAsia="Times New Roman" w:cs="Calibri"/>
          <w:color w:val="000000"/>
          <w:lang w:val="en-AU" w:eastAsia="en-AU"/>
        </w:rPr>
        <w:t>Conservation Progress</w:t>
      </w:r>
    </w:p>
    <w:p w14:paraId="67A6C3E3" w14:textId="77777777" w:rsidR="00531562" w:rsidRDefault="00531562" w:rsidP="00C23EFB">
      <w:pPr>
        <w:pStyle w:val="ListParagraph"/>
        <w:numPr>
          <w:ilvl w:val="0"/>
          <w:numId w:val="8"/>
        </w:numPr>
        <w:spacing w:after="0" w:line="240" w:lineRule="auto"/>
        <w:rPr>
          <w:rFonts w:eastAsia="Times New Roman" w:cs="Calibri"/>
          <w:color w:val="000000"/>
          <w:lang w:val="en-AU" w:eastAsia="en-AU"/>
        </w:rPr>
      </w:pPr>
      <w:r>
        <w:rPr>
          <w:rFonts w:eastAsia="Times New Roman" w:cs="Calibri"/>
          <w:color w:val="000000"/>
          <w:lang w:val="en-AU" w:eastAsia="en-AU"/>
        </w:rPr>
        <w:t xml:space="preserve">There will be an increase in the </w:t>
      </w:r>
      <w:r w:rsidRPr="00CF573C">
        <w:rPr>
          <w:rFonts w:eastAsia="Times New Roman" w:cs="Calibri"/>
          <w:color w:val="000000"/>
          <w:lang w:val="en-AU" w:eastAsia="en-AU"/>
        </w:rPr>
        <w:t xml:space="preserve">numbers and size of species </w:t>
      </w:r>
      <w:r>
        <w:rPr>
          <w:rFonts w:eastAsia="Times New Roman" w:cs="Calibri"/>
          <w:color w:val="000000"/>
          <w:lang w:val="en-AU" w:eastAsia="en-AU"/>
        </w:rPr>
        <w:t>that have declined. In particular crabs, birds, turtles, fish, naura, namari.</w:t>
      </w:r>
    </w:p>
    <w:p w14:paraId="03B5BF0C" w14:textId="77777777" w:rsidR="00531562" w:rsidRPr="00CF573C" w:rsidRDefault="00531562" w:rsidP="00C23EFB">
      <w:pPr>
        <w:pStyle w:val="ListParagraph"/>
        <w:numPr>
          <w:ilvl w:val="0"/>
          <w:numId w:val="8"/>
        </w:numPr>
        <w:spacing w:after="0" w:line="240" w:lineRule="auto"/>
        <w:rPr>
          <w:rFonts w:eastAsia="Times New Roman" w:cs="Calibri"/>
          <w:color w:val="000000"/>
          <w:lang w:val="en-AU" w:eastAsia="en-AU"/>
        </w:rPr>
      </w:pPr>
      <w:r>
        <w:rPr>
          <w:rFonts w:eastAsia="Times New Roman" w:cs="Calibri"/>
          <w:color w:val="000000"/>
          <w:lang w:val="en-AU" w:eastAsia="en-AU"/>
        </w:rPr>
        <w:t>There will be an increased respect and value placed on conservation of natural resources</w:t>
      </w:r>
    </w:p>
    <w:p w14:paraId="6E6EF231" w14:textId="77777777" w:rsidR="00531562" w:rsidRDefault="00531562" w:rsidP="00531562">
      <w:pPr>
        <w:rPr>
          <w:rFonts w:ascii="Calibri" w:eastAsia="Times New Roman" w:hAnsi="Calibri" w:cs="Calibri"/>
          <w:color w:val="000000"/>
          <w:lang w:val="en-AU" w:eastAsia="en-AU"/>
        </w:rPr>
      </w:pPr>
      <w:r>
        <w:rPr>
          <w:rFonts w:ascii="Calibri" w:eastAsia="Times New Roman" w:hAnsi="Calibri" w:cs="Calibri"/>
          <w:color w:val="000000"/>
          <w:lang w:val="en-AU" w:eastAsia="en-AU"/>
        </w:rPr>
        <w:tab/>
        <w:t xml:space="preserve"> </w:t>
      </w:r>
    </w:p>
    <w:p w14:paraId="314E42E7" w14:textId="77777777" w:rsidR="00531562" w:rsidRDefault="006F6FB2" w:rsidP="00531562">
      <w:pPr>
        <w:rPr>
          <w:rFonts w:ascii="Calibri" w:eastAsia="Times New Roman" w:hAnsi="Calibri" w:cs="Calibri"/>
          <w:color w:val="000000"/>
          <w:lang w:val="en-AU" w:eastAsia="en-AU"/>
        </w:rPr>
      </w:pPr>
      <w:r>
        <w:rPr>
          <w:noProof/>
        </w:rPr>
        <w:drawing>
          <wp:anchor distT="134112" distB="335534" distL="248412" distR="447040" simplePos="0" relativeHeight="251680256" behindDoc="1" locked="0" layoutInCell="1" allowOverlap="1" wp14:anchorId="29DE1B1B" wp14:editId="48C2A3DD">
            <wp:simplePos x="0" y="0"/>
            <wp:positionH relativeFrom="column">
              <wp:posOffset>3774567</wp:posOffset>
            </wp:positionH>
            <wp:positionV relativeFrom="paragraph">
              <wp:posOffset>120142</wp:posOffset>
            </wp:positionV>
            <wp:extent cx="2440813" cy="1822704"/>
            <wp:effectExtent l="177800" t="177800" r="379095" b="387350"/>
            <wp:wrapTight wrapText="bothSides">
              <wp:wrapPolygon edited="0">
                <wp:start x="1124" y="-2107"/>
                <wp:lineTo x="-1574" y="-1505"/>
                <wp:lineTo x="-1349" y="22879"/>
                <wp:lineTo x="1349" y="25288"/>
                <wp:lineTo x="1574" y="25890"/>
                <wp:lineTo x="21358" y="25890"/>
                <wp:lineTo x="21583" y="25288"/>
                <wp:lineTo x="24506" y="22879"/>
                <wp:lineTo x="24731" y="3010"/>
                <wp:lineTo x="22258" y="-1505"/>
                <wp:lineTo x="22033" y="-2107"/>
                <wp:lineTo x="1124" y="-2107"/>
              </wp:wrapPolygon>
            </wp:wrapTight>
            <wp:docPr id="23" name="Picture 14" descr="C:\Users\user\Desktop\Report photos\P1100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4" descr="C:\Users\user\Desktop\Report photos\P1100795.JPG"/>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2440305" cy="18224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anchor distT="134112" distB="335788" distL="248412" distR="452374" simplePos="0" relativeHeight="251674112" behindDoc="1" locked="0" layoutInCell="1" allowOverlap="1" wp14:anchorId="6E1532F1" wp14:editId="3E5049B4">
            <wp:simplePos x="0" y="0"/>
            <wp:positionH relativeFrom="column">
              <wp:posOffset>312547</wp:posOffset>
            </wp:positionH>
            <wp:positionV relativeFrom="paragraph">
              <wp:posOffset>93472</wp:posOffset>
            </wp:positionV>
            <wp:extent cx="2429764" cy="1846580"/>
            <wp:effectExtent l="177800" t="177800" r="389890" b="388620"/>
            <wp:wrapTight wrapText="bothSides">
              <wp:wrapPolygon edited="0">
                <wp:start x="1129" y="-2080"/>
                <wp:lineTo x="-1581" y="-1486"/>
                <wp:lineTo x="-1355" y="22580"/>
                <wp:lineTo x="1581" y="25849"/>
                <wp:lineTo x="21453" y="25849"/>
                <wp:lineTo x="21679" y="25254"/>
                <wp:lineTo x="24615" y="22580"/>
                <wp:lineTo x="24841" y="2971"/>
                <wp:lineTo x="22357" y="-1486"/>
                <wp:lineTo x="22131" y="-2080"/>
                <wp:lineTo x="1129" y="-2080"/>
              </wp:wrapPolygon>
            </wp:wrapTight>
            <wp:docPr id="22" name="Picture 5" descr="C:\Users\user\Desktop\Report photos\P110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5" descr="C:\Users\user\Desktop\Report photos\P1100680.JPG"/>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2429510" cy="18465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269708F" w14:textId="77777777" w:rsidR="00531562" w:rsidRDefault="00531562" w:rsidP="00531562">
      <w:pPr>
        <w:rPr>
          <w:rFonts w:ascii="Calibri" w:eastAsia="Times New Roman" w:hAnsi="Calibri" w:cs="Calibri"/>
          <w:color w:val="000000"/>
          <w:lang w:val="en-AU" w:eastAsia="en-AU"/>
        </w:rPr>
      </w:pPr>
    </w:p>
    <w:p w14:paraId="420FF338" w14:textId="77777777" w:rsidR="00531562" w:rsidRDefault="00531562" w:rsidP="00531562">
      <w:pPr>
        <w:rPr>
          <w:rFonts w:ascii="Calibri" w:eastAsia="Times New Roman" w:hAnsi="Calibri" w:cs="Calibri"/>
          <w:color w:val="000000"/>
          <w:lang w:val="en-AU" w:eastAsia="en-AU"/>
        </w:rPr>
      </w:pPr>
    </w:p>
    <w:p w14:paraId="78F279F1" w14:textId="77777777" w:rsidR="00531562" w:rsidRDefault="00531562" w:rsidP="00531562">
      <w:pPr>
        <w:rPr>
          <w:rFonts w:ascii="Calibri" w:eastAsia="Times New Roman" w:hAnsi="Calibri" w:cs="Calibri"/>
          <w:color w:val="000000"/>
          <w:lang w:val="en-AU" w:eastAsia="en-AU"/>
        </w:rPr>
      </w:pPr>
    </w:p>
    <w:p w14:paraId="093D0126" w14:textId="77777777" w:rsidR="00531562" w:rsidRDefault="00531562" w:rsidP="00531562">
      <w:pPr>
        <w:rPr>
          <w:rFonts w:ascii="Calibri" w:eastAsia="Times New Roman" w:hAnsi="Calibri" w:cs="Calibri"/>
          <w:color w:val="000000"/>
          <w:lang w:val="en-AU" w:eastAsia="en-AU"/>
        </w:rPr>
      </w:pPr>
    </w:p>
    <w:p w14:paraId="0461C62E" w14:textId="77777777" w:rsidR="00531562" w:rsidRDefault="00531562" w:rsidP="00531562">
      <w:pPr>
        <w:rPr>
          <w:rFonts w:ascii="Calibri" w:eastAsia="Times New Roman" w:hAnsi="Calibri" w:cs="Calibri"/>
          <w:color w:val="000000"/>
          <w:lang w:val="en-AU" w:eastAsia="en-AU"/>
        </w:rPr>
      </w:pPr>
    </w:p>
    <w:p w14:paraId="35FC8F1B" w14:textId="77777777" w:rsidR="00531562" w:rsidRDefault="00531562" w:rsidP="00531562">
      <w:pPr>
        <w:rPr>
          <w:rFonts w:ascii="Calibri" w:eastAsia="Times New Roman" w:hAnsi="Calibri" w:cs="Calibri"/>
          <w:color w:val="000000"/>
          <w:lang w:val="en-AU" w:eastAsia="en-AU"/>
        </w:rPr>
      </w:pPr>
    </w:p>
    <w:p w14:paraId="350AC1B8" w14:textId="77777777" w:rsidR="00531562" w:rsidRDefault="00531562" w:rsidP="00531562">
      <w:pPr>
        <w:rPr>
          <w:rFonts w:ascii="Calibri" w:eastAsia="Times New Roman" w:hAnsi="Calibri" w:cs="Calibri"/>
          <w:color w:val="000000"/>
          <w:lang w:val="en-AU" w:eastAsia="en-AU"/>
        </w:rPr>
      </w:pPr>
    </w:p>
    <w:p w14:paraId="78B6918C" w14:textId="77777777" w:rsidR="00531562" w:rsidRDefault="00531562" w:rsidP="00531562">
      <w:pPr>
        <w:rPr>
          <w:rFonts w:ascii="Calibri" w:eastAsia="Times New Roman" w:hAnsi="Calibri" w:cs="Calibri"/>
          <w:color w:val="000000"/>
          <w:lang w:val="en-AU" w:eastAsia="en-AU"/>
        </w:rPr>
      </w:pPr>
    </w:p>
    <w:p w14:paraId="0EFAA2AC" w14:textId="77777777" w:rsidR="00531562" w:rsidRDefault="00531562" w:rsidP="00531562">
      <w:pPr>
        <w:rPr>
          <w:rFonts w:ascii="Calibri" w:eastAsia="Times New Roman" w:hAnsi="Calibri" w:cs="Calibri"/>
          <w:color w:val="000000"/>
          <w:lang w:val="en-AU" w:eastAsia="en-AU"/>
        </w:rPr>
      </w:pPr>
    </w:p>
    <w:p w14:paraId="403F48DF" w14:textId="77777777" w:rsidR="00531562" w:rsidRDefault="00531562" w:rsidP="00531562">
      <w:pPr>
        <w:rPr>
          <w:rFonts w:ascii="Calibri" w:eastAsia="Times New Roman" w:hAnsi="Calibri" w:cs="Calibri"/>
          <w:color w:val="000000"/>
          <w:lang w:val="en-AU" w:eastAsia="en-AU"/>
        </w:rPr>
      </w:pPr>
    </w:p>
    <w:p w14:paraId="56DB692E" w14:textId="77777777" w:rsidR="00531562" w:rsidRDefault="00531562" w:rsidP="00531562">
      <w:pPr>
        <w:rPr>
          <w:rFonts w:ascii="Calibri" w:eastAsia="Times New Roman" w:hAnsi="Calibri" w:cs="Calibri"/>
          <w:color w:val="000000"/>
          <w:lang w:val="en-AU" w:eastAsia="en-AU"/>
        </w:rPr>
      </w:pPr>
    </w:p>
    <w:p w14:paraId="3A5EDF34" w14:textId="77777777" w:rsidR="00531562" w:rsidRDefault="00531562" w:rsidP="00531562">
      <w:pPr>
        <w:rPr>
          <w:rFonts w:ascii="Calibri" w:eastAsia="Times New Roman" w:hAnsi="Calibri" w:cs="Calibri"/>
          <w:color w:val="000000"/>
          <w:lang w:val="en-AU" w:eastAsia="en-AU"/>
        </w:rPr>
      </w:pPr>
    </w:p>
    <w:p w14:paraId="64A5B165" w14:textId="77777777" w:rsidR="00531562" w:rsidRDefault="006F6FB2" w:rsidP="00531562">
      <w:pPr>
        <w:rPr>
          <w:rFonts w:ascii="Calibri" w:eastAsia="Times New Roman" w:hAnsi="Calibri" w:cs="Calibri"/>
          <w:color w:val="000000"/>
          <w:lang w:val="en-AU" w:eastAsia="en-AU"/>
        </w:rPr>
      </w:pPr>
      <w:r>
        <w:rPr>
          <w:noProof/>
        </w:rPr>
        <w:drawing>
          <wp:anchor distT="134112" distB="333121" distL="248412" distR="448056" simplePos="0" relativeHeight="251678208" behindDoc="1" locked="0" layoutInCell="1" allowOverlap="1" wp14:anchorId="29284580" wp14:editId="08FF0171">
            <wp:simplePos x="0" y="0"/>
            <wp:positionH relativeFrom="column">
              <wp:posOffset>4981067</wp:posOffset>
            </wp:positionH>
            <wp:positionV relativeFrom="paragraph">
              <wp:posOffset>119507</wp:posOffset>
            </wp:positionV>
            <wp:extent cx="1196467" cy="892302"/>
            <wp:effectExtent l="177800" t="177800" r="378460" b="377825"/>
            <wp:wrapTight wrapText="bothSides">
              <wp:wrapPolygon edited="0">
                <wp:start x="2293" y="-4305"/>
                <wp:lineTo x="-3210" y="-3075"/>
                <wp:lineTo x="-3210" y="23368"/>
                <wp:lineTo x="-1376" y="26443"/>
                <wp:lineTo x="2752" y="28902"/>
                <wp:lineTo x="3210" y="30132"/>
                <wp:lineTo x="21096" y="30132"/>
                <wp:lineTo x="21554" y="28902"/>
                <wp:lineTo x="26140" y="26443"/>
                <wp:lineTo x="27975" y="17219"/>
                <wp:lineTo x="27975" y="6149"/>
                <wp:lineTo x="22930" y="-3075"/>
                <wp:lineTo x="22471" y="-4305"/>
                <wp:lineTo x="2293" y="-4305"/>
              </wp:wrapPolygon>
            </wp:wrapTight>
            <wp:docPr id="21" name="Picture 11" descr="C:\Users\user\Desktop\Report photos\P1100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1" descr="C:\Users\user\Desktop\Report photos\P1100902.JPG"/>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1196340" cy="8921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39351EC" w14:textId="77777777" w:rsidR="00531562" w:rsidRDefault="00531562" w:rsidP="00C23EFB">
      <w:pPr>
        <w:pStyle w:val="ListParagraph"/>
        <w:numPr>
          <w:ilvl w:val="0"/>
          <w:numId w:val="9"/>
        </w:numPr>
        <w:spacing w:after="0" w:line="240" w:lineRule="auto"/>
        <w:rPr>
          <w:rFonts w:eastAsia="Times New Roman" w:cs="Calibri"/>
          <w:color w:val="000000"/>
          <w:lang w:val="en-AU" w:eastAsia="en-AU"/>
        </w:rPr>
      </w:pPr>
      <w:r>
        <w:rPr>
          <w:rFonts w:eastAsia="Times New Roman" w:cs="Calibri"/>
          <w:color w:val="000000"/>
          <w:lang w:val="en-AU" w:eastAsia="en-AU"/>
        </w:rPr>
        <w:t>Community Development</w:t>
      </w:r>
      <w:r w:rsidRPr="00CF573C">
        <w:rPr>
          <w:rFonts w:eastAsia="Times New Roman" w:cs="Calibri"/>
          <w:color w:val="000000"/>
          <w:lang w:val="en-AU" w:eastAsia="en-AU"/>
        </w:rPr>
        <w:t xml:space="preserve"> Progress</w:t>
      </w:r>
    </w:p>
    <w:p w14:paraId="05BAA999" w14:textId="77777777" w:rsidR="00531562" w:rsidRDefault="00531562" w:rsidP="00C23EFB">
      <w:pPr>
        <w:pStyle w:val="ListParagraph"/>
        <w:numPr>
          <w:ilvl w:val="0"/>
          <w:numId w:val="10"/>
        </w:numPr>
        <w:spacing w:after="0" w:line="240" w:lineRule="auto"/>
        <w:rPr>
          <w:rFonts w:eastAsia="Times New Roman" w:cs="Calibri"/>
          <w:color w:val="000000"/>
          <w:lang w:val="en-AU" w:eastAsia="en-AU"/>
        </w:rPr>
      </w:pPr>
      <w:r>
        <w:rPr>
          <w:rFonts w:eastAsia="Times New Roman" w:cs="Calibri"/>
          <w:color w:val="000000"/>
          <w:lang w:val="en-AU" w:eastAsia="en-AU"/>
        </w:rPr>
        <w:t>Tourism &amp; other business opportunities will be established</w:t>
      </w:r>
    </w:p>
    <w:p w14:paraId="65090468" w14:textId="77777777" w:rsidR="00531562" w:rsidRPr="00CF573C" w:rsidRDefault="00531562" w:rsidP="00C23EFB">
      <w:pPr>
        <w:pStyle w:val="ListParagraph"/>
        <w:numPr>
          <w:ilvl w:val="0"/>
          <w:numId w:val="10"/>
        </w:numPr>
        <w:spacing w:after="0" w:line="240" w:lineRule="auto"/>
        <w:rPr>
          <w:rFonts w:eastAsia="Times New Roman" w:cs="Calibri"/>
          <w:color w:val="000000"/>
          <w:lang w:val="en-AU" w:eastAsia="en-AU"/>
        </w:rPr>
      </w:pPr>
      <w:r>
        <w:rPr>
          <w:rFonts w:eastAsia="Times New Roman" w:cs="Calibri"/>
          <w:color w:val="000000"/>
          <w:lang w:val="en-AU" w:eastAsia="en-AU"/>
        </w:rPr>
        <w:lastRenderedPageBreak/>
        <w:t>There will be increased financial capacity &amp; opportunities for people</w:t>
      </w:r>
    </w:p>
    <w:p w14:paraId="25FB01F8" w14:textId="77777777" w:rsidR="00531562" w:rsidRDefault="006F6FB2" w:rsidP="00531562">
      <w:pPr>
        <w:rPr>
          <w:rFonts w:ascii="Calibri" w:eastAsia="Times New Roman" w:hAnsi="Calibri" w:cs="Calibri"/>
          <w:color w:val="000000"/>
          <w:lang w:val="en-AU" w:eastAsia="en-AU"/>
        </w:rPr>
      </w:pPr>
      <w:r>
        <w:rPr>
          <w:noProof/>
        </w:rPr>
        <w:drawing>
          <wp:anchor distT="134112" distB="332867" distL="248412" distR="449707" simplePos="0" relativeHeight="251677184" behindDoc="1" locked="0" layoutInCell="1" allowOverlap="1" wp14:anchorId="39E6F988" wp14:editId="6CFFBA0F">
            <wp:simplePos x="0" y="0"/>
            <wp:positionH relativeFrom="column">
              <wp:posOffset>-443103</wp:posOffset>
            </wp:positionH>
            <wp:positionV relativeFrom="paragraph">
              <wp:posOffset>329057</wp:posOffset>
            </wp:positionV>
            <wp:extent cx="1810131" cy="2452751"/>
            <wp:effectExtent l="177800" t="177800" r="374650" b="392430"/>
            <wp:wrapTight wrapText="bothSides">
              <wp:wrapPolygon edited="0">
                <wp:start x="1516" y="-1566"/>
                <wp:lineTo x="-2122" y="-1119"/>
                <wp:lineTo x="-2122" y="22372"/>
                <wp:lineTo x="-303" y="23938"/>
                <wp:lineTo x="2122" y="24833"/>
                <wp:lineTo x="21221" y="24833"/>
                <wp:lineTo x="23646" y="23938"/>
                <wp:lineTo x="25768" y="20582"/>
                <wp:lineTo x="25768" y="2237"/>
                <wp:lineTo x="22434" y="-1119"/>
                <wp:lineTo x="22131" y="-1566"/>
                <wp:lineTo x="1516" y="-1566"/>
              </wp:wrapPolygon>
            </wp:wrapTight>
            <wp:docPr id="20" name="Picture 10" descr="C:\Users\user\Desktop\Report photos\P111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0" descr="C:\Users\user\Desktop\Report photos\P1110067.JPG"/>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1809750" cy="245237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987480F" w14:textId="77777777" w:rsidR="00531562" w:rsidRDefault="006F6FB2" w:rsidP="00531562">
      <w:pPr>
        <w:pStyle w:val="Heading4"/>
        <w:rPr>
          <w:rFonts w:eastAsia="Times New Roman"/>
          <w:lang w:val="en-AU" w:eastAsia="en-AU"/>
        </w:rPr>
      </w:pPr>
      <w:r>
        <w:rPr>
          <w:noProof/>
        </w:rPr>
        <w:drawing>
          <wp:anchor distT="140208" distB="335661" distL="248412" distR="450977" simplePos="0" relativeHeight="251681280" behindDoc="1" locked="0" layoutInCell="1" allowOverlap="1" wp14:anchorId="2991C19E" wp14:editId="57BDA117">
            <wp:simplePos x="0" y="0"/>
            <wp:positionH relativeFrom="column">
              <wp:posOffset>-294513</wp:posOffset>
            </wp:positionH>
            <wp:positionV relativeFrom="paragraph">
              <wp:posOffset>283718</wp:posOffset>
            </wp:positionV>
            <wp:extent cx="2448941" cy="1559941"/>
            <wp:effectExtent l="177800" t="177800" r="370840" b="370840"/>
            <wp:wrapTight wrapText="bothSides">
              <wp:wrapPolygon edited="0">
                <wp:start x="1120" y="-2463"/>
                <wp:lineTo x="-1568" y="-1759"/>
                <wp:lineTo x="-1568" y="22515"/>
                <wp:lineTo x="1568" y="26384"/>
                <wp:lineTo x="21286" y="26384"/>
                <wp:lineTo x="21510" y="25681"/>
                <wp:lineTo x="24647" y="21107"/>
                <wp:lineTo x="24647" y="3518"/>
                <wp:lineTo x="22183" y="-1759"/>
                <wp:lineTo x="21959" y="-2463"/>
                <wp:lineTo x="1120" y="-2463"/>
              </wp:wrapPolygon>
            </wp:wrapTight>
            <wp:docPr id="19" name="Picture 15" descr="C:\Users\user\Desktop\Report photos\P111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5" descr="C:\Users\user\Desktop\Report photos\P1110046.JPG"/>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2448560" cy="15595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5E42D6F" w14:textId="77777777" w:rsidR="00531562" w:rsidRDefault="006F6FB2" w:rsidP="00531562">
      <w:pPr>
        <w:pStyle w:val="Heading4"/>
        <w:rPr>
          <w:rFonts w:eastAsia="Times New Roman"/>
          <w:lang w:val="en-AU" w:eastAsia="en-AU"/>
        </w:rPr>
      </w:pPr>
      <w:r>
        <w:rPr>
          <w:noProof/>
        </w:rPr>
        <w:drawing>
          <wp:anchor distT="140208" distB="335407" distL="248412" distR="451104" simplePos="0" relativeHeight="251640320" behindDoc="1" locked="0" layoutInCell="1" allowOverlap="1" wp14:anchorId="20D9CF44" wp14:editId="5EF12A5C">
            <wp:simplePos x="0" y="0"/>
            <wp:positionH relativeFrom="column">
              <wp:posOffset>-238633</wp:posOffset>
            </wp:positionH>
            <wp:positionV relativeFrom="paragraph">
              <wp:posOffset>42418</wp:posOffset>
            </wp:positionV>
            <wp:extent cx="2126869" cy="1079500"/>
            <wp:effectExtent l="177800" t="177800" r="387985" b="393700"/>
            <wp:wrapNone/>
            <wp:docPr id="18" name="Picture 7" descr="C:\Users\user\Desktop\Report photos\P1030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7" descr="C:\Users\user\Desktop\Report photos\P1030390.JPG"/>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2126615" cy="10795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DAFC7D3" w14:textId="77777777" w:rsidR="00531562" w:rsidRDefault="00531562" w:rsidP="00531562">
      <w:pPr>
        <w:pStyle w:val="Heading4"/>
        <w:rPr>
          <w:rFonts w:eastAsia="Times New Roman"/>
          <w:lang w:val="en-AU" w:eastAsia="en-AU"/>
        </w:rPr>
      </w:pPr>
    </w:p>
    <w:p w14:paraId="3B91D4F3" w14:textId="77777777" w:rsidR="00531562" w:rsidRDefault="00531562" w:rsidP="00531562">
      <w:pPr>
        <w:pStyle w:val="Heading4"/>
        <w:rPr>
          <w:rFonts w:eastAsia="Times New Roman"/>
          <w:lang w:val="en-AU" w:eastAsia="en-AU"/>
        </w:rPr>
      </w:pPr>
    </w:p>
    <w:p w14:paraId="64A34C4F" w14:textId="77777777" w:rsidR="00531562" w:rsidRDefault="00531562" w:rsidP="00531562">
      <w:pPr>
        <w:pStyle w:val="Heading4"/>
        <w:rPr>
          <w:rFonts w:eastAsia="Times New Roman"/>
          <w:lang w:val="en-AU" w:eastAsia="en-AU"/>
        </w:rPr>
      </w:pPr>
    </w:p>
    <w:p w14:paraId="67B37153" w14:textId="77777777" w:rsidR="00531562" w:rsidRDefault="00531562" w:rsidP="00531562">
      <w:pPr>
        <w:rPr>
          <w:lang w:val="en-AU" w:eastAsia="en-AU"/>
        </w:rPr>
      </w:pPr>
    </w:p>
    <w:p w14:paraId="6A0F7C4E" w14:textId="77777777" w:rsidR="00531562" w:rsidRPr="00DF14F5" w:rsidRDefault="00531562" w:rsidP="00531562">
      <w:pPr>
        <w:pStyle w:val="Heading4"/>
        <w:rPr>
          <w:rFonts w:eastAsia="Times New Roman"/>
          <w:noProof/>
          <w:lang w:val="en-AU" w:eastAsia="en-AU"/>
        </w:rPr>
      </w:pPr>
      <w:r w:rsidRPr="00DF14F5">
        <w:rPr>
          <w:rFonts w:eastAsia="Times New Roman"/>
          <w:noProof/>
          <w:lang w:val="en-AU" w:eastAsia="en-AU"/>
        </w:rPr>
        <w:t>Activity 17. Workshop Evaluation</w:t>
      </w:r>
    </w:p>
    <w:p w14:paraId="6F209F8A" w14:textId="77777777" w:rsidR="00531562" w:rsidRDefault="00531562" w:rsidP="00531562">
      <w:pPr>
        <w:jc w:val="both"/>
      </w:pPr>
      <w:r>
        <w:t xml:space="preserve">A simple workshop evaluation was carried out using a facilitated discussion to identify what worked well &amp; what could be improved if another community workshop was to be run. Three evaluation questions were asked with key comments &amp; points recorded summarized below. </w:t>
      </w:r>
    </w:p>
    <w:p w14:paraId="51955DDA" w14:textId="77777777" w:rsidR="00531562" w:rsidRPr="006175FF" w:rsidRDefault="00531562" w:rsidP="00C23EFB">
      <w:pPr>
        <w:pStyle w:val="ListParagraph"/>
        <w:numPr>
          <w:ilvl w:val="0"/>
          <w:numId w:val="24"/>
        </w:numPr>
        <w:jc w:val="both"/>
        <w:rPr>
          <w:i/>
        </w:rPr>
      </w:pPr>
      <w:r w:rsidRPr="006175FF">
        <w:rPr>
          <w:i/>
        </w:rPr>
        <w:t>Were the expected outcomes for the workshop achieved?</w:t>
      </w:r>
    </w:p>
    <w:p w14:paraId="6A3E639D" w14:textId="77777777" w:rsidR="00531562" w:rsidRDefault="00531562" w:rsidP="00C23EFB">
      <w:pPr>
        <w:pStyle w:val="ListParagraph"/>
        <w:numPr>
          <w:ilvl w:val="0"/>
          <w:numId w:val="25"/>
        </w:numPr>
        <w:jc w:val="both"/>
      </w:pPr>
      <w:r>
        <w:t>Yes, we learnt more about conservation and how and why we must look after the resources we have.</w:t>
      </w:r>
    </w:p>
    <w:p w14:paraId="76805BB1" w14:textId="77777777" w:rsidR="00531562" w:rsidRDefault="00531562" w:rsidP="00C23EFB">
      <w:pPr>
        <w:pStyle w:val="ListParagraph"/>
        <w:numPr>
          <w:ilvl w:val="0"/>
          <w:numId w:val="25"/>
        </w:numPr>
      </w:pPr>
      <w:r>
        <w:t xml:space="preserve">Yes, we learnt about climate change </w:t>
      </w:r>
    </w:p>
    <w:p w14:paraId="354A9774" w14:textId="77777777" w:rsidR="00531562" w:rsidRDefault="00531562" w:rsidP="00C23EFB">
      <w:pPr>
        <w:pStyle w:val="ListParagraph"/>
        <w:numPr>
          <w:ilvl w:val="0"/>
          <w:numId w:val="25"/>
        </w:numPr>
      </w:pPr>
      <w:r>
        <w:t>The workshop was really good, it helped me to think back about how I destroyed the resources in my area so now I know how to conserve them</w:t>
      </w:r>
    </w:p>
    <w:p w14:paraId="09A10440" w14:textId="77777777" w:rsidR="00531562" w:rsidRDefault="00531562" w:rsidP="00C23EFB">
      <w:pPr>
        <w:pStyle w:val="ListParagraph"/>
        <w:numPr>
          <w:ilvl w:val="0"/>
          <w:numId w:val="25"/>
        </w:numPr>
      </w:pPr>
      <w:r>
        <w:t>Yes, it's a really big need for the community to attend this workshop to gain more knowledge and skills to preserve our resources</w:t>
      </w:r>
    </w:p>
    <w:p w14:paraId="012CCD31" w14:textId="77777777" w:rsidR="00531562" w:rsidRDefault="00531562" w:rsidP="00C23EFB">
      <w:pPr>
        <w:pStyle w:val="ListParagraph"/>
        <w:numPr>
          <w:ilvl w:val="0"/>
          <w:numId w:val="25"/>
        </w:numPr>
      </w:pPr>
      <w:r>
        <w:t>On the eastern side of Pentecost, we had heard about global warming so it clears in my mind as I learned more in the workshop, so this will help our people to adapt</w:t>
      </w:r>
    </w:p>
    <w:p w14:paraId="2EC87E49" w14:textId="77777777" w:rsidR="00531562" w:rsidRDefault="00531562" w:rsidP="00C23EFB">
      <w:pPr>
        <w:pStyle w:val="ListParagraph"/>
        <w:numPr>
          <w:ilvl w:val="0"/>
          <w:numId w:val="25"/>
        </w:numPr>
      </w:pPr>
      <w:r>
        <w:t xml:space="preserve">Climate change is a big thing that I learned that I was confused about before. </w:t>
      </w:r>
      <w:r>
        <w:tab/>
      </w:r>
    </w:p>
    <w:p w14:paraId="5CA173D0" w14:textId="77777777" w:rsidR="00531562" w:rsidRDefault="00531562" w:rsidP="00531562">
      <w:r>
        <w:tab/>
      </w:r>
    </w:p>
    <w:p w14:paraId="38E4C7DE" w14:textId="77777777" w:rsidR="00531562" w:rsidRPr="006175FF" w:rsidRDefault="00531562" w:rsidP="00C23EFB">
      <w:pPr>
        <w:pStyle w:val="ListParagraph"/>
        <w:numPr>
          <w:ilvl w:val="0"/>
          <w:numId w:val="24"/>
        </w:numPr>
        <w:rPr>
          <w:i/>
        </w:rPr>
      </w:pPr>
      <w:r>
        <w:tab/>
      </w:r>
      <w:r w:rsidRPr="006175FF">
        <w:rPr>
          <w:i/>
        </w:rPr>
        <w:t>What went well at the wor</w:t>
      </w:r>
      <w:r>
        <w:rPr>
          <w:i/>
        </w:rPr>
        <w:t>k</w:t>
      </w:r>
      <w:r w:rsidRPr="006175FF">
        <w:rPr>
          <w:i/>
        </w:rPr>
        <w:t>shop?</w:t>
      </w:r>
      <w:r w:rsidRPr="006175FF">
        <w:rPr>
          <w:i/>
        </w:rPr>
        <w:tab/>
      </w:r>
    </w:p>
    <w:p w14:paraId="3BD474F4" w14:textId="77777777" w:rsidR="00531562" w:rsidRDefault="006F6FB2" w:rsidP="00C23EFB">
      <w:pPr>
        <w:pStyle w:val="ListParagraph"/>
        <w:numPr>
          <w:ilvl w:val="0"/>
          <w:numId w:val="25"/>
        </w:numPr>
      </w:pPr>
      <w:r>
        <w:rPr>
          <w:noProof/>
        </w:rPr>
        <w:drawing>
          <wp:anchor distT="0" distB="0" distL="114300" distR="114300" simplePos="0" relativeHeight="251682304" behindDoc="1" locked="0" layoutInCell="1" allowOverlap="1" wp14:anchorId="64F2F046" wp14:editId="56F89A00">
            <wp:simplePos x="0" y="0"/>
            <wp:positionH relativeFrom="column">
              <wp:posOffset>2924810</wp:posOffset>
            </wp:positionH>
            <wp:positionV relativeFrom="paragraph">
              <wp:posOffset>33020</wp:posOffset>
            </wp:positionV>
            <wp:extent cx="3354070" cy="2519680"/>
            <wp:effectExtent l="0" t="0" r="0" b="0"/>
            <wp:wrapTight wrapText="bothSides">
              <wp:wrapPolygon edited="0">
                <wp:start x="0" y="0"/>
                <wp:lineTo x="0" y="21339"/>
                <wp:lineTo x="21428" y="21339"/>
                <wp:lineTo x="21428" y="0"/>
                <wp:lineTo x="0" y="0"/>
              </wp:wrapPolygon>
            </wp:wrapTight>
            <wp:docPr id="17" name="Picture 54" descr="Description: P1030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escription: P1030371.JPG"/>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3354070" cy="2519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562">
        <w:t>Children also being involved in the workshop was really good</w:t>
      </w:r>
    </w:p>
    <w:p w14:paraId="60977E4B" w14:textId="77777777" w:rsidR="00531562" w:rsidRDefault="00531562" w:rsidP="00C23EFB">
      <w:pPr>
        <w:pStyle w:val="ListParagraph"/>
        <w:numPr>
          <w:ilvl w:val="0"/>
          <w:numId w:val="25"/>
        </w:numPr>
      </w:pPr>
      <w:r>
        <w:t>Group activities where everyone had the chance and was glad to discuss and share ideas together</w:t>
      </w:r>
    </w:p>
    <w:p w14:paraId="2ED4F24B" w14:textId="77777777" w:rsidR="00531562" w:rsidRDefault="00531562" w:rsidP="00C23EFB">
      <w:pPr>
        <w:pStyle w:val="ListParagraph"/>
        <w:numPr>
          <w:ilvl w:val="0"/>
          <w:numId w:val="25"/>
        </w:numPr>
      </w:pPr>
      <w:r>
        <w:t>DVD's helped us to gain a lot of information in a short time</w:t>
      </w:r>
    </w:p>
    <w:p w14:paraId="3A5FE211" w14:textId="77777777" w:rsidR="00531562" w:rsidRDefault="00531562" w:rsidP="00C23EFB">
      <w:pPr>
        <w:pStyle w:val="ListParagraph"/>
        <w:numPr>
          <w:ilvl w:val="0"/>
          <w:numId w:val="25"/>
        </w:numPr>
      </w:pPr>
      <w:r>
        <w:t>The Facilitator explained things clearly for participants to understand</w:t>
      </w:r>
    </w:p>
    <w:p w14:paraId="0B707035" w14:textId="77777777" w:rsidR="00531562" w:rsidRDefault="00531562" w:rsidP="00C23EFB">
      <w:pPr>
        <w:pStyle w:val="ListParagraph"/>
        <w:numPr>
          <w:ilvl w:val="0"/>
          <w:numId w:val="25"/>
        </w:numPr>
      </w:pPr>
      <w:r>
        <w:t>Catering (kaikai) was really good</w:t>
      </w:r>
    </w:p>
    <w:p w14:paraId="738D6669" w14:textId="77777777" w:rsidR="00531562" w:rsidRDefault="00531562" w:rsidP="00C23EFB">
      <w:pPr>
        <w:pStyle w:val="ListParagraph"/>
        <w:numPr>
          <w:ilvl w:val="0"/>
          <w:numId w:val="25"/>
        </w:numPr>
      </w:pPr>
      <w:r>
        <w:lastRenderedPageBreak/>
        <w:t>The whole community had a chance to attend the workshop which is good</w:t>
      </w:r>
    </w:p>
    <w:p w14:paraId="129EBD16" w14:textId="77777777" w:rsidR="00531562" w:rsidRDefault="00531562" w:rsidP="00531562">
      <w:r>
        <w:tab/>
      </w:r>
    </w:p>
    <w:p w14:paraId="6EC8C10B" w14:textId="77777777" w:rsidR="00531562" w:rsidRPr="00D37087" w:rsidRDefault="00531562" w:rsidP="00C23EFB">
      <w:pPr>
        <w:pStyle w:val="ListParagraph"/>
        <w:numPr>
          <w:ilvl w:val="0"/>
          <w:numId w:val="24"/>
        </w:numPr>
        <w:rPr>
          <w:i/>
        </w:rPr>
      </w:pPr>
      <w:r w:rsidRPr="00D37087">
        <w:rPr>
          <w:i/>
        </w:rPr>
        <w:t xml:space="preserve">What would we </w:t>
      </w:r>
      <w:r>
        <w:rPr>
          <w:i/>
        </w:rPr>
        <w:t xml:space="preserve">keep the same or </w:t>
      </w:r>
      <w:r w:rsidRPr="00D37087">
        <w:rPr>
          <w:i/>
        </w:rPr>
        <w:t>do differently next time?</w:t>
      </w:r>
      <w:r w:rsidRPr="00D37087">
        <w:rPr>
          <w:i/>
        </w:rPr>
        <w:tab/>
      </w:r>
    </w:p>
    <w:p w14:paraId="26A2AAD9" w14:textId="77777777" w:rsidR="00531562" w:rsidRDefault="00531562" w:rsidP="00C23EFB">
      <w:pPr>
        <w:pStyle w:val="ListParagraph"/>
        <w:numPr>
          <w:ilvl w:val="0"/>
          <w:numId w:val="25"/>
        </w:numPr>
      </w:pPr>
      <w:r>
        <w:t>Same participants to attend the next workshop or training event</w:t>
      </w:r>
    </w:p>
    <w:p w14:paraId="49811761" w14:textId="77777777" w:rsidR="00531562" w:rsidRDefault="00531562" w:rsidP="00C23EFB">
      <w:pPr>
        <w:pStyle w:val="ListParagraph"/>
        <w:numPr>
          <w:ilvl w:val="0"/>
          <w:numId w:val="25"/>
        </w:numPr>
      </w:pPr>
      <w:r>
        <w:t>We need to gain more knowledge &amp; skills from the workshop but it helps</w:t>
      </w:r>
    </w:p>
    <w:p w14:paraId="786AC831" w14:textId="77777777" w:rsidR="00531562" w:rsidRDefault="00531562" w:rsidP="00C23EFB">
      <w:pPr>
        <w:pStyle w:val="ListParagraph"/>
        <w:numPr>
          <w:ilvl w:val="0"/>
          <w:numId w:val="25"/>
        </w:numPr>
      </w:pPr>
      <w:r>
        <w:t>Maybe next time it should be 4 days or 1 week</w:t>
      </w:r>
    </w:p>
    <w:p w14:paraId="338EE57B" w14:textId="77777777" w:rsidR="00531562" w:rsidRDefault="00531562" w:rsidP="00C23EFB">
      <w:pPr>
        <w:pStyle w:val="ListParagraph"/>
        <w:numPr>
          <w:ilvl w:val="0"/>
          <w:numId w:val="25"/>
        </w:numPr>
      </w:pPr>
      <w:r>
        <w:t>Timing is important, starting on time and sticking to time</w:t>
      </w:r>
    </w:p>
    <w:p w14:paraId="0C0665E5" w14:textId="77777777" w:rsidR="00531562" w:rsidRDefault="00531562" w:rsidP="00C23EFB">
      <w:pPr>
        <w:pStyle w:val="ListParagraph"/>
        <w:numPr>
          <w:ilvl w:val="0"/>
          <w:numId w:val="25"/>
        </w:numPr>
      </w:pPr>
      <w:r>
        <w:t>Continue to run other workshops in the future</w:t>
      </w:r>
    </w:p>
    <w:p w14:paraId="6C7FBD3C" w14:textId="77777777" w:rsidR="00531562" w:rsidRDefault="00531562" w:rsidP="00531562">
      <w:pPr>
        <w:rPr>
          <w:rFonts w:ascii="Calibri" w:eastAsia="Times New Roman" w:hAnsi="Calibri"/>
          <w:caps/>
          <w:spacing w:val="15"/>
          <w:lang w:bidi="en-US"/>
        </w:rPr>
      </w:pPr>
      <w:r>
        <w:br w:type="page"/>
      </w:r>
    </w:p>
    <w:p w14:paraId="7B8B85BA" w14:textId="77777777" w:rsidR="00531562" w:rsidRDefault="00531562" w:rsidP="00531562">
      <w:pPr>
        <w:pStyle w:val="Heading2"/>
      </w:pPr>
      <w:bookmarkStart w:id="13" w:name="_Toc307898885"/>
      <w:r>
        <w:lastRenderedPageBreak/>
        <w:t>Conclusions</w:t>
      </w:r>
      <w:bookmarkEnd w:id="13"/>
    </w:p>
    <w:p w14:paraId="3296362B" w14:textId="77777777" w:rsidR="00531562" w:rsidRDefault="00531562" w:rsidP="00531562"/>
    <w:p w14:paraId="47A8E45D" w14:textId="77777777" w:rsidR="00531562" w:rsidRDefault="00531562" w:rsidP="00531562">
      <w:r>
        <w:t xml:space="preserve">Funding was made available to this community through the GEF Small Grants Program (SGP) to explore the project concept more fully and a full project proposal has been developed and should be funded. </w:t>
      </w:r>
    </w:p>
    <w:p w14:paraId="354DAE56" w14:textId="77777777" w:rsidR="00531562" w:rsidRDefault="00531562" w:rsidP="00531562">
      <w:r>
        <w:t>The workshop was the first time communities in this area had come together to openly discuss the values they hold associated with their environment and the impacts and challenges for sustainable management of these resources.</w:t>
      </w:r>
    </w:p>
    <w:p w14:paraId="0025D7F6" w14:textId="77777777" w:rsidR="00531562" w:rsidRDefault="00531562" w:rsidP="00531562">
      <w:r>
        <w:t>It was evident throughout the workshop that there is a strong degree of commitment from young and older people alike to address the challenges of sustainable resource management now and for the future. The community willingness and motivation should be harnessed and resources should be mobilized to support community action.</w:t>
      </w:r>
    </w:p>
    <w:p w14:paraId="46DAAD1E" w14:textId="77777777" w:rsidR="00531562" w:rsidRDefault="00531562" w:rsidP="00531562">
      <w:r>
        <w:t>A full project proposal has been developed as a result of this workshop that the community will seek funding for to implement. Whilst this is a community owned &amp; driven project, they have asked Live &amp; Learn Environmental Education to assist facilitating the implementation of activities as part of the project.</w:t>
      </w:r>
    </w:p>
    <w:p w14:paraId="4E302CF1" w14:textId="77777777" w:rsidR="00531562" w:rsidRDefault="00531562" w:rsidP="00531562">
      <w:r>
        <w:t>A summary of the project proposal is provided below</w:t>
      </w:r>
    </w:p>
    <w:p w14:paraId="293907FF" w14:textId="77777777" w:rsidR="00531562" w:rsidRPr="008C7FAD" w:rsidRDefault="00531562" w:rsidP="00531562"/>
    <w:p w14:paraId="0BF49170" w14:textId="77777777" w:rsidR="00531562" w:rsidRPr="00531562" w:rsidRDefault="00531562" w:rsidP="00531562">
      <w:pPr>
        <w:rPr>
          <w:rFonts w:eastAsia="MS Gothic" w:cs="Calibri"/>
          <w:b/>
          <w:bCs/>
          <w:color w:val="345A8A"/>
          <w:sz w:val="48"/>
          <w:szCs w:val="48"/>
          <w:lang w:val="x-none"/>
        </w:rPr>
      </w:pPr>
    </w:p>
    <w:sectPr w:rsidR="00531562" w:rsidRPr="00531562" w:rsidSect="0053156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B327F" w14:textId="77777777" w:rsidR="00C23EFB" w:rsidRDefault="00C23EFB" w:rsidP="009C37C4">
      <w:r>
        <w:separator/>
      </w:r>
    </w:p>
  </w:endnote>
  <w:endnote w:type="continuationSeparator" w:id="0">
    <w:p w14:paraId="2AE06FD8" w14:textId="77777777" w:rsidR="00C23EFB" w:rsidRDefault="00C23EFB" w:rsidP="009C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98EE7" w14:textId="77777777" w:rsidR="00D71630" w:rsidRDefault="00D71630" w:rsidP="005B47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1C2BBA" w14:textId="77777777" w:rsidR="00D71630" w:rsidRDefault="00D71630" w:rsidP="00E8143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9E867" w14:textId="77777777" w:rsidR="00D71630" w:rsidRDefault="00D71630" w:rsidP="005B47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05C6">
      <w:rPr>
        <w:rStyle w:val="PageNumber"/>
        <w:noProof/>
      </w:rPr>
      <w:t>31</w:t>
    </w:r>
    <w:r>
      <w:rPr>
        <w:rStyle w:val="PageNumber"/>
      </w:rPr>
      <w:fldChar w:fldCharType="end"/>
    </w:r>
  </w:p>
  <w:p w14:paraId="6BE5AB41" w14:textId="77777777" w:rsidR="00D71630" w:rsidRDefault="00D71630" w:rsidP="00E81438">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BCA82" w14:textId="77777777" w:rsidR="005719B3" w:rsidRDefault="005719B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38D369" w14:textId="77777777" w:rsidR="00C23EFB" w:rsidRDefault="00C23EFB" w:rsidP="009C37C4">
      <w:r>
        <w:separator/>
      </w:r>
    </w:p>
  </w:footnote>
  <w:footnote w:type="continuationSeparator" w:id="0">
    <w:p w14:paraId="251B1AA4" w14:textId="77777777" w:rsidR="00C23EFB" w:rsidRDefault="00C23EFB" w:rsidP="009C37C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60838" w14:textId="77777777" w:rsidR="00D71630" w:rsidRDefault="00D7163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618A4" w14:textId="77777777" w:rsidR="00D71630" w:rsidRDefault="006F6FB2">
    <w:pPr>
      <w:pStyle w:val="Header"/>
    </w:pPr>
    <w:r>
      <w:rPr>
        <w:noProof/>
      </w:rPr>
      <w:drawing>
        <wp:anchor distT="0" distB="0" distL="114300" distR="114300" simplePos="0" relativeHeight="251656192" behindDoc="0" locked="0" layoutInCell="1" allowOverlap="1" wp14:anchorId="4543DCDC" wp14:editId="577CBE96">
          <wp:simplePos x="0" y="0"/>
          <wp:positionH relativeFrom="column">
            <wp:posOffset>4000500</wp:posOffset>
          </wp:positionH>
          <wp:positionV relativeFrom="paragraph">
            <wp:posOffset>7620</wp:posOffset>
          </wp:positionV>
          <wp:extent cx="2032000" cy="580390"/>
          <wp:effectExtent l="0" t="0" r="0" b="3810"/>
          <wp:wrapTight wrapText="bothSides">
            <wp:wrapPolygon edited="0">
              <wp:start x="0" y="0"/>
              <wp:lineTo x="0" y="20796"/>
              <wp:lineTo x="21330" y="20796"/>
              <wp:lineTo x="21330" y="0"/>
              <wp:lineTo x="0" y="0"/>
            </wp:wrapPolygon>
          </wp:wrapTight>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00" cy="5803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0DBD5" w14:textId="77777777" w:rsidR="00D71630" w:rsidRDefault="00D7163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A9A44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902DBD"/>
    <w:multiLevelType w:val="hybridMultilevel"/>
    <w:tmpl w:val="4E4ABDF4"/>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A187EAD"/>
    <w:multiLevelType w:val="hybridMultilevel"/>
    <w:tmpl w:val="67160E2A"/>
    <w:lvl w:ilvl="0" w:tplc="EC202E52">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12F90D48"/>
    <w:multiLevelType w:val="hybridMultilevel"/>
    <w:tmpl w:val="7840C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01E58A5"/>
    <w:multiLevelType w:val="hybridMultilevel"/>
    <w:tmpl w:val="F64C6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525202"/>
    <w:multiLevelType w:val="hybridMultilevel"/>
    <w:tmpl w:val="A13AD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180114"/>
    <w:multiLevelType w:val="hybridMultilevel"/>
    <w:tmpl w:val="32BE0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AA524F3"/>
    <w:multiLevelType w:val="hybridMultilevel"/>
    <w:tmpl w:val="9072CD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B89592A"/>
    <w:multiLevelType w:val="hybridMultilevel"/>
    <w:tmpl w:val="C56A30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2720567"/>
    <w:multiLevelType w:val="hybridMultilevel"/>
    <w:tmpl w:val="CFDE23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3EE7714"/>
    <w:multiLevelType w:val="hybridMultilevel"/>
    <w:tmpl w:val="C56A30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FAA2DE7"/>
    <w:multiLevelType w:val="hybridMultilevel"/>
    <w:tmpl w:val="B10ED24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42E2197D"/>
    <w:multiLevelType w:val="hybridMultilevel"/>
    <w:tmpl w:val="C56A30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7443C14"/>
    <w:multiLevelType w:val="hybridMultilevel"/>
    <w:tmpl w:val="F7C27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A722B86"/>
    <w:multiLevelType w:val="hybridMultilevel"/>
    <w:tmpl w:val="BB10C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AC408E8"/>
    <w:multiLevelType w:val="hybridMultilevel"/>
    <w:tmpl w:val="B6160DA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D6F5D08"/>
    <w:multiLevelType w:val="hybridMultilevel"/>
    <w:tmpl w:val="CFDE23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3C865E6"/>
    <w:multiLevelType w:val="hybridMultilevel"/>
    <w:tmpl w:val="0DA6F0AC"/>
    <w:lvl w:ilvl="0" w:tplc="1CF65AA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48126B9"/>
    <w:multiLevelType w:val="hybridMultilevel"/>
    <w:tmpl w:val="B10ED24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nsid w:val="55E20AD7"/>
    <w:multiLevelType w:val="hybridMultilevel"/>
    <w:tmpl w:val="22848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8D1204"/>
    <w:multiLevelType w:val="hybridMultilevel"/>
    <w:tmpl w:val="8E8876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5C086396"/>
    <w:multiLevelType w:val="hybridMultilevel"/>
    <w:tmpl w:val="77429C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5C55722A"/>
    <w:multiLevelType w:val="hybridMultilevel"/>
    <w:tmpl w:val="1786B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CB38AF"/>
    <w:multiLevelType w:val="hybridMultilevel"/>
    <w:tmpl w:val="9D7C0A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nsid w:val="65B470FF"/>
    <w:multiLevelType w:val="hybridMultilevel"/>
    <w:tmpl w:val="6C3CD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BA765B"/>
    <w:multiLevelType w:val="hybridMultilevel"/>
    <w:tmpl w:val="C3424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10"/>
  </w:num>
  <w:num w:numId="4">
    <w:abstractNumId w:val="7"/>
  </w:num>
  <w:num w:numId="5">
    <w:abstractNumId w:val="21"/>
  </w:num>
  <w:num w:numId="6">
    <w:abstractNumId w:val="15"/>
  </w:num>
  <w:num w:numId="7">
    <w:abstractNumId w:val="9"/>
  </w:num>
  <w:num w:numId="8">
    <w:abstractNumId w:val="18"/>
  </w:num>
  <w:num w:numId="9">
    <w:abstractNumId w:val="16"/>
  </w:num>
  <w:num w:numId="10">
    <w:abstractNumId w:val="11"/>
  </w:num>
  <w:num w:numId="11">
    <w:abstractNumId w:val="23"/>
  </w:num>
  <w:num w:numId="12">
    <w:abstractNumId w:val="4"/>
  </w:num>
  <w:num w:numId="13">
    <w:abstractNumId w:val="19"/>
  </w:num>
  <w:num w:numId="14">
    <w:abstractNumId w:val="24"/>
  </w:num>
  <w:num w:numId="15">
    <w:abstractNumId w:val="22"/>
  </w:num>
  <w:num w:numId="16">
    <w:abstractNumId w:val="8"/>
  </w:num>
  <w:num w:numId="17">
    <w:abstractNumId w:val="14"/>
  </w:num>
  <w:num w:numId="18">
    <w:abstractNumId w:val="6"/>
  </w:num>
  <w:num w:numId="19">
    <w:abstractNumId w:val="17"/>
  </w:num>
  <w:num w:numId="20">
    <w:abstractNumId w:val="25"/>
  </w:num>
  <w:num w:numId="21">
    <w:abstractNumId w:val="13"/>
  </w:num>
  <w:num w:numId="22">
    <w:abstractNumId w:val="12"/>
  </w:num>
  <w:num w:numId="23">
    <w:abstractNumId w:val="3"/>
  </w:num>
  <w:num w:numId="24">
    <w:abstractNumId w:val="1"/>
  </w:num>
  <w:num w:numId="25">
    <w:abstractNumId w:val="5"/>
  </w:num>
  <w:num w:numId="26">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7C4"/>
    <w:rsid w:val="000017E1"/>
    <w:rsid w:val="00151DD5"/>
    <w:rsid w:val="00156776"/>
    <w:rsid w:val="0016536A"/>
    <w:rsid w:val="00173C3E"/>
    <w:rsid w:val="00193C37"/>
    <w:rsid w:val="00194270"/>
    <w:rsid w:val="001D0072"/>
    <w:rsid w:val="001D25E1"/>
    <w:rsid w:val="00214862"/>
    <w:rsid w:val="00221223"/>
    <w:rsid w:val="002B0D89"/>
    <w:rsid w:val="002B74D7"/>
    <w:rsid w:val="002F4153"/>
    <w:rsid w:val="00334ED2"/>
    <w:rsid w:val="00375BD4"/>
    <w:rsid w:val="00397DC1"/>
    <w:rsid w:val="003D0451"/>
    <w:rsid w:val="003D67ED"/>
    <w:rsid w:val="0043739A"/>
    <w:rsid w:val="004704A0"/>
    <w:rsid w:val="004B5E06"/>
    <w:rsid w:val="004C064C"/>
    <w:rsid w:val="00531562"/>
    <w:rsid w:val="005719B3"/>
    <w:rsid w:val="00573923"/>
    <w:rsid w:val="005B4710"/>
    <w:rsid w:val="005F2143"/>
    <w:rsid w:val="005F7625"/>
    <w:rsid w:val="00601C21"/>
    <w:rsid w:val="0067444C"/>
    <w:rsid w:val="006A7DDD"/>
    <w:rsid w:val="006B1AC4"/>
    <w:rsid w:val="006E0EA0"/>
    <w:rsid w:val="006E6C8C"/>
    <w:rsid w:val="006F491F"/>
    <w:rsid w:val="006F6FB2"/>
    <w:rsid w:val="00797045"/>
    <w:rsid w:val="007A093E"/>
    <w:rsid w:val="007C3699"/>
    <w:rsid w:val="007F22E1"/>
    <w:rsid w:val="007F52CD"/>
    <w:rsid w:val="008047D9"/>
    <w:rsid w:val="00812D71"/>
    <w:rsid w:val="0081766E"/>
    <w:rsid w:val="00826DD4"/>
    <w:rsid w:val="00832741"/>
    <w:rsid w:val="00874AEF"/>
    <w:rsid w:val="008A2AA6"/>
    <w:rsid w:val="008B37B9"/>
    <w:rsid w:val="008D5258"/>
    <w:rsid w:val="008D72FA"/>
    <w:rsid w:val="00917383"/>
    <w:rsid w:val="009262F4"/>
    <w:rsid w:val="00986387"/>
    <w:rsid w:val="009C37C4"/>
    <w:rsid w:val="009F05E7"/>
    <w:rsid w:val="00A252B3"/>
    <w:rsid w:val="00A4152F"/>
    <w:rsid w:val="00A64986"/>
    <w:rsid w:val="00B06E5E"/>
    <w:rsid w:val="00B3110A"/>
    <w:rsid w:val="00B476D6"/>
    <w:rsid w:val="00B555C5"/>
    <w:rsid w:val="00B63C1A"/>
    <w:rsid w:val="00B66D8A"/>
    <w:rsid w:val="00B70845"/>
    <w:rsid w:val="00C05D2C"/>
    <w:rsid w:val="00C23EFB"/>
    <w:rsid w:val="00C334F9"/>
    <w:rsid w:val="00C338AD"/>
    <w:rsid w:val="00C8308C"/>
    <w:rsid w:val="00CA2455"/>
    <w:rsid w:val="00CC6992"/>
    <w:rsid w:val="00CE77DF"/>
    <w:rsid w:val="00D07207"/>
    <w:rsid w:val="00D22C75"/>
    <w:rsid w:val="00D441A6"/>
    <w:rsid w:val="00D54141"/>
    <w:rsid w:val="00D71630"/>
    <w:rsid w:val="00D81BA5"/>
    <w:rsid w:val="00DC54B4"/>
    <w:rsid w:val="00E2381A"/>
    <w:rsid w:val="00E77060"/>
    <w:rsid w:val="00E81438"/>
    <w:rsid w:val="00E95F6A"/>
    <w:rsid w:val="00EA1AEE"/>
    <w:rsid w:val="00EC7BD1"/>
    <w:rsid w:val="00ED263B"/>
    <w:rsid w:val="00F00AC9"/>
    <w:rsid w:val="00F245B8"/>
    <w:rsid w:val="00F27A5E"/>
    <w:rsid w:val="00F53F6B"/>
    <w:rsid w:val="00F70A3F"/>
    <w:rsid w:val="00F805C6"/>
    <w:rsid w:val="00F83F51"/>
    <w:rsid w:val="00F87439"/>
    <w:rsid w:val="00FB643B"/>
    <w:rsid w:val="00FE31F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rules v:ext="edit">
        <o:r id="V:Rule1" type="connector" idref="#AutoShape 21"/>
      </o:rules>
    </o:shapelayout>
  </w:shapeDefaults>
  <w:decimalSymbol w:val="."/>
  <w:listSeparator w:val=","/>
  <w14:docId w14:val="528F69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rPr>
  </w:style>
  <w:style w:type="paragraph" w:styleId="Heading1">
    <w:name w:val="heading 1"/>
    <w:basedOn w:val="Normal"/>
    <w:next w:val="Normal"/>
    <w:link w:val="Heading1Char"/>
    <w:uiPriority w:val="9"/>
    <w:qFormat/>
    <w:rsid w:val="00EC7BD1"/>
    <w:pPr>
      <w:keepNext/>
      <w:keepLines/>
      <w:spacing w:before="480"/>
      <w:outlineLvl w:val="0"/>
    </w:pPr>
    <w:rPr>
      <w:rFonts w:ascii="Calibri" w:eastAsia="MS Gothic" w:hAnsi="Calibri"/>
      <w:b/>
      <w:bCs/>
      <w:color w:val="345A8A"/>
      <w:sz w:val="32"/>
      <w:szCs w:val="32"/>
      <w:lang w:val="x-none" w:eastAsia="x-none"/>
    </w:rPr>
  </w:style>
  <w:style w:type="paragraph" w:styleId="Heading2">
    <w:name w:val="heading 2"/>
    <w:basedOn w:val="Normal"/>
    <w:next w:val="Normal"/>
    <w:link w:val="Heading2Char"/>
    <w:uiPriority w:val="9"/>
    <w:qFormat/>
    <w:rsid w:val="00EC7BD1"/>
    <w:pPr>
      <w:keepNext/>
      <w:keepLines/>
      <w:spacing w:before="200"/>
      <w:outlineLvl w:val="1"/>
    </w:pPr>
    <w:rPr>
      <w:rFonts w:ascii="Calibri" w:eastAsia="MS Gothic" w:hAnsi="Calibri"/>
      <w:b/>
      <w:bCs/>
      <w:color w:val="4F81BD"/>
      <w:sz w:val="26"/>
      <w:szCs w:val="26"/>
      <w:lang w:val="x-none" w:eastAsia="x-none"/>
    </w:rPr>
  </w:style>
  <w:style w:type="paragraph" w:styleId="Heading3">
    <w:name w:val="heading 3"/>
    <w:basedOn w:val="Normal"/>
    <w:next w:val="Normal"/>
    <w:link w:val="Heading3Char"/>
    <w:uiPriority w:val="9"/>
    <w:qFormat/>
    <w:rsid w:val="007C3699"/>
    <w:pPr>
      <w:keepNext/>
      <w:keepLines/>
      <w:spacing w:before="200"/>
      <w:outlineLvl w:val="2"/>
    </w:pPr>
    <w:rPr>
      <w:rFonts w:ascii="Calibri" w:eastAsia="MS Gothic" w:hAnsi="Calibri"/>
      <w:b/>
      <w:bCs/>
      <w:color w:val="4F81BD"/>
      <w:sz w:val="20"/>
      <w:szCs w:val="20"/>
      <w:lang w:val="x-none" w:eastAsia="x-none"/>
    </w:rPr>
  </w:style>
  <w:style w:type="paragraph" w:styleId="Heading4">
    <w:name w:val="heading 4"/>
    <w:basedOn w:val="Normal"/>
    <w:next w:val="Normal"/>
    <w:link w:val="Heading4Char"/>
    <w:uiPriority w:val="9"/>
    <w:unhideWhenUsed/>
    <w:qFormat/>
    <w:rsid w:val="00531562"/>
    <w:pPr>
      <w:keepNext/>
      <w:keepLines/>
      <w:spacing w:before="200" w:line="276" w:lineRule="auto"/>
      <w:outlineLvl w:val="3"/>
    </w:pPr>
    <w:rPr>
      <w:rFonts w:eastAsia="ＭＳ ゴシック"/>
      <w:b/>
      <w:bCs/>
      <w:i/>
      <w:iCs/>
      <w:color w:val="4F81BD"/>
      <w:sz w:val="22"/>
      <w:szCs w:val="22"/>
    </w:rPr>
  </w:style>
  <w:style w:type="paragraph" w:styleId="Heading5">
    <w:name w:val="heading 5"/>
    <w:basedOn w:val="Normal"/>
    <w:next w:val="Normal"/>
    <w:link w:val="Heading5Char"/>
    <w:uiPriority w:val="9"/>
    <w:unhideWhenUsed/>
    <w:qFormat/>
    <w:rsid w:val="00531562"/>
    <w:pPr>
      <w:keepNext/>
      <w:keepLines/>
      <w:spacing w:before="200" w:line="276" w:lineRule="auto"/>
      <w:outlineLvl w:val="4"/>
    </w:pPr>
    <w:rPr>
      <w:rFonts w:eastAsia="ＭＳ ゴシック"/>
      <w:color w:val="243F60"/>
      <w:sz w:val="22"/>
      <w:szCs w:val="22"/>
    </w:rPr>
  </w:style>
  <w:style w:type="paragraph" w:styleId="Heading6">
    <w:name w:val="heading 6"/>
    <w:basedOn w:val="Normal"/>
    <w:next w:val="Normal"/>
    <w:link w:val="Heading6Char"/>
    <w:uiPriority w:val="9"/>
    <w:unhideWhenUsed/>
    <w:qFormat/>
    <w:rsid w:val="00531562"/>
    <w:pPr>
      <w:keepNext/>
      <w:keepLines/>
      <w:spacing w:before="200" w:line="276" w:lineRule="auto"/>
      <w:outlineLvl w:val="5"/>
    </w:pPr>
    <w:rPr>
      <w:rFonts w:eastAsia="ＭＳ ゴシック"/>
      <w:i/>
      <w:iCs/>
      <w:color w:val="243F60"/>
      <w:sz w:val="22"/>
      <w:szCs w:val="22"/>
    </w:rPr>
  </w:style>
  <w:style w:type="paragraph" w:styleId="Heading7">
    <w:name w:val="heading 7"/>
    <w:basedOn w:val="Normal"/>
    <w:next w:val="Normal"/>
    <w:link w:val="Heading7Char"/>
    <w:uiPriority w:val="9"/>
    <w:unhideWhenUsed/>
    <w:qFormat/>
    <w:rsid w:val="00531562"/>
    <w:pPr>
      <w:keepNext/>
      <w:keepLines/>
      <w:spacing w:before="200" w:line="276" w:lineRule="auto"/>
      <w:outlineLvl w:val="6"/>
    </w:pPr>
    <w:rPr>
      <w:rFonts w:eastAsia="ＭＳ ゴシック"/>
      <w:i/>
      <w:iCs/>
      <w:color w:val="40404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7C4"/>
    <w:pPr>
      <w:tabs>
        <w:tab w:val="center" w:pos="4320"/>
        <w:tab w:val="right" w:pos="8640"/>
      </w:tabs>
    </w:pPr>
  </w:style>
  <w:style w:type="character" w:customStyle="1" w:styleId="HeaderChar">
    <w:name w:val="Header Char"/>
    <w:basedOn w:val="DefaultParagraphFont"/>
    <w:link w:val="Header"/>
    <w:uiPriority w:val="99"/>
    <w:rsid w:val="009C37C4"/>
  </w:style>
  <w:style w:type="paragraph" w:styleId="Footer">
    <w:name w:val="footer"/>
    <w:basedOn w:val="Normal"/>
    <w:link w:val="FooterChar"/>
    <w:uiPriority w:val="99"/>
    <w:unhideWhenUsed/>
    <w:rsid w:val="009C37C4"/>
    <w:pPr>
      <w:tabs>
        <w:tab w:val="center" w:pos="4320"/>
        <w:tab w:val="right" w:pos="8640"/>
      </w:tabs>
    </w:pPr>
  </w:style>
  <w:style w:type="character" w:customStyle="1" w:styleId="FooterChar">
    <w:name w:val="Footer Char"/>
    <w:basedOn w:val="DefaultParagraphFont"/>
    <w:link w:val="Footer"/>
    <w:uiPriority w:val="99"/>
    <w:rsid w:val="009C37C4"/>
  </w:style>
  <w:style w:type="paragraph" w:styleId="BalloonText">
    <w:name w:val="Balloon Text"/>
    <w:basedOn w:val="Normal"/>
    <w:link w:val="BalloonTextChar"/>
    <w:uiPriority w:val="99"/>
    <w:semiHidden/>
    <w:unhideWhenUsed/>
    <w:rsid w:val="009C37C4"/>
    <w:rPr>
      <w:rFonts w:ascii="Lucida Grande" w:hAnsi="Lucida Grande"/>
      <w:sz w:val="18"/>
      <w:szCs w:val="18"/>
      <w:lang w:val="x-none" w:eastAsia="x-none"/>
    </w:rPr>
  </w:style>
  <w:style w:type="character" w:customStyle="1" w:styleId="BalloonTextChar">
    <w:name w:val="Balloon Text Char"/>
    <w:link w:val="BalloonText"/>
    <w:uiPriority w:val="99"/>
    <w:semiHidden/>
    <w:rsid w:val="009C37C4"/>
    <w:rPr>
      <w:rFonts w:ascii="Lucida Grande" w:hAnsi="Lucida Grande" w:cs="Lucida Grande"/>
      <w:sz w:val="18"/>
      <w:szCs w:val="18"/>
    </w:rPr>
  </w:style>
  <w:style w:type="character" w:styleId="BookTitle">
    <w:name w:val="Book Title"/>
    <w:uiPriority w:val="33"/>
    <w:qFormat/>
    <w:rsid w:val="009C37C4"/>
    <w:rPr>
      <w:b/>
      <w:bCs/>
      <w:smallCaps/>
      <w:spacing w:val="5"/>
    </w:rPr>
  </w:style>
  <w:style w:type="character" w:styleId="Hyperlink">
    <w:name w:val="Hyperlink"/>
    <w:uiPriority w:val="99"/>
    <w:unhideWhenUsed/>
    <w:rsid w:val="001D0072"/>
    <w:rPr>
      <w:color w:val="0000FF"/>
      <w:u w:val="single"/>
    </w:rPr>
  </w:style>
  <w:style w:type="character" w:customStyle="1" w:styleId="Heading1Char">
    <w:name w:val="Heading 1 Char"/>
    <w:link w:val="Heading1"/>
    <w:uiPriority w:val="9"/>
    <w:rsid w:val="00EC7BD1"/>
    <w:rPr>
      <w:rFonts w:ascii="Calibri" w:eastAsia="MS Gothic" w:hAnsi="Calibri" w:cs="Times New Roman"/>
      <w:b/>
      <w:bCs/>
      <w:color w:val="345A8A"/>
      <w:sz w:val="32"/>
      <w:szCs w:val="32"/>
    </w:rPr>
  </w:style>
  <w:style w:type="character" w:customStyle="1" w:styleId="Heading2Char">
    <w:name w:val="Heading 2 Char"/>
    <w:link w:val="Heading2"/>
    <w:uiPriority w:val="9"/>
    <w:rsid w:val="00EC7BD1"/>
    <w:rPr>
      <w:rFonts w:ascii="Calibri" w:eastAsia="MS Gothic" w:hAnsi="Calibri" w:cs="Times New Roman"/>
      <w:b/>
      <w:bCs/>
      <w:color w:val="4F81BD"/>
      <w:sz w:val="26"/>
      <w:szCs w:val="26"/>
    </w:rPr>
  </w:style>
  <w:style w:type="paragraph" w:styleId="MediumGrid1-Accent2">
    <w:name w:val="Medium Grid 1 Accent 2"/>
    <w:basedOn w:val="Normal"/>
    <w:uiPriority w:val="34"/>
    <w:qFormat/>
    <w:rsid w:val="004704A0"/>
    <w:pPr>
      <w:ind w:left="720"/>
      <w:contextualSpacing/>
    </w:pPr>
  </w:style>
  <w:style w:type="character" w:customStyle="1" w:styleId="Heading3Char">
    <w:name w:val="Heading 3 Char"/>
    <w:link w:val="Heading3"/>
    <w:uiPriority w:val="9"/>
    <w:rsid w:val="007C3699"/>
    <w:rPr>
      <w:rFonts w:ascii="Calibri" w:eastAsia="MS Gothic" w:hAnsi="Calibri" w:cs="Times New Roman"/>
      <w:b/>
      <w:bCs/>
      <w:color w:val="4F81BD"/>
    </w:rPr>
  </w:style>
  <w:style w:type="character" w:styleId="CommentReference">
    <w:name w:val="annotation reference"/>
    <w:uiPriority w:val="99"/>
    <w:semiHidden/>
    <w:unhideWhenUsed/>
    <w:rsid w:val="009262F4"/>
    <w:rPr>
      <w:sz w:val="18"/>
      <w:szCs w:val="18"/>
    </w:rPr>
  </w:style>
  <w:style w:type="paragraph" w:styleId="CommentText">
    <w:name w:val="annotation text"/>
    <w:basedOn w:val="Normal"/>
    <w:link w:val="CommentTextChar"/>
    <w:uiPriority w:val="99"/>
    <w:semiHidden/>
    <w:unhideWhenUsed/>
    <w:rsid w:val="009262F4"/>
  </w:style>
  <w:style w:type="character" w:customStyle="1" w:styleId="CommentTextChar">
    <w:name w:val="Comment Text Char"/>
    <w:basedOn w:val="DefaultParagraphFont"/>
    <w:link w:val="CommentText"/>
    <w:uiPriority w:val="99"/>
    <w:semiHidden/>
    <w:rsid w:val="009262F4"/>
  </w:style>
  <w:style w:type="paragraph" w:styleId="CommentSubject">
    <w:name w:val="annotation subject"/>
    <w:basedOn w:val="CommentText"/>
    <w:next w:val="CommentText"/>
    <w:link w:val="CommentSubjectChar"/>
    <w:uiPriority w:val="99"/>
    <w:semiHidden/>
    <w:unhideWhenUsed/>
    <w:rsid w:val="009262F4"/>
    <w:rPr>
      <w:b/>
      <w:bCs/>
      <w:sz w:val="20"/>
      <w:szCs w:val="20"/>
      <w:lang w:val="x-none" w:eastAsia="x-none"/>
    </w:rPr>
  </w:style>
  <w:style w:type="character" w:customStyle="1" w:styleId="CommentSubjectChar">
    <w:name w:val="Comment Subject Char"/>
    <w:link w:val="CommentSubject"/>
    <w:uiPriority w:val="99"/>
    <w:semiHidden/>
    <w:rsid w:val="009262F4"/>
    <w:rPr>
      <w:b/>
      <w:bCs/>
      <w:sz w:val="20"/>
      <w:szCs w:val="20"/>
    </w:rPr>
  </w:style>
  <w:style w:type="table" w:styleId="TableGrid">
    <w:name w:val="Table Grid"/>
    <w:basedOn w:val="TableNormal"/>
    <w:uiPriority w:val="59"/>
    <w:rsid w:val="00C83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semiHidden/>
    <w:unhideWhenUsed/>
    <w:rsid w:val="00E81438"/>
  </w:style>
  <w:style w:type="paragraph" w:styleId="ColorfulList-Accent1">
    <w:name w:val="Colorful List Accent 1"/>
    <w:basedOn w:val="Normal"/>
    <w:uiPriority w:val="34"/>
    <w:qFormat/>
    <w:rsid w:val="00B06E5E"/>
    <w:pPr>
      <w:spacing w:after="200" w:line="276" w:lineRule="auto"/>
      <w:ind w:left="720"/>
      <w:contextualSpacing/>
    </w:pPr>
    <w:rPr>
      <w:rFonts w:ascii="Calibri" w:eastAsia="Calibri" w:hAnsi="Calibri"/>
      <w:sz w:val="22"/>
      <w:szCs w:val="22"/>
    </w:rPr>
  </w:style>
  <w:style w:type="character" w:customStyle="1" w:styleId="Heading4Char">
    <w:name w:val="Heading 4 Char"/>
    <w:link w:val="Heading4"/>
    <w:uiPriority w:val="9"/>
    <w:rsid w:val="00531562"/>
    <w:rPr>
      <w:rFonts w:eastAsia="ＭＳ ゴシック"/>
      <w:b/>
      <w:bCs/>
      <w:i/>
      <w:iCs/>
      <w:color w:val="4F81BD"/>
      <w:sz w:val="22"/>
      <w:szCs w:val="22"/>
      <w:lang w:val="en-US"/>
    </w:rPr>
  </w:style>
  <w:style w:type="character" w:customStyle="1" w:styleId="Heading5Char">
    <w:name w:val="Heading 5 Char"/>
    <w:link w:val="Heading5"/>
    <w:uiPriority w:val="9"/>
    <w:rsid w:val="00531562"/>
    <w:rPr>
      <w:rFonts w:eastAsia="ＭＳ ゴシック"/>
      <w:color w:val="243F60"/>
      <w:sz w:val="22"/>
      <w:szCs w:val="22"/>
      <w:lang w:val="en-US"/>
    </w:rPr>
  </w:style>
  <w:style w:type="character" w:customStyle="1" w:styleId="Heading6Char">
    <w:name w:val="Heading 6 Char"/>
    <w:link w:val="Heading6"/>
    <w:uiPriority w:val="9"/>
    <w:rsid w:val="00531562"/>
    <w:rPr>
      <w:rFonts w:eastAsia="ＭＳ ゴシック"/>
      <w:i/>
      <w:iCs/>
      <w:color w:val="243F60"/>
      <w:sz w:val="22"/>
      <w:szCs w:val="22"/>
      <w:lang w:val="en-US"/>
    </w:rPr>
  </w:style>
  <w:style w:type="character" w:customStyle="1" w:styleId="Heading7Char">
    <w:name w:val="Heading 7 Char"/>
    <w:link w:val="Heading7"/>
    <w:uiPriority w:val="9"/>
    <w:rsid w:val="00531562"/>
    <w:rPr>
      <w:rFonts w:eastAsia="ＭＳ ゴシック"/>
      <w:i/>
      <w:iCs/>
      <w:color w:val="404040"/>
      <w:sz w:val="22"/>
      <w:szCs w:val="22"/>
      <w:lang w:val="en-US"/>
    </w:rPr>
  </w:style>
  <w:style w:type="paragraph" w:styleId="ListParagraph">
    <w:name w:val="List Paragraph"/>
    <w:basedOn w:val="Normal"/>
    <w:uiPriority w:val="34"/>
    <w:qFormat/>
    <w:rsid w:val="00531562"/>
    <w:pPr>
      <w:spacing w:after="200" w:line="276" w:lineRule="auto"/>
      <w:ind w:left="720"/>
      <w:contextualSpacing/>
    </w:pPr>
    <w:rPr>
      <w:rFonts w:ascii="Calibri" w:eastAsia="Calibri" w:hAnsi="Calibri"/>
      <w:sz w:val="22"/>
      <w:szCs w:val="22"/>
    </w:rPr>
  </w:style>
  <w:style w:type="paragraph" w:styleId="NoSpacing">
    <w:name w:val="No Spacing"/>
    <w:link w:val="NoSpacingChar"/>
    <w:uiPriority w:val="1"/>
    <w:qFormat/>
    <w:rsid w:val="00531562"/>
    <w:rPr>
      <w:rFonts w:ascii="Calibri" w:eastAsia="Calibri" w:hAnsi="Calibri"/>
      <w:sz w:val="22"/>
      <w:szCs w:val="22"/>
    </w:rPr>
  </w:style>
  <w:style w:type="paragraph" w:styleId="Subtitle">
    <w:name w:val="Subtitle"/>
    <w:basedOn w:val="Normal"/>
    <w:next w:val="Normal"/>
    <w:link w:val="SubtitleChar"/>
    <w:uiPriority w:val="11"/>
    <w:qFormat/>
    <w:rsid w:val="00531562"/>
    <w:pPr>
      <w:numPr>
        <w:ilvl w:val="1"/>
      </w:numPr>
      <w:spacing w:after="200" w:line="276" w:lineRule="auto"/>
    </w:pPr>
    <w:rPr>
      <w:rFonts w:eastAsia="ＭＳ ゴシック"/>
      <w:i/>
      <w:iCs/>
      <w:color w:val="4F81BD"/>
      <w:spacing w:val="15"/>
      <w:lang w:val="en-AU"/>
    </w:rPr>
  </w:style>
  <w:style w:type="character" w:customStyle="1" w:styleId="SubtitleChar">
    <w:name w:val="Subtitle Char"/>
    <w:link w:val="Subtitle"/>
    <w:uiPriority w:val="11"/>
    <w:rsid w:val="00531562"/>
    <w:rPr>
      <w:rFonts w:eastAsia="ＭＳ ゴシック"/>
      <w:i/>
      <w:iCs/>
      <w:color w:val="4F81BD"/>
      <w:spacing w:val="15"/>
      <w:sz w:val="24"/>
      <w:szCs w:val="24"/>
    </w:rPr>
  </w:style>
  <w:style w:type="character" w:customStyle="1" w:styleId="NoSpacingChar">
    <w:name w:val="No Spacing Char"/>
    <w:link w:val="NoSpacing"/>
    <w:uiPriority w:val="1"/>
    <w:rsid w:val="00531562"/>
    <w:rPr>
      <w:rFonts w:ascii="Calibri" w:eastAsia="Calibri" w:hAnsi="Calibri"/>
      <w:sz w:val="22"/>
      <w:szCs w:val="22"/>
    </w:rPr>
  </w:style>
  <w:style w:type="paragraph" w:styleId="Title">
    <w:name w:val="Title"/>
    <w:basedOn w:val="Normal"/>
    <w:next w:val="Normal"/>
    <w:link w:val="TitleChar"/>
    <w:uiPriority w:val="10"/>
    <w:qFormat/>
    <w:rsid w:val="00531562"/>
    <w:pPr>
      <w:spacing w:before="720" w:after="200" w:line="276" w:lineRule="auto"/>
    </w:pPr>
    <w:rPr>
      <w:rFonts w:ascii="Calibri" w:eastAsia="ＭＳ 明朝" w:hAnsi="Calibri"/>
      <w:caps/>
      <w:color w:val="4F81BD"/>
      <w:spacing w:val="10"/>
      <w:kern w:val="28"/>
      <w:sz w:val="52"/>
      <w:szCs w:val="52"/>
      <w:lang w:bidi="en-US"/>
    </w:rPr>
  </w:style>
  <w:style w:type="character" w:customStyle="1" w:styleId="TitleChar">
    <w:name w:val="Title Char"/>
    <w:link w:val="Title"/>
    <w:uiPriority w:val="10"/>
    <w:rsid w:val="00531562"/>
    <w:rPr>
      <w:rFonts w:ascii="Calibri" w:eastAsia="ＭＳ 明朝" w:hAnsi="Calibri"/>
      <w:caps/>
      <w:color w:val="4F81BD"/>
      <w:spacing w:val="10"/>
      <w:kern w:val="28"/>
      <w:sz w:val="52"/>
      <w:szCs w:val="52"/>
      <w:lang w:val="en-US" w:bidi="en-US"/>
    </w:rPr>
  </w:style>
  <w:style w:type="paragraph" w:styleId="NormalWeb">
    <w:name w:val="Normal (Web)"/>
    <w:basedOn w:val="Normal"/>
    <w:uiPriority w:val="99"/>
    <w:unhideWhenUsed/>
    <w:rsid w:val="00531562"/>
    <w:pPr>
      <w:spacing w:before="100" w:beforeAutospacing="1" w:after="100" w:afterAutospacing="1" w:line="276" w:lineRule="auto"/>
    </w:pPr>
    <w:rPr>
      <w:rFonts w:ascii="Times New Roman" w:eastAsia="ＭＳ 明朝" w:hAnsi="Times New Roman"/>
      <w:lang w:bidi="en-US"/>
    </w:rPr>
  </w:style>
  <w:style w:type="paragraph" w:styleId="TOCHeading">
    <w:name w:val="TOC Heading"/>
    <w:basedOn w:val="Heading1"/>
    <w:next w:val="Normal"/>
    <w:uiPriority w:val="39"/>
    <w:semiHidden/>
    <w:unhideWhenUsed/>
    <w:qFormat/>
    <w:rsid w:val="00531562"/>
    <w:pPr>
      <w:spacing w:line="276" w:lineRule="auto"/>
      <w:outlineLvl w:val="9"/>
    </w:pPr>
    <w:rPr>
      <w:rFonts w:ascii="Cambria" w:eastAsia="ＭＳ ゴシック" w:hAnsi="Cambria"/>
      <w:color w:val="365F91"/>
      <w:sz w:val="28"/>
      <w:szCs w:val="28"/>
      <w:lang w:val="en-US" w:eastAsia="en-US"/>
    </w:rPr>
  </w:style>
  <w:style w:type="paragraph" w:styleId="TOC2">
    <w:name w:val="toc 2"/>
    <w:basedOn w:val="Normal"/>
    <w:next w:val="Normal"/>
    <w:autoRedefine/>
    <w:uiPriority w:val="39"/>
    <w:unhideWhenUsed/>
    <w:rsid w:val="00531562"/>
    <w:pPr>
      <w:spacing w:after="100" w:line="276" w:lineRule="auto"/>
      <w:ind w:left="220"/>
    </w:pPr>
    <w:rPr>
      <w:rFonts w:ascii="Calibri" w:eastAsia="Calibri" w:hAnsi="Calibri"/>
      <w:sz w:val="22"/>
      <w:szCs w:val="22"/>
    </w:rPr>
  </w:style>
  <w:style w:type="paragraph" w:styleId="TOC1">
    <w:name w:val="toc 1"/>
    <w:basedOn w:val="Normal"/>
    <w:next w:val="Normal"/>
    <w:autoRedefine/>
    <w:uiPriority w:val="39"/>
    <w:unhideWhenUsed/>
    <w:rsid w:val="00531562"/>
    <w:pPr>
      <w:spacing w:after="100" w:line="276" w:lineRule="auto"/>
    </w:pPr>
    <w:rPr>
      <w:rFonts w:ascii="Calibri" w:eastAsia="Calibri" w:hAnsi="Calibri"/>
      <w:sz w:val="22"/>
      <w:szCs w:val="22"/>
    </w:rPr>
  </w:style>
  <w:style w:type="paragraph" w:styleId="TOC3">
    <w:name w:val="toc 3"/>
    <w:basedOn w:val="Normal"/>
    <w:next w:val="Normal"/>
    <w:autoRedefine/>
    <w:uiPriority w:val="39"/>
    <w:unhideWhenUsed/>
    <w:rsid w:val="00531562"/>
    <w:pPr>
      <w:spacing w:after="100" w:line="276" w:lineRule="auto"/>
      <w:ind w:left="440"/>
    </w:pPr>
    <w:rPr>
      <w:rFonts w:ascii="Calibri" w:eastAsia="Calibri" w:hAnsi="Calibri"/>
      <w:sz w:val="22"/>
      <w:szCs w:val="22"/>
    </w:rPr>
  </w:style>
  <w:style w:type="character" w:styleId="Emphasis">
    <w:name w:val="Emphasis"/>
    <w:uiPriority w:val="20"/>
    <w:qFormat/>
    <w:rsid w:val="00531562"/>
    <w:rPr>
      <w:i/>
      <w:iCs/>
    </w:rPr>
  </w:style>
  <w:style w:type="character" w:styleId="SubtleEmphasis">
    <w:name w:val="Subtle Emphasis"/>
    <w:uiPriority w:val="19"/>
    <w:qFormat/>
    <w:rsid w:val="00531562"/>
    <w:rPr>
      <w:i/>
      <w:iCs/>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rPr>
  </w:style>
  <w:style w:type="paragraph" w:styleId="Heading1">
    <w:name w:val="heading 1"/>
    <w:basedOn w:val="Normal"/>
    <w:next w:val="Normal"/>
    <w:link w:val="Heading1Char"/>
    <w:uiPriority w:val="9"/>
    <w:qFormat/>
    <w:rsid w:val="00EC7BD1"/>
    <w:pPr>
      <w:keepNext/>
      <w:keepLines/>
      <w:spacing w:before="480"/>
      <w:outlineLvl w:val="0"/>
    </w:pPr>
    <w:rPr>
      <w:rFonts w:ascii="Calibri" w:eastAsia="MS Gothic" w:hAnsi="Calibri"/>
      <w:b/>
      <w:bCs/>
      <w:color w:val="345A8A"/>
      <w:sz w:val="32"/>
      <w:szCs w:val="32"/>
      <w:lang w:val="x-none" w:eastAsia="x-none"/>
    </w:rPr>
  </w:style>
  <w:style w:type="paragraph" w:styleId="Heading2">
    <w:name w:val="heading 2"/>
    <w:basedOn w:val="Normal"/>
    <w:next w:val="Normal"/>
    <w:link w:val="Heading2Char"/>
    <w:uiPriority w:val="9"/>
    <w:qFormat/>
    <w:rsid w:val="00EC7BD1"/>
    <w:pPr>
      <w:keepNext/>
      <w:keepLines/>
      <w:spacing w:before="200"/>
      <w:outlineLvl w:val="1"/>
    </w:pPr>
    <w:rPr>
      <w:rFonts w:ascii="Calibri" w:eastAsia="MS Gothic" w:hAnsi="Calibri"/>
      <w:b/>
      <w:bCs/>
      <w:color w:val="4F81BD"/>
      <w:sz w:val="26"/>
      <w:szCs w:val="26"/>
      <w:lang w:val="x-none" w:eastAsia="x-none"/>
    </w:rPr>
  </w:style>
  <w:style w:type="paragraph" w:styleId="Heading3">
    <w:name w:val="heading 3"/>
    <w:basedOn w:val="Normal"/>
    <w:next w:val="Normal"/>
    <w:link w:val="Heading3Char"/>
    <w:uiPriority w:val="9"/>
    <w:qFormat/>
    <w:rsid w:val="007C3699"/>
    <w:pPr>
      <w:keepNext/>
      <w:keepLines/>
      <w:spacing w:before="200"/>
      <w:outlineLvl w:val="2"/>
    </w:pPr>
    <w:rPr>
      <w:rFonts w:ascii="Calibri" w:eastAsia="MS Gothic" w:hAnsi="Calibri"/>
      <w:b/>
      <w:bCs/>
      <w:color w:val="4F81BD"/>
      <w:sz w:val="20"/>
      <w:szCs w:val="20"/>
      <w:lang w:val="x-none" w:eastAsia="x-none"/>
    </w:rPr>
  </w:style>
  <w:style w:type="paragraph" w:styleId="Heading4">
    <w:name w:val="heading 4"/>
    <w:basedOn w:val="Normal"/>
    <w:next w:val="Normal"/>
    <w:link w:val="Heading4Char"/>
    <w:uiPriority w:val="9"/>
    <w:unhideWhenUsed/>
    <w:qFormat/>
    <w:rsid w:val="00531562"/>
    <w:pPr>
      <w:keepNext/>
      <w:keepLines/>
      <w:spacing w:before="200" w:line="276" w:lineRule="auto"/>
      <w:outlineLvl w:val="3"/>
    </w:pPr>
    <w:rPr>
      <w:rFonts w:eastAsia="ＭＳ ゴシック"/>
      <w:b/>
      <w:bCs/>
      <w:i/>
      <w:iCs/>
      <w:color w:val="4F81BD"/>
      <w:sz w:val="22"/>
      <w:szCs w:val="22"/>
    </w:rPr>
  </w:style>
  <w:style w:type="paragraph" w:styleId="Heading5">
    <w:name w:val="heading 5"/>
    <w:basedOn w:val="Normal"/>
    <w:next w:val="Normal"/>
    <w:link w:val="Heading5Char"/>
    <w:uiPriority w:val="9"/>
    <w:unhideWhenUsed/>
    <w:qFormat/>
    <w:rsid w:val="00531562"/>
    <w:pPr>
      <w:keepNext/>
      <w:keepLines/>
      <w:spacing w:before="200" w:line="276" w:lineRule="auto"/>
      <w:outlineLvl w:val="4"/>
    </w:pPr>
    <w:rPr>
      <w:rFonts w:eastAsia="ＭＳ ゴシック"/>
      <w:color w:val="243F60"/>
      <w:sz w:val="22"/>
      <w:szCs w:val="22"/>
    </w:rPr>
  </w:style>
  <w:style w:type="paragraph" w:styleId="Heading6">
    <w:name w:val="heading 6"/>
    <w:basedOn w:val="Normal"/>
    <w:next w:val="Normal"/>
    <w:link w:val="Heading6Char"/>
    <w:uiPriority w:val="9"/>
    <w:unhideWhenUsed/>
    <w:qFormat/>
    <w:rsid w:val="00531562"/>
    <w:pPr>
      <w:keepNext/>
      <w:keepLines/>
      <w:spacing w:before="200" w:line="276" w:lineRule="auto"/>
      <w:outlineLvl w:val="5"/>
    </w:pPr>
    <w:rPr>
      <w:rFonts w:eastAsia="ＭＳ ゴシック"/>
      <w:i/>
      <w:iCs/>
      <w:color w:val="243F60"/>
      <w:sz w:val="22"/>
      <w:szCs w:val="22"/>
    </w:rPr>
  </w:style>
  <w:style w:type="paragraph" w:styleId="Heading7">
    <w:name w:val="heading 7"/>
    <w:basedOn w:val="Normal"/>
    <w:next w:val="Normal"/>
    <w:link w:val="Heading7Char"/>
    <w:uiPriority w:val="9"/>
    <w:unhideWhenUsed/>
    <w:qFormat/>
    <w:rsid w:val="00531562"/>
    <w:pPr>
      <w:keepNext/>
      <w:keepLines/>
      <w:spacing w:before="200" w:line="276" w:lineRule="auto"/>
      <w:outlineLvl w:val="6"/>
    </w:pPr>
    <w:rPr>
      <w:rFonts w:eastAsia="ＭＳ ゴシック"/>
      <w:i/>
      <w:iCs/>
      <w:color w:val="40404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7C4"/>
    <w:pPr>
      <w:tabs>
        <w:tab w:val="center" w:pos="4320"/>
        <w:tab w:val="right" w:pos="8640"/>
      </w:tabs>
    </w:pPr>
  </w:style>
  <w:style w:type="character" w:customStyle="1" w:styleId="HeaderChar">
    <w:name w:val="Header Char"/>
    <w:basedOn w:val="DefaultParagraphFont"/>
    <w:link w:val="Header"/>
    <w:uiPriority w:val="99"/>
    <w:rsid w:val="009C37C4"/>
  </w:style>
  <w:style w:type="paragraph" w:styleId="Footer">
    <w:name w:val="footer"/>
    <w:basedOn w:val="Normal"/>
    <w:link w:val="FooterChar"/>
    <w:uiPriority w:val="99"/>
    <w:unhideWhenUsed/>
    <w:rsid w:val="009C37C4"/>
    <w:pPr>
      <w:tabs>
        <w:tab w:val="center" w:pos="4320"/>
        <w:tab w:val="right" w:pos="8640"/>
      </w:tabs>
    </w:pPr>
  </w:style>
  <w:style w:type="character" w:customStyle="1" w:styleId="FooterChar">
    <w:name w:val="Footer Char"/>
    <w:basedOn w:val="DefaultParagraphFont"/>
    <w:link w:val="Footer"/>
    <w:uiPriority w:val="99"/>
    <w:rsid w:val="009C37C4"/>
  </w:style>
  <w:style w:type="paragraph" w:styleId="BalloonText">
    <w:name w:val="Balloon Text"/>
    <w:basedOn w:val="Normal"/>
    <w:link w:val="BalloonTextChar"/>
    <w:uiPriority w:val="99"/>
    <w:semiHidden/>
    <w:unhideWhenUsed/>
    <w:rsid w:val="009C37C4"/>
    <w:rPr>
      <w:rFonts w:ascii="Lucida Grande" w:hAnsi="Lucida Grande"/>
      <w:sz w:val="18"/>
      <w:szCs w:val="18"/>
      <w:lang w:val="x-none" w:eastAsia="x-none"/>
    </w:rPr>
  </w:style>
  <w:style w:type="character" w:customStyle="1" w:styleId="BalloonTextChar">
    <w:name w:val="Balloon Text Char"/>
    <w:link w:val="BalloonText"/>
    <w:uiPriority w:val="99"/>
    <w:semiHidden/>
    <w:rsid w:val="009C37C4"/>
    <w:rPr>
      <w:rFonts w:ascii="Lucida Grande" w:hAnsi="Lucida Grande" w:cs="Lucida Grande"/>
      <w:sz w:val="18"/>
      <w:szCs w:val="18"/>
    </w:rPr>
  </w:style>
  <w:style w:type="character" w:styleId="BookTitle">
    <w:name w:val="Book Title"/>
    <w:uiPriority w:val="33"/>
    <w:qFormat/>
    <w:rsid w:val="009C37C4"/>
    <w:rPr>
      <w:b/>
      <w:bCs/>
      <w:smallCaps/>
      <w:spacing w:val="5"/>
    </w:rPr>
  </w:style>
  <w:style w:type="character" w:styleId="Hyperlink">
    <w:name w:val="Hyperlink"/>
    <w:uiPriority w:val="99"/>
    <w:unhideWhenUsed/>
    <w:rsid w:val="001D0072"/>
    <w:rPr>
      <w:color w:val="0000FF"/>
      <w:u w:val="single"/>
    </w:rPr>
  </w:style>
  <w:style w:type="character" w:customStyle="1" w:styleId="Heading1Char">
    <w:name w:val="Heading 1 Char"/>
    <w:link w:val="Heading1"/>
    <w:uiPriority w:val="9"/>
    <w:rsid w:val="00EC7BD1"/>
    <w:rPr>
      <w:rFonts w:ascii="Calibri" w:eastAsia="MS Gothic" w:hAnsi="Calibri" w:cs="Times New Roman"/>
      <w:b/>
      <w:bCs/>
      <w:color w:val="345A8A"/>
      <w:sz w:val="32"/>
      <w:szCs w:val="32"/>
    </w:rPr>
  </w:style>
  <w:style w:type="character" w:customStyle="1" w:styleId="Heading2Char">
    <w:name w:val="Heading 2 Char"/>
    <w:link w:val="Heading2"/>
    <w:uiPriority w:val="9"/>
    <w:rsid w:val="00EC7BD1"/>
    <w:rPr>
      <w:rFonts w:ascii="Calibri" w:eastAsia="MS Gothic" w:hAnsi="Calibri" w:cs="Times New Roman"/>
      <w:b/>
      <w:bCs/>
      <w:color w:val="4F81BD"/>
      <w:sz w:val="26"/>
      <w:szCs w:val="26"/>
    </w:rPr>
  </w:style>
  <w:style w:type="paragraph" w:styleId="MediumGrid1-Accent2">
    <w:name w:val="Medium Grid 1 Accent 2"/>
    <w:basedOn w:val="Normal"/>
    <w:uiPriority w:val="34"/>
    <w:qFormat/>
    <w:rsid w:val="004704A0"/>
    <w:pPr>
      <w:ind w:left="720"/>
      <w:contextualSpacing/>
    </w:pPr>
  </w:style>
  <w:style w:type="character" w:customStyle="1" w:styleId="Heading3Char">
    <w:name w:val="Heading 3 Char"/>
    <w:link w:val="Heading3"/>
    <w:uiPriority w:val="9"/>
    <w:rsid w:val="007C3699"/>
    <w:rPr>
      <w:rFonts w:ascii="Calibri" w:eastAsia="MS Gothic" w:hAnsi="Calibri" w:cs="Times New Roman"/>
      <w:b/>
      <w:bCs/>
      <w:color w:val="4F81BD"/>
    </w:rPr>
  </w:style>
  <w:style w:type="character" w:styleId="CommentReference">
    <w:name w:val="annotation reference"/>
    <w:uiPriority w:val="99"/>
    <w:semiHidden/>
    <w:unhideWhenUsed/>
    <w:rsid w:val="009262F4"/>
    <w:rPr>
      <w:sz w:val="18"/>
      <w:szCs w:val="18"/>
    </w:rPr>
  </w:style>
  <w:style w:type="paragraph" w:styleId="CommentText">
    <w:name w:val="annotation text"/>
    <w:basedOn w:val="Normal"/>
    <w:link w:val="CommentTextChar"/>
    <w:uiPriority w:val="99"/>
    <w:semiHidden/>
    <w:unhideWhenUsed/>
    <w:rsid w:val="009262F4"/>
  </w:style>
  <w:style w:type="character" w:customStyle="1" w:styleId="CommentTextChar">
    <w:name w:val="Comment Text Char"/>
    <w:basedOn w:val="DefaultParagraphFont"/>
    <w:link w:val="CommentText"/>
    <w:uiPriority w:val="99"/>
    <w:semiHidden/>
    <w:rsid w:val="009262F4"/>
  </w:style>
  <w:style w:type="paragraph" w:styleId="CommentSubject">
    <w:name w:val="annotation subject"/>
    <w:basedOn w:val="CommentText"/>
    <w:next w:val="CommentText"/>
    <w:link w:val="CommentSubjectChar"/>
    <w:uiPriority w:val="99"/>
    <w:semiHidden/>
    <w:unhideWhenUsed/>
    <w:rsid w:val="009262F4"/>
    <w:rPr>
      <w:b/>
      <w:bCs/>
      <w:sz w:val="20"/>
      <w:szCs w:val="20"/>
      <w:lang w:val="x-none" w:eastAsia="x-none"/>
    </w:rPr>
  </w:style>
  <w:style w:type="character" w:customStyle="1" w:styleId="CommentSubjectChar">
    <w:name w:val="Comment Subject Char"/>
    <w:link w:val="CommentSubject"/>
    <w:uiPriority w:val="99"/>
    <w:semiHidden/>
    <w:rsid w:val="009262F4"/>
    <w:rPr>
      <w:b/>
      <w:bCs/>
      <w:sz w:val="20"/>
      <w:szCs w:val="20"/>
    </w:rPr>
  </w:style>
  <w:style w:type="table" w:styleId="TableGrid">
    <w:name w:val="Table Grid"/>
    <w:basedOn w:val="TableNormal"/>
    <w:uiPriority w:val="59"/>
    <w:rsid w:val="00C83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semiHidden/>
    <w:unhideWhenUsed/>
    <w:rsid w:val="00E81438"/>
  </w:style>
  <w:style w:type="paragraph" w:styleId="ColorfulList-Accent1">
    <w:name w:val="Colorful List Accent 1"/>
    <w:basedOn w:val="Normal"/>
    <w:uiPriority w:val="34"/>
    <w:qFormat/>
    <w:rsid w:val="00B06E5E"/>
    <w:pPr>
      <w:spacing w:after="200" w:line="276" w:lineRule="auto"/>
      <w:ind w:left="720"/>
      <w:contextualSpacing/>
    </w:pPr>
    <w:rPr>
      <w:rFonts w:ascii="Calibri" w:eastAsia="Calibri" w:hAnsi="Calibri"/>
      <w:sz w:val="22"/>
      <w:szCs w:val="22"/>
    </w:rPr>
  </w:style>
  <w:style w:type="character" w:customStyle="1" w:styleId="Heading4Char">
    <w:name w:val="Heading 4 Char"/>
    <w:link w:val="Heading4"/>
    <w:uiPriority w:val="9"/>
    <w:rsid w:val="00531562"/>
    <w:rPr>
      <w:rFonts w:eastAsia="ＭＳ ゴシック"/>
      <w:b/>
      <w:bCs/>
      <w:i/>
      <w:iCs/>
      <w:color w:val="4F81BD"/>
      <w:sz w:val="22"/>
      <w:szCs w:val="22"/>
      <w:lang w:val="en-US"/>
    </w:rPr>
  </w:style>
  <w:style w:type="character" w:customStyle="1" w:styleId="Heading5Char">
    <w:name w:val="Heading 5 Char"/>
    <w:link w:val="Heading5"/>
    <w:uiPriority w:val="9"/>
    <w:rsid w:val="00531562"/>
    <w:rPr>
      <w:rFonts w:eastAsia="ＭＳ ゴシック"/>
      <w:color w:val="243F60"/>
      <w:sz w:val="22"/>
      <w:szCs w:val="22"/>
      <w:lang w:val="en-US"/>
    </w:rPr>
  </w:style>
  <w:style w:type="character" w:customStyle="1" w:styleId="Heading6Char">
    <w:name w:val="Heading 6 Char"/>
    <w:link w:val="Heading6"/>
    <w:uiPriority w:val="9"/>
    <w:rsid w:val="00531562"/>
    <w:rPr>
      <w:rFonts w:eastAsia="ＭＳ ゴシック"/>
      <w:i/>
      <w:iCs/>
      <w:color w:val="243F60"/>
      <w:sz w:val="22"/>
      <w:szCs w:val="22"/>
      <w:lang w:val="en-US"/>
    </w:rPr>
  </w:style>
  <w:style w:type="character" w:customStyle="1" w:styleId="Heading7Char">
    <w:name w:val="Heading 7 Char"/>
    <w:link w:val="Heading7"/>
    <w:uiPriority w:val="9"/>
    <w:rsid w:val="00531562"/>
    <w:rPr>
      <w:rFonts w:eastAsia="ＭＳ ゴシック"/>
      <w:i/>
      <w:iCs/>
      <w:color w:val="404040"/>
      <w:sz w:val="22"/>
      <w:szCs w:val="22"/>
      <w:lang w:val="en-US"/>
    </w:rPr>
  </w:style>
  <w:style w:type="paragraph" w:styleId="ListParagraph">
    <w:name w:val="List Paragraph"/>
    <w:basedOn w:val="Normal"/>
    <w:uiPriority w:val="34"/>
    <w:qFormat/>
    <w:rsid w:val="00531562"/>
    <w:pPr>
      <w:spacing w:after="200" w:line="276" w:lineRule="auto"/>
      <w:ind w:left="720"/>
      <w:contextualSpacing/>
    </w:pPr>
    <w:rPr>
      <w:rFonts w:ascii="Calibri" w:eastAsia="Calibri" w:hAnsi="Calibri"/>
      <w:sz w:val="22"/>
      <w:szCs w:val="22"/>
    </w:rPr>
  </w:style>
  <w:style w:type="paragraph" w:styleId="NoSpacing">
    <w:name w:val="No Spacing"/>
    <w:link w:val="NoSpacingChar"/>
    <w:uiPriority w:val="1"/>
    <w:qFormat/>
    <w:rsid w:val="00531562"/>
    <w:rPr>
      <w:rFonts w:ascii="Calibri" w:eastAsia="Calibri" w:hAnsi="Calibri"/>
      <w:sz w:val="22"/>
      <w:szCs w:val="22"/>
    </w:rPr>
  </w:style>
  <w:style w:type="paragraph" w:styleId="Subtitle">
    <w:name w:val="Subtitle"/>
    <w:basedOn w:val="Normal"/>
    <w:next w:val="Normal"/>
    <w:link w:val="SubtitleChar"/>
    <w:uiPriority w:val="11"/>
    <w:qFormat/>
    <w:rsid w:val="00531562"/>
    <w:pPr>
      <w:numPr>
        <w:ilvl w:val="1"/>
      </w:numPr>
      <w:spacing w:after="200" w:line="276" w:lineRule="auto"/>
    </w:pPr>
    <w:rPr>
      <w:rFonts w:eastAsia="ＭＳ ゴシック"/>
      <w:i/>
      <w:iCs/>
      <w:color w:val="4F81BD"/>
      <w:spacing w:val="15"/>
      <w:lang w:val="en-AU"/>
    </w:rPr>
  </w:style>
  <w:style w:type="character" w:customStyle="1" w:styleId="SubtitleChar">
    <w:name w:val="Subtitle Char"/>
    <w:link w:val="Subtitle"/>
    <w:uiPriority w:val="11"/>
    <w:rsid w:val="00531562"/>
    <w:rPr>
      <w:rFonts w:eastAsia="ＭＳ ゴシック"/>
      <w:i/>
      <w:iCs/>
      <w:color w:val="4F81BD"/>
      <w:spacing w:val="15"/>
      <w:sz w:val="24"/>
      <w:szCs w:val="24"/>
    </w:rPr>
  </w:style>
  <w:style w:type="character" w:customStyle="1" w:styleId="NoSpacingChar">
    <w:name w:val="No Spacing Char"/>
    <w:link w:val="NoSpacing"/>
    <w:uiPriority w:val="1"/>
    <w:rsid w:val="00531562"/>
    <w:rPr>
      <w:rFonts w:ascii="Calibri" w:eastAsia="Calibri" w:hAnsi="Calibri"/>
      <w:sz w:val="22"/>
      <w:szCs w:val="22"/>
    </w:rPr>
  </w:style>
  <w:style w:type="paragraph" w:styleId="Title">
    <w:name w:val="Title"/>
    <w:basedOn w:val="Normal"/>
    <w:next w:val="Normal"/>
    <w:link w:val="TitleChar"/>
    <w:uiPriority w:val="10"/>
    <w:qFormat/>
    <w:rsid w:val="00531562"/>
    <w:pPr>
      <w:spacing w:before="720" w:after="200" w:line="276" w:lineRule="auto"/>
    </w:pPr>
    <w:rPr>
      <w:rFonts w:ascii="Calibri" w:eastAsia="ＭＳ 明朝" w:hAnsi="Calibri"/>
      <w:caps/>
      <w:color w:val="4F81BD"/>
      <w:spacing w:val="10"/>
      <w:kern w:val="28"/>
      <w:sz w:val="52"/>
      <w:szCs w:val="52"/>
      <w:lang w:bidi="en-US"/>
    </w:rPr>
  </w:style>
  <w:style w:type="character" w:customStyle="1" w:styleId="TitleChar">
    <w:name w:val="Title Char"/>
    <w:link w:val="Title"/>
    <w:uiPriority w:val="10"/>
    <w:rsid w:val="00531562"/>
    <w:rPr>
      <w:rFonts w:ascii="Calibri" w:eastAsia="ＭＳ 明朝" w:hAnsi="Calibri"/>
      <w:caps/>
      <w:color w:val="4F81BD"/>
      <w:spacing w:val="10"/>
      <w:kern w:val="28"/>
      <w:sz w:val="52"/>
      <w:szCs w:val="52"/>
      <w:lang w:val="en-US" w:bidi="en-US"/>
    </w:rPr>
  </w:style>
  <w:style w:type="paragraph" w:styleId="NormalWeb">
    <w:name w:val="Normal (Web)"/>
    <w:basedOn w:val="Normal"/>
    <w:uiPriority w:val="99"/>
    <w:unhideWhenUsed/>
    <w:rsid w:val="00531562"/>
    <w:pPr>
      <w:spacing w:before="100" w:beforeAutospacing="1" w:after="100" w:afterAutospacing="1" w:line="276" w:lineRule="auto"/>
    </w:pPr>
    <w:rPr>
      <w:rFonts w:ascii="Times New Roman" w:eastAsia="ＭＳ 明朝" w:hAnsi="Times New Roman"/>
      <w:lang w:bidi="en-US"/>
    </w:rPr>
  </w:style>
  <w:style w:type="paragraph" w:styleId="TOCHeading">
    <w:name w:val="TOC Heading"/>
    <w:basedOn w:val="Heading1"/>
    <w:next w:val="Normal"/>
    <w:uiPriority w:val="39"/>
    <w:semiHidden/>
    <w:unhideWhenUsed/>
    <w:qFormat/>
    <w:rsid w:val="00531562"/>
    <w:pPr>
      <w:spacing w:line="276" w:lineRule="auto"/>
      <w:outlineLvl w:val="9"/>
    </w:pPr>
    <w:rPr>
      <w:rFonts w:ascii="Cambria" w:eastAsia="ＭＳ ゴシック" w:hAnsi="Cambria"/>
      <w:color w:val="365F91"/>
      <w:sz w:val="28"/>
      <w:szCs w:val="28"/>
      <w:lang w:val="en-US" w:eastAsia="en-US"/>
    </w:rPr>
  </w:style>
  <w:style w:type="paragraph" w:styleId="TOC2">
    <w:name w:val="toc 2"/>
    <w:basedOn w:val="Normal"/>
    <w:next w:val="Normal"/>
    <w:autoRedefine/>
    <w:uiPriority w:val="39"/>
    <w:unhideWhenUsed/>
    <w:rsid w:val="00531562"/>
    <w:pPr>
      <w:spacing w:after="100" w:line="276" w:lineRule="auto"/>
      <w:ind w:left="220"/>
    </w:pPr>
    <w:rPr>
      <w:rFonts w:ascii="Calibri" w:eastAsia="Calibri" w:hAnsi="Calibri"/>
      <w:sz w:val="22"/>
      <w:szCs w:val="22"/>
    </w:rPr>
  </w:style>
  <w:style w:type="paragraph" w:styleId="TOC1">
    <w:name w:val="toc 1"/>
    <w:basedOn w:val="Normal"/>
    <w:next w:val="Normal"/>
    <w:autoRedefine/>
    <w:uiPriority w:val="39"/>
    <w:unhideWhenUsed/>
    <w:rsid w:val="00531562"/>
    <w:pPr>
      <w:spacing w:after="100" w:line="276" w:lineRule="auto"/>
    </w:pPr>
    <w:rPr>
      <w:rFonts w:ascii="Calibri" w:eastAsia="Calibri" w:hAnsi="Calibri"/>
      <w:sz w:val="22"/>
      <w:szCs w:val="22"/>
    </w:rPr>
  </w:style>
  <w:style w:type="paragraph" w:styleId="TOC3">
    <w:name w:val="toc 3"/>
    <w:basedOn w:val="Normal"/>
    <w:next w:val="Normal"/>
    <w:autoRedefine/>
    <w:uiPriority w:val="39"/>
    <w:unhideWhenUsed/>
    <w:rsid w:val="00531562"/>
    <w:pPr>
      <w:spacing w:after="100" w:line="276" w:lineRule="auto"/>
      <w:ind w:left="440"/>
    </w:pPr>
    <w:rPr>
      <w:rFonts w:ascii="Calibri" w:eastAsia="Calibri" w:hAnsi="Calibri"/>
      <w:sz w:val="22"/>
      <w:szCs w:val="22"/>
    </w:rPr>
  </w:style>
  <w:style w:type="character" w:styleId="Emphasis">
    <w:name w:val="Emphasis"/>
    <w:uiPriority w:val="20"/>
    <w:qFormat/>
    <w:rsid w:val="00531562"/>
    <w:rPr>
      <w:i/>
      <w:iCs/>
    </w:rPr>
  </w:style>
  <w:style w:type="character" w:styleId="SubtleEmphasis">
    <w:name w:val="Subtle Emphasis"/>
    <w:uiPriority w:val="19"/>
    <w:qFormat/>
    <w:rsid w:val="00531562"/>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266369">
      <w:bodyDiv w:val="1"/>
      <w:marLeft w:val="0"/>
      <w:marRight w:val="0"/>
      <w:marTop w:val="0"/>
      <w:marBottom w:val="0"/>
      <w:divBdr>
        <w:top w:val="none" w:sz="0" w:space="0" w:color="auto"/>
        <w:left w:val="none" w:sz="0" w:space="0" w:color="auto"/>
        <w:bottom w:val="none" w:sz="0" w:space="0" w:color="auto"/>
        <w:right w:val="none" w:sz="0" w:space="0" w:color="auto"/>
      </w:divBdr>
    </w:div>
    <w:div w:id="1241598443">
      <w:bodyDiv w:val="1"/>
      <w:marLeft w:val="0"/>
      <w:marRight w:val="0"/>
      <w:marTop w:val="0"/>
      <w:marBottom w:val="0"/>
      <w:divBdr>
        <w:top w:val="none" w:sz="0" w:space="0" w:color="auto"/>
        <w:left w:val="none" w:sz="0" w:space="0" w:color="auto"/>
        <w:bottom w:val="none" w:sz="0" w:space="0" w:color="auto"/>
        <w:right w:val="none" w:sz="0" w:space="0" w:color="auto"/>
      </w:divBdr>
    </w:div>
    <w:div w:id="1865485561">
      <w:bodyDiv w:val="1"/>
      <w:marLeft w:val="0"/>
      <w:marRight w:val="0"/>
      <w:marTop w:val="0"/>
      <w:marBottom w:val="0"/>
      <w:divBdr>
        <w:top w:val="none" w:sz="0" w:space="0" w:color="auto"/>
        <w:left w:val="none" w:sz="0" w:space="0" w:color="auto"/>
        <w:bottom w:val="none" w:sz="0" w:space="0" w:color="auto"/>
        <w:right w:val="none" w:sz="0" w:space="0" w:color="auto"/>
      </w:divBdr>
    </w:div>
    <w:div w:id="20750852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63" Type="http://schemas.openxmlformats.org/officeDocument/2006/relationships/image" Target="media/image42.jpeg"/><Relationship Id="rId64" Type="http://schemas.openxmlformats.org/officeDocument/2006/relationships/image" Target="media/image43.jpeg"/><Relationship Id="rId65" Type="http://schemas.openxmlformats.org/officeDocument/2006/relationships/image" Target="media/image44.jpeg"/><Relationship Id="rId66" Type="http://schemas.openxmlformats.org/officeDocument/2006/relationships/image" Target="media/image45.jpeg"/><Relationship Id="rId67" Type="http://schemas.openxmlformats.org/officeDocument/2006/relationships/image" Target="media/image46.jpeg"/><Relationship Id="rId68" Type="http://schemas.openxmlformats.org/officeDocument/2006/relationships/fontTable" Target="fontTable.xml"/><Relationship Id="rId69" Type="http://schemas.openxmlformats.org/officeDocument/2006/relationships/theme" Target="theme/theme1.xml"/><Relationship Id="rId50" Type="http://schemas.openxmlformats.org/officeDocument/2006/relationships/image" Target="media/image29.jpeg"/><Relationship Id="rId51" Type="http://schemas.openxmlformats.org/officeDocument/2006/relationships/image" Target="media/image30.jpeg"/><Relationship Id="rId52" Type="http://schemas.openxmlformats.org/officeDocument/2006/relationships/image" Target="media/image31.jpeg"/><Relationship Id="rId53" Type="http://schemas.openxmlformats.org/officeDocument/2006/relationships/image" Target="media/image32.jpeg"/><Relationship Id="rId54" Type="http://schemas.openxmlformats.org/officeDocument/2006/relationships/image" Target="media/image33.jpeg"/><Relationship Id="rId55" Type="http://schemas.openxmlformats.org/officeDocument/2006/relationships/image" Target="media/image34.jpeg"/><Relationship Id="rId56" Type="http://schemas.openxmlformats.org/officeDocument/2006/relationships/image" Target="media/image35.jpeg"/><Relationship Id="rId57" Type="http://schemas.openxmlformats.org/officeDocument/2006/relationships/image" Target="media/image36.jpeg"/><Relationship Id="rId58" Type="http://schemas.openxmlformats.org/officeDocument/2006/relationships/image" Target="media/image37.jpeg"/><Relationship Id="rId59" Type="http://schemas.openxmlformats.org/officeDocument/2006/relationships/image" Target="media/image38.jpeg"/><Relationship Id="rId40" Type="http://schemas.openxmlformats.org/officeDocument/2006/relationships/image" Target="media/image19.jpeg"/><Relationship Id="rId41" Type="http://schemas.openxmlformats.org/officeDocument/2006/relationships/image" Target="media/image20.jpeg"/><Relationship Id="rId42" Type="http://schemas.openxmlformats.org/officeDocument/2006/relationships/image" Target="media/image21.jpeg"/><Relationship Id="rId43" Type="http://schemas.openxmlformats.org/officeDocument/2006/relationships/image" Target="media/image22.jpeg"/><Relationship Id="rId44" Type="http://schemas.openxmlformats.org/officeDocument/2006/relationships/image" Target="media/image23.jpeg"/><Relationship Id="rId45" Type="http://schemas.openxmlformats.org/officeDocument/2006/relationships/image" Target="media/image24.jpeg"/><Relationship Id="rId46" Type="http://schemas.openxmlformats.org/officeDocument/2006/relationships/image" Target="media/image25.jpeg"/><Relationship Id="rId47" Type="http://schemas.openxmlformats.org/officeDocument/2006/relationships/image" Target="media/image26.jpeg"/><Relationship Id="rId48" Type="http://schemas.openxmlformats.org/officeDocument/2006/relationships/image" Target="media/image27.jpeg"/><Relationship Id="rId49" Type="http://schemas.openxmlformats.org/officeDocument/2006/relationships/image" Target="media/image28.jpe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30" Type="http://schemas.openxmlformats.org/officeDocument/2006/relationships/image" Target="media/image9.png"/><Relationship Id="rId31" Type="http://schemas.openxmlformats.org/officeDocument/2006/relationships/image" Target="media/image10.jpeg"/><Relationship Id="rId32" Type="http://schemas.openxmlformats.org/officeDocument/2006/relationships/image" Target="media/image11.jpeg"/><Relationship Id="rId33" Type="http://schemas.openxmlformats.org/officeDocument/2006/relationships/image" Target="media/image12.jpeg"/><Relationship Id="rId34" Type="http://schemas.openxmlformats.org/officeDocument/2006/relationships/image" Target="media/image13.jpeg"/><Relationship Id="rId35" Type="http://schemas.openxmlformats.org/officeDocument/2006/relationships/image" Target="media/image14.jpeg"/><Relationship Id="rId36" Type="http://schemas.openxmlformats.org/officeDocument/2006/relationships/image" Target="media/image15.jpeg"/><Relationship Id="rId37" Type="http://schemas.openxmlformats.org/officeDocument/2006/relationships/image" Target="media/image16.jpeg"/><Relationship Id="rId38" Type="http://schemas.openxmlformats.org/officeDocument/2006/relationships/image" Target="media/image17.jpeg"/><Relationship Id="rId39" Type="http://schemas.openxmlformats.org/officeDocument/2006/relationships/image" Target="media/image18.jpeg"/><Relationship Id="rId20" Type="http://schemas.openxmlformats.org/officeDocument/2006/relationships/footer" Target="footer3.xml"/><Relationship Id="rId21" Type="http://schemas.openxmlformats.org/officeDocument/2006/relationships/diagramData" Target="diagrams/data1.xml"/><Relationship Id="rId22" Type="http://schemas.openxmlformats.org/officeDocument/2006/relationships/diagramLayout" Target="diagrams/layout1.xml"/><Relationship Id="rId23" Type="http://schemas.openxmlformats.org/officeDocument/2006/relationships/diagramQuickStyle" Target="diagrams/quickStyle1.xml"/><Relationship Id="rId24" Type="http://schemas.openxmlformats.org/officeDocument/2006/relationships/diagramColors" Target="diagrams/colors1.xml"/><Relationship Id="rId25" Type="http://schemas.microsoft.com/office/2007/relationships/diagramDrawing" Target="diagrams/drawing1.xml"/><Relationship Id="rId26" Type="http://schemas.openxmlformats.org/officeDocument/2006/relationships/image" Target="media/image5.emf"/><Relationship Id="rId27" Type="http://schemas.openxmlformats.org/officeDocument/2006/relationships/image" Target="media/image6.emf"/><Relationship Id="rId28" Type="http://schemas.openxmlformats.org/officeDocument/2006/relationships/image" Target="media/image7.emf"/><Relationship Id="rId29" Type="http://schemas.openxmlformats.org/officeDocument/2006/relationships/image" Target="media/image8.jpeg"/><Relationship Id="rId60" Type="http://schemas.openxmlformats.org/officeDocument/2006/relationships/image" Target="media/image39.jpeg"/><Relationship Id="rId61" Type="http://schemas.openxmlformats.org/officeDocument/2006/relationships/image" Target="media/image40.jpeg"/><Relationship Id="rId62" Type="http://schemas.openxmlformats.org/officeDocument/2006/relationships/image" Target="media/image41.jpeg"/><Relationship Id="rId10" Type="http://schemas.openxmlformats.org/officeDocument/2006/relationships/image" Target="media/image1.jpeg"/><Relationship Id="rId11" Type="http://schemas.openxmlformats.org/officeDocument/2006/relationships/hyperlink" Target="mailto:vanuatu@livelearn.org" TargetMode="External"/><Relationship Id="rId12" Type="http://schemas.openxmlformats.org/officeDocument/2006/relationships/hyperlink" Target="mailto:anjali.nelson@livelearn.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1E6B6C-0D76-7141-8900-D194545486B6}" type="doc">
      <dgm:prSet loTypeId="urn:microsoft.com/office/officeart/2008/layout/NameandTitleOrganizationalChart" loCatId="" qsTypeId="urn:microsoft.com/office/officeart/2005/8/quickstyle/simple4" qsCatId="simple" csTypeId="urn:microsoft.com/office/officeart/2005/8/colors/accent1_2" csCatId="accent1" phldr="1"/>
      <dgm:spPr/>
      <dgm:t>
        <a:bodyPr/>
        <a:lstStyle/>
        <a:p>
          <a:endParaRPr lang="en-US"/>
        </a:p>
      </dgm:t>
    </dgm:pt>
    <dgm:pt modelId="{16C0EF63-9A3B-3A4A-B2CA-884F62425C86}">
      <dgm:prSet phldrT="[Text]"/>
      <dgm:spPr>
        <a:xfrm>
          <a:off x="4000496" y="50800"/>
          <a:ext cx="1298318" cy="672211"/>
        </a:xfrm>
        <a:prstGeom prst="rect">
          <a:avLst/>
        </a:prstGeom>
        <a:solidFill>
          <a:srgbClr val="9BBB59">
            <a:lumMod val="75000"/>
          </a:srgbClr>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RAP</a:t>
          </a:r>
        </a:p>
      </dgm:t>
    </dgm:pt>
    <dgm:pt modelId="{36F6F3FC-0D14-194A-97B1-2C6E0F97C5C0}" type="parTrans" cxnId="{BACD63D6-EF3C-154D-94A5-D88CA924A8D4}">
      <dgm:prSet/>
      <dgm:spPr/>
      <dgm:t>
        <a:bodyPr/>
        <a:lstStyle/>
        <a:p>
          <a:endParaRPr lang="en-US"/>
        </a:p>
      </dgm:t>
    </dgm:pt>
    <dgm:pt modelId="{1D75AC63-6B94-AC40-9C0B-FD7E70E7E5CA}" type="sibTrans" cxnId="{BACD63D6-EF3C-154D-94A5-D88CA924A8D4}">
      <dgm:prSet custT="1"/>
      <dgm:spPr>
        <a:xfrm>
          <a:off x="4267300" y="522973"/>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en-US" sz="700">
              <a:solidFill>
                <a:sysClr val="windowText" lastClr="000000">
                  <a:hueOff val="0"/>
                  <a:satOff val="0"/>
                  <a:lumOff val="0"/>
                  <a:alphaOff val="0"/>
                </a:sysClr>
              </a:solidFill>
              <a:latin typeface="Cambria"/>
              <a:ea typeface="+mn-ea"/>
              <a:cs typeface="+mn-cs"/>
            </a:rPr>
            <a:t>Completed</a:t>
          </a:r>
        </a:p>
      </dgm:t>
    </dgm:pt>
    <dgm:pt modelId="{37FAF8DC-436B-2D4B-8716-DAD0EA5FACA4}" type="asst">
      <dgm:prSet phldrT="[Text]"/>
      <dgm:spPr>
        <a:xfrm>
          <a:off x="3136712" y="1060743"/>
          <a:ext cx="1298318" cy="672211"/>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Education - CC and Ecosystems Based Adaptation</a:t>
          </a:r>
        </a:p>
      </dgm:t>
    </dgm:pt>
    <dgm:pt modelId="{A0807A52-1F0D-5A49-A615-85B601B66220}" type="parTrans" cxnId="{CFA4D6E3-6729-BA47-8A88-4EFFB3A16069}">
      <dgm:prSet/>
      <dgm:spPr>
        <a:xfrm>
          <a:off x="4435031" y="723011"/>
          <a:ext cx="214624" cy="673837"/>
        </a:xfrm>
        <a:custGeom>
          <a:avLst/>
          <a:gdLst/>
          <a:ahLst/>
          <a:cxnLst/>
          <a:rect l="0" t="0" r="0" b="0"/>
          <a:pathLst>
            <a:path>
              <a:moveTo>
                <a:pt x="214624" y="0"/>
              </a:moveTo>
              <a:lnTo>
                <a:pt x="214624" y="673837"/>
              </a:lnTo>
              <a:lnTo>
                <a:pt x="0" y="673837"/>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p>
      </dgm:t>
    </dgm:pt>
    <dgm:pt modelId="{5A16104C-34DA-AA4B-B032-E46A32B35ADE}" type="sibTrans" cxnId="{CFA4D6E3-6729-BA47-8A88-4EFFB3A16069}">
      <dgm:prSet custT="1"/>
      <dgm:spPr>
        <a:xfrm>
          <a:off x="3396376" y="1583574"/>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en-US" sz="700">
              <a:solidFill>
                <a:sysClr val="windowText" lastClr="000000">
                  <a:hueOff val="0"/>
                  <a:satOff val="0"/>
                  <a:lumOff val="0"/>
                  <a:alphaOff val="0"/>
                </a:sysClr>
              </a:solidFill>
              <a:latin typeface="Cambria"/>
              <a:ea typeface="+mn-ea"/>
              <a:cs typeface="+mn-cs"/>
            </a:rPr>
            <a:t>Resource Development</a:t>
          </a:r>
          <a:r>
            <a:rPr lang="en-US" sz="800">
              <a:solidFill>
                <a:sysClr val="windowText" lastClr="000000">
                  <a:hueOff val="0"/>
                  <a:satOff val="0"/>
                  <a:lumOff val="0"/>
                  <a:alphaOff val="0"/>
                </a:sysClr>
              </a:solidFill>
              <a:latin typeface="Cambria"/>
              <a:ea typeface="+mn-ea"/>
              <a:cs typeface="+mn-cs"/>
            </a:rPr>
            <a:t>?</a:t>
          </a:r>
        </a:p>
      </dgm:t>
    </dgm:pt>
    <dgm:pt modelId="{49D80B45-A634-714D-BE2A-AFB960AA9984}">
      <dgm:prSet phldrT="[Text]"/>
      <dgm:spPr>
        <a:xfrm>
          <a:off x="959400" y="2121344"/>
          <a:ext cx="1298318" cy="672211"/>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Environment management Committee</a:t>
          </a:r>
        </a:p>
      </dgm:t>
    </dgm:pt>
    <dgm:pt modelId="{42C6308B-7EDB-FB43-AE67-8BCCCDB42BCD}" type="parTrans" cxnId="{D48FDB14-1F35-2940-BB91-475F0A98D41F}">
      <dgm:prSet/>
      <dgm:spPr>
        <a:xfrm>
          <a:off x="1608559" y="723011"/>
          <a:ext cx="3041095" cy="1398332"/>
        </a:xfrm>
        <a:custGeom>
          <a:avLst/>
          <a:gdLst/>
          <a:ahLst/>
          <a:cxnLst/>
          <a:rect l="0" t="0" r="0" b="0"/>
          <a:pathLst>
            <a:path>
              <a:moveTo>
                <a:pt x="3041095" y="0"/>
              </a:moveTo>
              <a:lnTo>
                <a:pt x="3041095" y="1241482"/>
              </a:lnTo>
              <a:lnTo>
                <a:pt x="0" y="1241482"/>
              </a:lnTo>
              <a:lnTo>
                <a:pt x="0" y="1398332"/>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p>
      </dgm:t>
    </dgm:pt>
    <dgm:pt modelId="{A8CEB231-37CF-B943-8D5A-A861FE501AAB}" type="sibTrans" cxnId="{D48FDB14-1F35-2940-BB91-475F0A98D41F}">
      <dgm:prSet/>
      <dgm:spPr>
        <a:xfrm>
          <a:off x="1219064" y="2644175"/>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mbria"/>
              <a:ea typeface="+mn-ea"/>
              <a:cs typeface="+mn-cs"/>
            </a:rPr>
            <a:t>use governance manual, sustainability of project focus</a:t>
          </a:r>
        </a:p>
      </dgm:t>
    </dgm:pt>
    <dgm:pt modelId="{6A3BFEE8-46D6-FD4B-896B-4B6954047E42}">
      <dgm:prSet phldrT="[Text]"/>
      <dgm:spPr>
        <a:xfrm>
          <a:off x="4443099" y="2121344"/>
          <a:ext cx="1298318" cy="672211"/>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Ridge to Reef Resilience</a:t>
          </a:r>
        </a:p>
      </dgm:t>
    </dgm:pt>
    <dgm:pt modelId="{CC53F9D2-AEA4-744F-9289-1412D0FDD534}" type="parTrans" cxnId="{FA98BB99-B228-2542-8153-5C998035AEFA}">
      <dgm:prSet/>
      <dgm:spPr>
        <a:xfrm>
          <a:off x="4649655" y="723011"/>
          <a:ext cx="442603" cy="1398332"/>
        </a:xfrm>
        <a:custGeom>
          <a:avLst/>
          <a:gdLst/>
          <a:ahLst/>
          <a:cxnLst/>
          <a:rect l="0" t="0" r="0" b="0"/>
          <a:pathLst>
            <a:path>
              <a:moveTo>
                <a:pt x="0" y="0"/>
              </a:moveTo>
              <a:lnTo>
                <a:pt x="0" y="1241482"/>
              </a:lnTo>
              <a:lnTo>
                <a:pt x="442603" y="1241482"/>
              </a:lnTo>
              <a:lnTo>
                <a:pt x="442603" y="1398332"/>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p>
      </dgm:t>
    </dgm:pt>
    <dgm:pt modelId="{97D41A68-5850-3B44-B374-950C4341CB8E}" type="sibTrans" cxnId="{FA98BB99-B228-2542-8153-5C998035AEFA}">
      <dgm:prSet custT="1"/>
      <dgm:spPr>
        <a:xfrm>
          <a:off x="4702763" y="2644175"/>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en-US" sz="700">
              <a:solidFill>
                <a:sysClr val="windowText" lastClr="000000">
                  <a:hueOff val="0"/>
                  <a:satOff val="0"/>
                  <a:lumOff val="0"/>
                  <a:alphaOff val="0"/>
                </a:sysClr>
              </a:solidFill>
              <a:latin typeface="Cambria"/>
              <a:ea typeface="+mn-ea"/>
              <a:cs typeface="+mn-cs"/>
            </a:rPr>
            <a:t>awareness of connection</a:t>
          </a:r>
        </a:p>
      </dgm:t>
    </dgm:pt>
    <dgm:pt modelId="{98722FD8-99CB-8444-BF61-FE79FB51ABD2}">
      <dgm:prSet phldrT="[Text]"/>
      <dgm:spPr>
        <a:xfrm>
          <a:off x="7055873" y="2121344"/>
          <a:ext cx="1298318" cy="672211"/>
        </a:xfrm>
        <a:prstGeom prst="rect">
          <a:avLst/>
        </a:prstGeom>
        <a:solidFill>
          <a:srgbClr val="F79646">
            <a:lumMod val="75000"/>
          </a:srgbClr>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Food Security</a:t>
          </a:r>
        </a:p>
      </dgm:t>
    </dgm:pt>
    <dgm:pt modelId="{929B2A9C-1FDC-0D4F-A68D-786DC75DBC6B}" type="parTrans" cxnId="{6FA646D2-03B2-DB4B-A864-6EF9901DE434}">
      <dgm:prSet/>
      <dgm:spPr>
        <a:xfrm>
          <a:off x="4649655" y="723011"/>
          <a:ext cx="3055377" cy="1398332"/>
        </a:xfrm>
        <a:custGeom>
          <a:avLst/>
          <a:gdLst/>
          <a:ahLst/>
          <a:cxnLst/>
          <a:rect l="0" t="0" r="0" b="0"/>
          <a:pathLst>
            <a:path>
              <a:moveTo>
                <a:pt x="0" y="0"/>
              </a:moveTo>
              <a:lnTo>
                <a:pt x="0" y="1241482"/>
              </a:lnTo>
              <a:lnTo>
                <a:pt x="3055377" y="1241482"/>
              </a:lnTo>
              <a:lnTo>
                <a:pt x="3055377" y="1398332"/>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p>
      </dgm:t>
    </dgm:pt>
    <dgm:pt modelId="{A8CF37F9-6F60-6F42-832C-FACEDEB15FAB}" type="sibTrans" cxnId="{6FA646D2-03B2-DB4B-A864-6EF9901DE434}">
      <dgm:prSet custT="1"/>
      <dgm:spPr>
        <a:xfrm>
          <a:off x="7315537" y="2644175"/>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en-US" sz="700">
              <a:solidFill>
                <a:sysClr val="windowText" lastClr="000000">
                  <a:hueOff val="0"/>
                  <a:satOff val="0"/>
                  <a:lumOff val="0"/>
                  <a:alphaOff val="0"/>
                </a:sysClr>
              </a:solidFill>
              <a:latin typeface="Cambria"/>
              <a:ea typeface="+mn-ea"/>
              <a:cs typeface="+mn-cs"/>
            </a:rPr>
            <a:t>establish knowledge hub - cofinancing</a:t>
          </a:r>
        </a:p>
      </dgm:t>
    </dgm:pt>
    <dgm:pt modelId="{AB3B61E5-42E5-E942-ACD6-A4DC3879F7B0}">
      <dgm:prSet/>
      <dgm:spPr>
        <a:xfrm>
          <a:off x="3572174" y="3181945"/>
          <a:ext cx="1298318" cy="672211"/>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River Protection</a:t>
          </a:r>
        </a:p>
      </dgm:t>
    </dgm:pt>
    <dgm:pt modelId="{59A9A4C0-A734-B04D-879B-98C542E9B994}" type="parTrans" cxnId="{B4D65D8D-900B-FD4A-849D-32EFCFF801CF}">
      <dgm:prSet/>
      <dgm:spPr>
        <a:xfrm>
          <a:off x="4221334" y="2793555"/>
          <a:ext cx="870924" cy="388389"/>
        </a:xfrm>
        <a:custGeom>
          <a:avLst/>
          <a:gdLst/>
          <a:ahLst/>
          <a:cxnLst/>
          <a:rect l="0" t="0" r="0" b="0"/>
          <a:pathLst>
            <a:path>
              <a:moveTo>
                <a:pt x="870924" y="0"/>
              </a:moveTo>
              <a:lnTo>
                <a:pt x="870924" y="231539"/>
              </a:lnTo>
              <a:lnTo>
                <a:pt x="0" y="231539"/>
              </a:lnTo>
              <a:lnTo>
                <a:pt x="0" y="388389"/>
              </a:lnTo>
            </a:path>
          </a:pathLst>
        </a:custGeo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E4CF3700-2745-864D-B121-12A4AEA5C062}" type="sibTrans" cxnId="{B4D65D8D-900B-FD4A-849D-32EFCFF801CF}">
      <dgm:prSet/>
      <dgm:spPr>
        <a:xfrm>
          <a:off x="3831838" y="3704776"/>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mbria"/>
              <a:ea typeface="+mn-ea"/>
              <a:cs typeface="+mn-cs"/>
            </a:rPr>
            <a:t>Tree planting, tabu area est.</a:t>
          </a:r>
        </a:p>
      </dgm:t>
    </dgm:pt>
    <dgm:pt modelId="{90493649-CFAA-1748-B942-F14C63405832}">
      <dgm:prSet/>
      <dgm:spPr>
        <a:xfrm>
          <a:off x="5314024" y="3181945"/>
          <a:ext cx="1298318" cy="672211"/>
        </a:xfrm>
        <a:prstGeom prst="rect">
          <a:avLst/>
        </a:prstGeom>
        <a:solidFill>
          <a:srgbClr val="E46C0A"/>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Marine protection</a:t>
          </a:r>
        </a:p>
      </dgm:t>
    </dgm:pt>
    <dgm:pt modelId="{3B238B8F-EF26-CE4E-A166-47397044125B}" type="parTrans" cxnId="{3D29EC16-A710-AE45-BB94-46706E714EF8}">
      <dgm:prSet/>
      <dgm:spPr>
        <a:xfrm>
          <a:off x="5092258" y="2793555"/>
          <a:ext cx="870924" cy="388389"/>
        </a:xfrm>
        <a:custGeom>
          <a:avLst/>
          <a:gdLst/>
          <a:ahLst/>
          <a:cxnLst/>
          <a:rect l="0" t="0" r="0" b="0"/>
          <a:pathLst>
            <a:path>
              <a:moveTo>
                <a:pt x="0" y="0"/>
              </a:moveTo>
              <a:lnTo>
                <a:pt x="0" y="231539"/>
              </a:lnTo>
              <a:lnTo>
                <a:pt x="870924" y="231539"/>
              </a:lnTo>
              <a:lnTo>
                <a:pt x="870924" y="388389"/>
              </a:lnTo>
            </a:path>
          </a:pathLst>
        </a:custGeo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ABE4540E-ED74-4742-88F4-989B2110D535}" type="sibTrans" cxnId="{3D29EC16-A710-AE45-BB94-46706E714EF8}">
      <dgm:prSet custT="1"/>
      <dgm:spPr>
        <a:xfrm>
          <a:off x="5573687" y="3704776"/>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en-US" sz="700">
              <a:solidFill>
                <a:sysClr val="windowText" lastClr="000000">
                  <a:hueOff val="0"/>
                  <a:satOff val="0"/>
                  <a:lumOff val="0"/>
                  <a:alphaOff val="0"/>
                </a:sysClr>
              </a:solidFill>
              <a:latin typeface="Cambria"/>
              <a:ea typeface="+mn-ea"/>
              <a:cs typeface="+mn-cs"/>
            </a:rPr>
            <a:t>Implement MPA/CCA</a:t>
          </a:r>
        </a:p>
      </dgm:t>
    </dgm:pt>
    <dgm:pt modelId="{D73A0B8E-3325-CE4C-8BA7-983FF65C79F7}">
      <dgm:prSet/>
      <dgm:spPr>
        <a:xfrm>
          <a:off x="7055873" y="3181945"/>
          <a:ext cx="1298318" cy="672211"/>
        </a:xfrm>
        <a:prstGeom prst="rect">
          <a:avLst/>
        </a:prstGeom>
        <a:solidFill>
          <a:srgbClr val="E46C0A"/>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Water taro project</a:t>
          </a:r>
        </a:p>
      </dgm:t>
    </dgm:pt>
    <dgm:pt modelId="{3BA528DB-179C-4540-9296-A2152B5AB27A}" type="parTrans" cxnId="{CE2C6713-F31B-414C-B0F3-BA9207A98837}">
      <dgm:prSet/>
      <dgm:spPr>
        <a:xfrm>
          <a:off x="7659312" y="2793555"/>
          <a:ext cx="91440" cy="388389"/>
        </a:xfrm>
        <a:custGeom>
          <a:avLst/>
          <a:gdLst/>
          <a:ahLst/>
          <a:cxnLst/>
          <a:rect l="0" t="0" r="0" b="0"/>
          <a:pathLst>
            <a:path>
              <a:moveTo>
                <a:pt x="45720" y="0"/>
              </a:moveTo>
              <a:lnTo>
                <a:pt x="45720" y="388389"/>
              </a:lnTo>
            </a:path>
          </a:pathLst>
        </a:custGeo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507C35B5-563B-D247-B913-24922D3D74C6}" type="sibTrans" cxnId="{CE2C6713-F31B-414C-B0F3-BA9207A98837}">
      <dgm:prSet/>
      <dgm:spPr>
        <a:xfrm>
          <a:off x="7315537" y="3704776"/>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mbria"/>
              <a:ea typeface="+mn-ea"/>
              <a:cs typeface="+mn-cs"/>
            </a:rPr>
            <a:t>seek expert advice and improve production sustainably</a:t>
          </a:r>
        </a:p>
      </dgm:t>
    </dgm:pt>
    <dgm:pt modelId="{58D8B576-0DC6-2F4F-A568-E440F3D67A29}">
      <dgm:prSet/>
      <dgm:spPr>
        <a:xfrm>
          <a:off x="88475" y="3181945"/>
          <a:ext cx="1298318" cy="672211"/>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Water Security Committee</a:t>
          </a:r>
        </a:p>
      </dgm:t>
    </dgm:pt>
    <dgm:pt modelId="{823C73A1-CAA7-6C44-978D-270F604E219F}" type="parTrans" cxnId="{E62D3263-405B-094B-957E-3AE86626CFDD}">
      <dgm:prSet/>
      <dgm:spPr>
        <a:xfrm>
          <a:off x="737635" y="2793555"/>
          <a:ext cx="870924" cy="388389"/>
        </a:xfrm>
        <a:custGeom>
          <a:avLst/>
          <a:gdLst/>
          <a:ahLst/>
          <a:cxnLst/>
          <a:rect l="0" t="0" r="0" b="0"/>
          <a:pathLst>
            <a:path>
              <a:moveTo>
                <a:pt x="870924" y="0"/>
              </a:moveTo>
              <a:lnTo>
                <a:pt x="870924" y="231539"/>
              </a:lnTo>
              <a:lnTo>
                <a:pt x="0" y="231539"/>
              </a:lnTo>
              <a:lnTo>
                <a:pt x="0" y="388389"/>
              </a:lnTo>
            </a:path>
          </a:pathLst>
        </a:custGeo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3EFCE070-4F27-5D46-A28E-E6B558C371C4}" type="sibTrans" cxnId="{E62D3263-405B-094B-957E-3AE86626CFDD}">
      <dgm:prSet/>
      <dgm:spPr>
        <a:xfrm>
          <a:off x="348139" y="3704776"/>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mbria"/>
              <a:ea typeface="+mn-ea"/>
              <a:cs typeface="+mn-cs"/>
            </a:rPr>
            <a:t>use existing resources(Fiji)</a:t>
          </a:r>
        </a:p>
      </dgm:t>
    </dgm:pt>
    <dgm:pt modelId="{37DE561C-C66A-9B4A-BD2C-348635370266}">
      <dgm:prSet/>
      <dgm:spPr>
        <a:xfrm>
          <a:off x="1830325" y="3181945"/>
          <a:ext cx="1298318" cy="672211"/>
        </a:xfrm>
        <a:prstGeom prst="rect">
          <a:avLst/>
        </a:prstGeom>
        <a:solidFill>
          <a:srgbClr val="F79646">
            <a:lumMod val="75000"/>
          </a:srgbClr>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MPA/CCA development</a:t>
          </a:r>
        </a:p>
      </dgm:t>
    </dgm:pt>
    <dgm:pt modelId="{ACDAFF85-4441-D64A-97B5-B07775081CB7}" type="parTrans" cxnId="{6E55198E-0C27-9E43-8E08-96AA1F8D82D9}">
      <dgm:prSet/>
      <dgm:spPr>
        <a:xfrm>
          <a:off x="1608559" y="2793555"/>
          <a:ext cx="870924" cy="388389"/>
        </a:xfrm>
        <a:custGeom>
          <a:avLst/>
          <a:gdLst/>
          <a:ahLst/>
          <a:cxnLst/>
          <a:rect l="0" t="0" r="0" b="0"/>
          <a:pathLst>
            <a:path>
              <a:moveTo>
                <a:pt x="0" y="0"/>
              </a:moveTo>
              <a:lnTo>
                <a:pt x="0" y="231539"/>
              </a:lnTo>
              <a:lnTo>
                <a:pt x="870924" y="231539"/>
              </a:lnTo>
              <a:lnTo>
                <a:pt x="870924" y="388389"/>
              </a:lnTo>
            </a:path>
          </a:pathLst>
        </a:custGeo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58CFEAE7-7C2D-8F4A-A03C-B9FFF7CAA232}" type="sibTrans" cxnId="{6E55198E-0C27-9E43-8E08-96AA1F8D82D9}">
      <dgm:prSet custT="1"/>
      <dgm:spPr>
        <a:xfrm>
          <a:off x="2045002" y="3730636"/>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en-US" sz="700">
              <a:solidFill>
                <a:sysClr val="windowText" lastClr="000000">
                  <a:hueOff val="0"/>
                  <a:satOff val="0"/>
                  <a:lumOff val="0"/>
                  <a:alphaOff val="0"/>
                </a:sysClr>
              </a:solidFill>
              <a:latin typeface="Cambria"/>
              <a:ea typeface="+mn-ea"/>
              <a:cs typeface="+mn-cs"/>
            </a:rPr>
            <a:t>Work with Departments</a:t>
          </a:r>
        </a:p>
      </dgm:t>
    </dgm:pt>
    <dgm:pt modelId="{1BD11B9F-6D57-8E42-8869-BF985307FFCF}">
      <dgm:prSet/>
      <dgm:spPr>
        <a:xfrm>
          <a:off x="5314024" y="4242545"/>
          <a:ext cx="1298318" cy="672211"/>
        </a:xfrm>
        <a:prstGeom prst="rect">
          <a:avLst/>
        </a:prstGeom>
        <a:solidFill>
          <a:srgbClr val="953735"/>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Ongoing MPA development for replication</a:t>
          </a:r>
        </a:p>
      </dgm:t>
    </dgm:pt>
    <dgm:pt modelId="{566E55BF-0767-2444-8A36-E31A9572918C}" type="parTrans" cxnId="{9EA6BEC8-116D-4441-B724-FAE7A3CD79B5}">
      <dgm:prSet/>
      <dgm:spPr>
        <a:xfrm>
          <a:off x="5917463" y="3854156"/>
          <a:ext cx="91440" cy="388389"/>
        </a:xfrm>
        <a:custGeom>
          <a:avLst/>
          <a:gdLst/>
          <a:ahLst/>
          <a:cxnLst/>
          <a:rect l="0" t="0" r="0" b="0"/>
          <a:pathLst>
            <a:path>
              <a:moveTo>
                <a:pt x="45720" y="0"/>
              </a:moveTo>
              <a:lnTo>
                <a:pt x="45720" y="388389"/>
              </a:lnTo>
            </a:path>
          </a:pathLst>
        </a:custGeo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32BDDE1C-9E1B-5D44-ADB1-579647B43D74}" type="sibTrans" cxnId="{9EA6BEC8-116D-4441-B724-FAE7A3CD79B5}">
      <dgm:prSet/>
      <dgm:spPr>
        <a:xfrm>
          <a:off x="5573687" y="4849663"/>
          <a:ext cx="1168486" cy="55497"/>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17A8C390-443E-5849-90E7-694ECFB9B471}">
      <dgm:prSet/>
      <dgm:spPr>
        <a:xfrm>
          <a:off x="7055873" y="4242545"/>
          <a:ext cx="1298318" cy="672211"/>
        </a:xfrm>
        <a:prstGeom prst="rect">
          <a:avLst/>
        </a:prstGeom>
        <a:solidFill>
          <a:srgbClr val="953735"/>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Ongoing support for knowledge Hub</a:t>
          </a:r>
        </a:p>
      </dgm:t>
    </dgm:pt>
    <dgm:pt modelId="{97C3C351-FA8A-104A-87EF-16199EC4F001}" type="parTrans" cxnId="{D2223A4C-A04D-B049-A486-6F9C5E1F2C58}">
      <dgm:prSet/>
      <dgm:spPr>
        <a:xfrm>
          <a:off x="7659312" y="3854156"/>
          <a:ext cx="91440" cy="388389"/>
        </a:xfrm>
        <a:custGeom>
          <a:avLst/>
          <a:gdLst/>
          <a:ahLst/>
          <a:cxnLst/>
          <a:rect l="0" t="0" r="0" b="0"/>
          <a:pathLst>
            <a:path>
              <a:moveTo>
                <a:pt x="45720" y="0"/>
              </a:moveTo>
              <a:lnTo>
                <a:pt x="45720" y="388389"/>
              </a:lnTo>
            </a:path>
          </a:pathLst>
        </a:custGeo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E3592167-D3BD-7343-8804-269FB74BF8CC}" type="sibTrans" cxnId="{D2223A4C-A04D-B049-A486-6F9C5E1F2C58}">
      <dgm:prSet/>
      <dgm:spPr>
        <a:xfrm>
          <a:off x="7315537" y="4849663"/>
          <a:ext cx="1168486" cy="55497"/>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D44541A0-F613-FF4B-AD19-C8D2B7ED6A50}">
      <dgm:prSet/>
      <dgm:spPr>
        <a:xfrm>
          <a:off x="1830325" y="4242545"/>
          <a:ext cx="1298318" cy="672211"/>
        </a:xfrm>
        <a:prstGeom prst="rect">
          <a:avLst/>
        </a:prstGeom>
        <a:solidFill>
          <a:srgbClr val="953735"/>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Ongoing support</a:t>
          </a:r>
        </a:p>
      </dgm:t>
    </dgm:pt>
    <dgm:pt modelId="{44EE70A6-973E-8449-9052-2E9B177744AF}" type="parTrans" cxnId="{E23DBFDA-450F-7842-B2D1-A539E0717A0F}">
      <dgm:prSet/>
      <dgm:spPr>
        <a:xfrm>
          <a:off x="2433764" y="3854156"/>
          <a:ext cx="91440" cy="388389"/>
        </a:xfrm>
        <a:custGeom>
          <a:avLst/>
          <a:gdLst/>
          <a:ahLst/>
          <a:cxnLst/>
          <a:rect l="0" t="0" r="0" b="0"/>
          <a:pathLst>
            <a:path>
              <a:moveTo>
                <a:pt x="45720" y="0"/>
              </a:moveTo>
              <a:lnTo>
                <a:pt x="45720" y="388389"/>
              </a:lnTo>
            </a:path>
          </a:pathLst>
        </a:custGeo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379880A7-0CD3-F048-B5DF-B97260D71FC8}" type="sibTrans" cxnId="{E23DBFDA-450F-7842-B2D1-A539E0717A0F}">
      <dgm:prSet/>
      <dgm:spPr>
        <a:xfrm>
          <a:off x="2089989" y="4849663"/>
          <a:ext cx="1168486" cy="55497"/>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440FFDEC-421E-5A4A-9E22-A98F514A4939}">
      <dgm:prSet/>
      <dgm:spPr>
        <a:xfrm>
          <a:off x="88475" y="4242545"/>
          <a:ext cx="1298318" cy="672211"/>
        </a:xfrm>
        <a:prstGeom prst="rect">
          <a:avLst/>
        </a:prstGeom>
        <a:solidFill>
          <a:srgbClr val="C0504D">
            <a:lumMod val="75000"/>
          </a:srgbClr>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Ongoing support</a:t>
          </a:r>
        </a:p>
      </dgm:t>
    </dgm:pt>
    <dgm:pt modelId="{93737693-FB00-2941-9A4C-870E6CC230F8}" type="parTrans" cxnId="{84856D39-6E8D-1E48-920D-D43706D19291}">
      <dgm:prSet/>
      <dgm:spPr>
        <a:xfrm>
          <a:off x="691915" y="3854156"/>
          <a:ext cx="91440" cy="388389"/>
        </a:xfrm>
        <a:custGeom>
          <a:avLst/>
          <a:gdLst/>
          <a:ahLst/>
          <a:cxnLst/>
          <a:rect l="0" t="0" r="0" b="0"/>
          <a:pathLst>
            <a:path>
              <a:moveTo>
                <a:pt x="45720" y="0"/>
              </a:moveTo>
              <a:lnTo>
                <a:pt x="45720" y="388389"/>
              </a:lnTo>
            </a:path>
          </a:pathLst>
        </a:custGeo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CFB839A2-CAA2-544F-950E-A55E7EAD5F49}" type="sibTrans" cxnId="{84856D39-6E8D-1E48-920D-D43706D19291}">
      <dgm:prSet/>
      <dgm:spPr>
        <a:xfrm>
          <a:off x="348139" y="4849663"/>
          <a:ext cx="1168486" cy="55497"/>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57C09078-56CC-7B40-B0FB-18704BFC6302}" type="pres">
      <dgm:prSet presAssocID="{301E6B6C-0D76-7141-8900-D194545486B6}" presName="hierChild1" presStyleCnt="0">
        <dgm:presLayoutVars>
          <dgm:orgChart val="1"/>
          <dgm:chPref val="1"/>
          <dgm:dir/>
          <dgm:animOne val="branch"/>
          <dgm:animLvl val="lvl"/>
          <dgm:resizeHandles/>
        </dgm:presLayoutVars>
      </dgm:prSet>
      <dgm:spPr/>
      <dgm:t>
        <a:bodyPr/>
        <a:lstStyle/>
        <a:p>
          <a:endParaRPr lang="en-US"/>
        </a:p>
      </dgm:t>
    </dgm:pt>
    <dgm:pt modelId="{FE188119-A469-EA47-A01D-60083F433147}" type="pres">
      <dgm:prSet presAssocID="{16C0EF63-9A3B-3A4A-B2CA-884F62425C86}" presName="hierRoot1" presStyleCnt="0">
        <dgm:presLayoutVars>
          <dgm:hierBranch val="init"/>
        </dgm:presLayoutVars>
      </dgm:prSet>
      <dgm:spPr/>
    </dgm:pt>
    <dgm:pt modelId="{6859E795-6A10-2849-9E7A-96082633B58F}" type="pres">
      <dgm:prSet presAssocID="{16C0EF63-9A3B-3A4A-B2CA-884F62425C86}" presName="rootComposite1" presStyleCnt="0"/>
      <dgm:spPr/>
    </dgm:pt>
    <dgm:pt modelId="{34B2B8B7-CAC0-4143-8FE6-7DF10E71BFA5}" type="pres">
      <dgm:prSet presAssocID="{16C0EF63-9A3B-3A4A-B2CA-884F62425C86}" presName="rootText1" presStyleLbl="node0" presStyleIdx="0" presStyleCnt="1" custLinFactNeighborX="-550" custLinFactNeighborY="7536">
        <dgm:presLayoutVars>
          <dgm:chMax/>
          <dgm:chPref val="3"/>
        </dgm:presLayoutVars>
      </dgm:prSet>
      <dgm:spPr/>
      <dgm:t>
        <a:bodyPr/>
        <a:lstStyle/>
        <a:p>
          <a:endParaRPr lang="en-US"/>
        </a:p>
      </dgm:t>
    </dgm:pt>
    <dgm:pt modelId="{367FA577-7470-F742-A05F-C85A236A34EE}" type="pres">
      <dgm:prSet presAssocID="{16C0EF63-9A3B-3A4A-B2CA-884F62425C86}" presName="titleText1" presStyleLbl="fgAcc0" presStyleIdx="0" presStyleCnt="1">
        <dgm:presLayoutVars>
          <dgm:chMax val="0"/>
          <dgm:chPref val="0"/>
        </dgm:presLayoutVars>
      </dgm:prSet>
      <dgm:spPr/>
      <dgm:t>
        <a:bodyPr/>
        <a:lstStyle/>
        <a:p>
          <a:endParaRPr lang="en-US"/>
        </a:p>
      </dgm:t>
    </dgm:pt>
    <dgm:pt modelId="{6B08F36F-B756-594E-985C-9A61F542F136}" type="pres">
      <dgm:prSet presAssocID="{16C0EF63-9A3B-3A4A-B2CA-884F62425C86}" presName="rootConnector1" presStyleLbl="node1" presStyleIdx="0" presStyleCnt="12"/>
      <dgm:spPr/>
      <dgm:t>
        <a:bodyPr/>
        <a:lstStyle/>
        <a:p>
          <a:endParaRPr lang="en-US"/>
        </a:p>
      </dgm:t>
    </dgm:pt>
    <dgm:pt modelId="{892E80FE-8A99-D24F-8EBA-AD06B5606F39}" type="pres">
      <dgm:prSet presAssocID="{16C0EF63-9A3B-3A4A-B2CA-884F62425C86}" presName="hierChild2" presStyleCnt="0"/>
      <dgm:spPr/>
    </dgm:pt>
    <dgm:pt modelId="{1F9301D7-DAA3-D546-8AF5-B9570656CDCB}" type="pres">
      <dgm:prSet presAssocID="{42C6308B-7EDB-FB43-AE67-8BCCCDB42BCD}" presName="Name37" presStyleLbl="parChTrans1D2" presStyleIdx="0" presStyleCnt="4"/>
      <dgm:spPr/>
      <dgm:t>
        <a:bodyPr/>
        <a:lstStyle/>
        <a:p>
          <a:endParaRPr lang="en-US"/>
        </a:p>
      </dgm:t>
    </dgm:pt>
    <dgm:pt modelId="{557904C0-2A2A-E24E-9812-0B6D0F465482}" type="pres">
      <dgm:prSet presAssocID="{49D80B45-A634-714D-BE2A-AFB960AA9984}" presName="hierRoot2" presStyleCnt="0">
        <dgm:presLayoutVars>
          <dgm:hierBranch val="init"/>
        </dgm:presLayoutVars>
      </dgm:prSet>
      <dgm:spPr/>
    </dgm:pt>
    <dgm:pt modelId="{53CB416C-47C2-CB47-BE64-F311CA6B279D}" type="pres">
      <dgm:prSet presAssocID="{49D80B45-A634-714D-BE2A-AFB960AA9984}" presName="rootComposite" presStyleCnt="0"/>
      <dgm:spPr/>
    </dgm:pt>
    <dgm:pt modelId="{35374ECB-AB67-0C4E-81C8-17AD3EE9C784}" type="pres">
      <dgm:prSet presAssocID="{49D80B45-A634-714D-BE2A-AFB960AA9984}" presName="rootText" presStyleLbl="node1" presStyleIdx="0" presStyleCnt="12">
        <dgm:presLayoutVars>
          <dgm:chMax/>
          <dgm:chPref val="3"/>
        </dgm:presLayoutVars>
      </dgm:prSet>
      <dgm:spPr/>
      <dgm:t>
        <a:bodyPr/>
        <a:lstStyle/>
        <a:p>
          <a:endParaRPr lang="en-US"/>
        </a:p>
      </dgm:t>
    </dgm:pt>
    <dgm:pt modelId="{FEF22A93-2E5A-0D44-88A3-57F1E5036F5C}" type="pres">
      <dgm:prSet presAssocID="{49D80B45-A634-714D-BE2A-AFB960AA9984}" presName="titleText2" presStyleLbl="fgAcc1" presStyleIdx="0" presStyleCnt="12">
        <dgm:presLayoutVars>
          <dgm:chMax val="0"/>
          <dgm:chPref val="0"/>
        </dgm:presLayoutVars>
      </dgm:prSet>
      <dgm:spPr/>
      <dgm:t>
        <a:bodyPr/>
        <a:lstStyle/>
        <a:p>
          <a:endParaRPr lang="en-US"/>
        </a:p>
      </dgm:t>
    </dgm:pt>
    <dgm:pt modelId="{FFFB572B-2CBE-4447-B9C6-8F29FFCE7CE4}" type="pres">
      <dgm:prSet presAssocID="{49D80B45-A634-714D-BE2A-AFB960AA9984}" presName="rootConnector" presStyleLbl="node2" presStyleIdx="0" presStyleCnt="0"/>
      <dgm:spPr/>
      <dgm:t>
        <a:bodyPr/>
        <a:lstStyle/>
        <a:p>
          <a:endParaRPr lang="en-US"/>
        </a:p>
      </dgm:t>
    </dgm:pt>
    <dgm:pt modelId="{07741758-691B-D04D-8F1C-D96D0971C7E1}" type="pres">
      <dgm:prSet presAssocID="{49D80B45-A634-714D-BE2A-AFB960AA9984}" presName="hierChild4" presStyleCnt="0"/>
      <dgm:spPr/>
    </dgm:pt>
    <dgm:pt modelId="{36C7DE04-F7C0-A440-9208-49FCFF58A1FA}" type="pres">
      <dgm:prSet presAssocID="{823C73A1-CAA7-6C44-978D-270F604E219F}" presName="Name37" presStyleLbl="parChTrans1D3" presStyleIdx="0" presStyleCnt="5"/>
      <dgm:spPr/>
      <dgm:t>
        <a:bodyPr/>
        <a:lstStyle/>
        <a:p>
          <a:endParaRPr lang="en-US"/>
        </a:p>
      </dgm:t>
    </dgm:pt>
    <dgm:pt modelId="{63C3930A-976F-D745-9B10-3D3DDC67EF59}" type="pres">
      <dgm:prSet presAssocID="{58D8B576-0DC6-2F4F-A568-E440F3D67A29}" presName="hierRoot2" presStyleCnt="0">
        <dgm:presLayoutVars>
          <dgm:hierBranch val="init"/>
        </dgm:presLayoutVars>
      </dgm:prSet>
      <dgm:spPr/>
    </dgm:pt>
    <dgm:pt modelId="{0B123E66-07AA-9F4C-B9D1-C3DCE34E6A86}" type="pres">
      <dgm:prSet presAssocID="{58D8B576-0DC6-2F4F-A568-E440F3D67A29}" presName="rootComposite" presStyleCnt="0"/>
      <dgm:spPr/>
    </dgm:pt>
    <dgm:pt modelId="{06E77E69-C7A7-B449-A64F-BBBA59D9EB05}" type="pres">
      <dgm:prSet presAssocID="{58D8B576-0DC6-2F4F-A568-E440F3D67A29}" presName="rootText" presStyleLbl="node1" presStyleIdx="1" presStyleCnt="12">
        <dgm:presLayoutVars>
          <dgm:chMax/>
          <dgm:chPref val="3"/>
        </dgm:presLayoutVars>
      </dgm:prSet>
      <dgm:spPr/>
      <dgm:t>
        <a:bodyPr/>
        <a:lstStyle/>
        <a:p>
          <a:endParaRPr lang="en-US"/>
        </a:p>
      </dgm:t>
    </dgm:pt>
    <dgm:pt modelId="{1CB011E3-AFF8-D047-8D32-5E9F15E866C1}" type="pres">
      <dgm:prSet presAssocID="{58D8B576-0DC6-2F4F-A568-E440F3D67A29}" presName="titleText2" presStyleLbl="fgAcc1" presStyleIdx="1" presStyleCnt="12">
        <dgm:presLayoutVars>
          <dgm:chMax val="0"/>
          <dgm:chPref val="0"/>
        </dgm:presLayoutVars>
      </dgm:prSet>
      <dgm:spPr/>
      <dgm:t>
        <a:bodyPr/>
        <a:lstStyle/>
        <a:p>
          <a:endParaRPr lang="en-US"/>
        </a:p>
      </dgm:t>
    </dgm:pt>
    <dgm:pt modelId="{F4AA812E-DF12-1F4E-BD31-E1FC9F84CA52}" type="pres">
      <dgm:prSet presAssocID="{58D8B576-0DC6-2F4F-A568-E440F3D67A29}" presName="rootConnector" presStyleLbl="node3" presStyleIdx="0" presStyleCnt="0"/>
      <dgm:spPr/>
      <dgm:t>
        <a:bodyPr/>
        <a:lstStyle/>
        <a:p>
          <a:endParaRPr lang="en-US"/>
        </a:p>
      </dgm:t>
    </dgm:pt>
    <dgm:pt modelId="{05292692-20CC-0649-A10E-31E3C96D4CDD}" type="pres">
      <dgm:prSet presAssocID="{58D8B576-0DC6-2F4F-A568-E440F3D67A29}" presName="hierChild4" presStyleCnt="0"/>
      <dgm:spPr/>
    </dgm:pt>
    <dgm:pt modelId="{9D1D2AF9-66BB-AB41-A010-BB1C1FED669C}" type="pres">
      <dgm:prSet presAssocID="{93737693-FB00-2941-9A4C-870E6CC230F8}" presName="Name37" presStyleLbl="parChTrans1D4" presStyleIdx="0" presStyleCnt="4"/>
      <dgm:spPr/>
      <dgm:t>
        <a:bodyPr/>
        <a:lstStyle/>
        <a:p>
          <a:endParaRPr lang="en-US"/>
        </a:p>
      </dgm:t>
    </dgm:pt>
    <dgm:pt modelId="{A443E5E6-69B8-FC43-AD91-E6872C694808}" type="pres">
      <dgm:prSet presAssocID="{440FFDEC-421E-5A4A-9E22-A98F514A4939}" presName="hierRoot2" presStyleCnt="0">
        <dgm:presLayoutVars>
          <dgm:hierBranch val="init"/>
        </dgm:presLayoutVars>
      </dgm:prSet>
      <dgm:spPr/>
    </dgm:pt>
    <dgm:pt modelId="{70AC9FEE-BCFA-F645-A5E0-DBBD6E5B669B}" type="pres">
      <dgm:prSet presAssocID="{440FFDEC-421E-5A4A-9E22-A98F514A4939}" presName="rootComposite" presStyleCnt="0"/>
      <dgm:spPr/>
    </dgm:pt>
    <dgm:pt modelId="{B738515E-EA7E-F74D-A359-DFE978693CBA}" type="pres">
      <dgm:prSet presAssocID="{440FFDEC-421E-5A4A-9E22-A98F514A4939}" presName="rootText" presStyleLbl="node1" presStyleIdx="2" presStyleCnt="12">
        <dgm:presLayoutVars>
          <dgm:chMax/>
          <dgm:chPref val="3"/>
        </dgm:presLayoutVars>
      </dgm:prSet>
      <dgm:spPr/>
      <dgm:t>
        <a:bodyPr/>
        <a:lstStyle/>
        <a:p>
          <a:endParaRPr lang="en-US"/>
        </a:p>
      </dgm:t>
    </dgm:pt>
    <dgm:pt modelId="{BC22EEC1-74D7-2445-AA14-BFA5AACCA081}" type="pres">
      <dgm:prSet presAssocID="{440FFDEC-421E-5A4A-9E22-A98F514A4939}" presName="titleText2" presStyleLbl="fgAcc1" presStyleIdx="2" presStyleCnt="12" custScaleY="24768">
        <dgm:presLayoutVars>
          <dgm:chMax val="0"/>
          <dgm:chPref val="0"/>
        </dgm:presLayoutVars>
      </dgm:prSet>
      <dgm:spPr/>
      <dgm:t>
        <a:bodyPr/>
        <a:lstStyle/>
        <a:p>
          <a:endParaRPr lang="en-US"/>
        </a:p>
      </dgm:t>
    </dgm:pt>
    <dgm:pt modelId="{1F5B05E6-AF26-E94E-862F-AC6E14342182}" type="pres">
      <dgm:prSet presAssocID="{440FFDEC-421E-5A4A-9E22-A98F514A4939}" presName="rootConnector" presStyleLbl="node4" presStyleIdx="0" presStyleCnt="0"/>
      <dgm:spPr/>
      <dgm:t>
        <a:bodyPr/>
        <a:lstStyle/>
        <a:p>
          <a:endParaRPr lang="en-US"/>
        </a:p>
      </dgm:t>
    </dgm:pt>
    <dgm:pt modelId="{278C2631-2F9C-D649-9384-F8BF85807361}" type="pres">
      <dgm:prSet presAssocID="{440FFDEC-421E-5A4A-9E22-A98F514A4939}" presName="hierChild4" presStyleCnt="0"/>
      <dgm:spPr/>
    </dgm:pt>
    <dgm:pt modelId="{68F58DC8-B164-A443-845C-80C8C56BEDEF}" type="pres">
      <dgm:prSet presAssocID="{440FFDEC-421E-5A4A-9E22-A98F514A4939}" presName="hierChild5" presStyleCnt="0"/>
      <dgm:spPr/>
    </dgm:pt>
    <dgm:pt modelId="{73D5B28E-E996-A842-8CD4-D6C1BE70863C}" type="pres">
      <dgm:prSet presAssocID="{58D8B576-0DC6-2F4F-A568-E440F3D67A29}" presName="hierChild5" presStyleCnt="0"/>
      <dgm:spPr/>
    </dgm:pt>
    <dgm:pt modelId="{956A2963-6450-9447-A968-E4EAF887AA83}" type="pres">
      <dgm:prSet presAssocID="{ACDAFF85-4441-D64A-97B5-B07775081CB7}" presName="Name37" presStyleLbl="parChTrans1D3" presStyleIdx="1" presStyleCnt="5"/>
      <dgm:spPr/>
      <dgm:t>
        <a:bodyPr/>
        <a:lstStyle/>
        <a:p>
          <a:endParaRPr lang="en-US"/>
        </a:p>
      </dgm:t>
    </dgm:pt>
    <dgm:pt modelId="{20E865E7-0831-9A4B-AFB4-EA508B36EA7C}" type="pres">
      <dgm:prSet presAssocID="{37DE561C-C66A-9B4A-BD2C-348635370266}" presName="hierRoot2" presStyleCnt="0">
        <dgm:presLayoutVars>
          <dgm:hierBranch val="init"/>
        </dgm:presLayoutVars>
      </dgm:prSet>
      <dgm:spPr/>
    </dgm:pt>
    <dgm:pt modelId="{65A6421C-7966-F248-982F-8A068DC12155}" type="pres">
      <dgm:prSet presAssocID="{37DE561C-C66A-9B4A-BD2C-348635370266}" presName="rootComposite" presStyleCnt="0"/>
      <dgm:spPr/>
    </dgm:pt>
    <dgm:pt modelId="{D43E9B4D-F160-6942-AAD2-7FA4994E06E6}" type="pres">
      <dgm:prSet presAssocID="{37DE561C-C66A-9B4A-BD2C-348635370266}" presName="rootText" presStyleLbl="node1" presStyleIdx="3" presStyleCnt="12">
        <dgm:presLayoutVars>
          <dgm:chMax/>
          <dgm:chPref val="3"/>
        </dgm:presLayoutVars>
      </dgm:prSet>
      <dgm:spPr/>
      <dgm:t>
        <a:bodyPr/>
        <a:lstStyle/>
        <a:p>
          <a:endParaRPr lang="en-US"/>
        </a:p>
      </dgm:t>
    </dgm:pt>
    <dgm:pt modelId="{1E195852-287F-1740-BAC7-C5F24EE74F67}" type="pres">
      <dgm:prSet presAssocID="{37DE561C-C66A-9B4A-BD2C-348635370266}" presName="titleText2" presStyleLbl="fgAcc1" presStyleIdx="3" presStyleCnt="12" custLinFactNeighborX="-3850" custLinFactNeighborY="11541">
        <dgm:presLayoutVars>
          <dgm:chMax val="0"/>
          <dgm:chPref val="0"/>
        </dgm:presLayoutVars>
      </dgm:prSet>
      <dgm:spPr/>
      <dgm:t>
        <a:bodyPr/>
        <a:lstStyle/>
        <a:p>
          <a:endParaRPr lang="en-US"/>
        </a:p>
      </dgm:t>
    </dgm:pt>
    <dgm:pt modelId="{C8C26E24-BC58-B44D-BA64-74A4366A4C05}" type="pres">
      <dgm:prSet presAssocID="{37DE561C-C66A-9B4A-BD2C-348635370266}" presName="rootConnector" presStyleLbl="node3" presStyleIdx="0" presStyleCnt="0"/>
      <dgm:spPr/>
      <dgm:t>
        <a:bodyPr/>
        <a:lstStyle/>
        <a:p>
          <a:endParaRPr lang="en-US"/>
        </a:p>
      </dgm:t>
    </dgm:pt>
    <dgm:pt modelId="{F03045D5-9DE3-924E-A2CE-8401E9A33047}" type="pres">
      <dgm:prSet presAssocID="{37DE561C-C66A-9B4A-BD2C-348635370266}" presName="hierChild4" presStyleCnt="0"/>
      <dgm:spPr/>
    </dgm:pt>
    <dgm:pt modelId="{48B0178C-8A36-F747-AB28-A80D72B04918}" type="pres">
      <dgm:prSet presAssocID="{44EE70A6-973E-8449-9052-2E9B177744AF}" presName="Name37" presStyleLbl="parChTrans1D4" presStyleIdx="1" presStyleCnt="4"/>
      <dgm:spPr/>
      <dgm:t>
        <a:bodyPr/>
        <a:lstStyle/>
        <a:p>
          <a:endParaRPr lang="en-US"/>
        </a:p>
      </dgm:t>
    </dgm:pt>
    <dgm:pt modelId="{8839D933-1BFF-C14C-8E49-FD6E1D2FF9A9}" type="pres">
      <dgm:prSet presAssocID="{D44541A0-F613-FF4B-AD19-C8D2B7ED6A50}" presName="hierRoot2" presStyleCnt="0">
        <dgm:presLayoutVars>
          <dgm:hierBranch val="init"/>
        </dgm:presLayoutVars>
      </dgm:prSet>
      <dgm:spPr/>
    </dgm:pt>
    <dgm:pt modelId="{0CC8EE75-5C14-7B4D-AB82-29E0E45B1A1D}" type="pres">
      <dgm:prSet presAssocID="{D44541A0-F613-FF4B-AD19-C8D2B7ED6A50}" presName="rootComposite" presStyleCnt="0"/>
      <dgm:spPr/>
    </dgm:pt>
    <dgm:pt modelId="{9F8346F9-2E1D-604B-B46E-8AB4B24EDCA9}" type="pres">
      <dgm:prSet presAssocID="{D44541A0-F613-FF4B-AD19-C8D2B7ED6A50}" presName="rootText" presStyleLbl="node1" presStyleIdx="4" presStyleCnt="12">
        <dgm:presLayoutVars>
          <dgm:chMax/>
          <dgm:chPref val="3"/>
        </dgm:presLayoutVars>
      </dgm:prSet>
      <dgm:spPr/>
      <dgm:t>
        <a:bodyPr/>
        <a:lstStyle/>
        <a:p>
          <a:endParaRPr lang="en-US"/>
        </a:p>
      </dgm:t>
    </dgm:pt>
    <dgm:pt modelId="{CB41C189-CEE2-9B43-BB2A-0B57792E05C8}" type="pres">
      <dgm:prSet presAssocID="{D44541A0-F613-FF4B-AD19-C8D2B7ED6A50}" presName="titleText2" presStyleLbl="fgAcc1" presStyleIdx="4" presStyleCnt="12" custScaleY="24768">
        <dgm:presLayoutVars>
          <dgm:chMax val="0"/>
          <dgm:chPref val="0"/>
        </dgm:presLayoutVars>
      </dgm:prSet>
      <dgm:spPr/>
      <dgm:t>
        <a:bodyPr/>
        <a:lstStyle/>
        <a:p>
          <a:endParaRPr lang="en-US"/>
        </a:p>
      </dgm:t>
    </dgm:pt>
    <dgm:pt modelId="{D9093C13-0ABE-714C-BDAF-09E9DCD8E007}" type="pres">
      <dgm:prSet presAssocID="{D44541A0-F613-FF4B-AD19-C8D2B7ED6A50}" presName="rootConnector" presStyleLbl="node4" presStyleIdx="0" presStyleCnt="0"/>
      <dgm:spPr/>
      <dgm:t>
        <a:bodyPr/>
        <a:lstStyle/>
        <a:p>
          <a:endParaRPr lang="en-US"/>
        </a:p>
      </dgm:t>
    </dgm:pt>
    <dgm:pt modelId="{12E51BE8-B565-5A4D-89D5-FFF142CBE502}" type="pres">
      <dgm:prSet presAssocID="{D44541A0-F613-FF4B-AD19-C8D2B7ED6A50}" presName="hierChild4" presStyleCnt="0"/>
      <dgm:spPr/>
    </dgm:pt>
    <dgm:pt modelId="{436B6701-69BC-1A46-B54E-AE73CCE4A812}" type="pres">
      <dgm:prSet presAssocID="{D44541A0-F613-FF4B-AD19-C8D2B7ED6A50}" presName="hierChild5" presStyleCnt="0"/>
      <dgm:spPr/>
    </dgm:pt>
    <dgm:pt modelId="{5FE5B0A1-09D9-5842-98AE-43DA73EECE06}" type="pres">
      <dgm:prSet presAssocID="{37DE561C-C66A-9B4A-BD2C-348635370266}" presName="hierChild5" presStyleCnt="0"/>
      <dgm:spPr/>
    </dgm:pt>
    <dgm:pt modelId="{8515E3EB-D7F3-D540-AD29-6A4924E1887C}" type="pres">
      <dgm:prSet presAssocID="{49D80B45-A634-714D-BE2A-AFB960AA9984}" presName="hierChild5" presStyleCnt="0"/>
      <dgm:spPr/>
    </dgm:pt>
    <dgm:pt modelId="{46416CDC-9458-6B46-81BE-C11C4EC885CD}" type="pres">
      <dgm:prSet presAssocID="{CC53F9D2-AEA4-744F-9289-1412D0FDD534}" presName="Name37" presStyleLbl="parChTrans1D2" presStyleIdx="1" presStyleCnt="4"/>
      <dgm:spPr/>
      <dgm:t>
        <a:bodyPr/>
        <a:lstStyle/>
        <a:p>
          <a:endParaRPr lang="en-US"/>
        </a:p>
      </dgm:t>
    </dgm:pt>
    <dgm:pt modelId="{8DF32F6B-CAC2-FF4B-9B39-9704FCBEA883}" type="pres">
      <dgm:prSet presAssocID="{6A3BFEE8-46D6-FD4B-896B-4B6954047E42}" presName="hierRoot2" presStyleCnt="0">
        <dgm:presLayoutVars>
          <dgm:hierBranch val="init"/>
        </dgm:presLayoutVars>
      </dgm:prSet>
      <dgm:spPr/>
    </dgm:pt>
    <dgm:pt modelId="{795AD334-0089-1A44-9E0D-89D93CBBCA0C}" type="pres">
      <dgm:prSet presAssocID="{6A3BFEE8-46D6-FD4B-896B-4B6954047E42}" presName="rootComposite" presStyleCnt="0"/>
      <dgm:spPr/>
    </dgm:pt>
    <dgm:pt modelId="{AE990C21-91B5-B442-909E-4257054CB7F5}" type="pres">
      <dgm:prSet presAssocID="{6A3BFEE8-46D6-FD4B-896B-4B6954047E42}" presName="rootText" presStyleLbl="node1" presStyleIdx="5" presStyleCnt="12">
        <dgm:presLayoutVars>
          <dgm:chMax/>
          <dgm:chPref val="3"/>
        </dgm:presLayoutVars>
      </dgm:prSet>
      <dgm:spPr/>
      <dgm:t>
        <a:bodyPr/>
        <a:lstStyle/>
        <a:p>
          <a:endParaRPr lang="en-US"/>
        </a:p>
      </dgm:t>
    </dgm:pt>
    <dgm:pt modelId="{E90D6F41-3A85-0B4F-8F69-340475D5C554}" type="pres">
      <dgm:prSet presAssocID="{6A3BFEE8-46D6-FD4B-896B-4B6954047E42}" presName="titleText2" presStyleLbl="fgAcc1" presStyleIdx="5" presStyleCnt="12">
        <dgm:presLayoutVars>
          <dgm:chMax val="0"/>
          <dgm:chPref val="0"/>
        </dgm:presLayoutVars>
      </dgm:prSet>
      <dgm:spPr/>
      <dgm:t>
        <a:bodyPr/>
        <a:lstStyle/>
        <a:p>
          <a:endParaRPr lang="en-US"/>
        </a:p>
      </dgm:t>
    </dgm:pt>
    <dgm:pt modelId="{6FE172E6-0DFD-3040-AE54-FD70DB89515B}" type="pres">
      <dgm:prSet presAssocID="{6A3BFEE8-46D6-FD4B-896B-4B6954047E42}" presName="rootConnector" presStyleLbl="node2" presStyleIdx="0" presStyleCnt="0"/>
      <dgm:spPr/>
      <dgm:t>
        <a:bodyPr/>
        <a:lstStyle/>
        <a:p>
          <a:endParaRPr lang="en-US"/>
        </a:p>
      </dgm:t>
    </dgm:pt>
    <dgm:pt modelId="{7A57E5DD-C6A4-664C-82C3-2D56E35B6B85}" type="pres">
      <dgm:prSet presAssocID="{6A3BFEE8-46D6-FD4B-896B-4B6954047E42}" presName="hierChild4" presStyleCnt="0"/>
      <dgm:spPr/>
    </dgm:pt>
    <dgm:pt modelId="{AC0F0626-BAB6-7345-8C8F-7AA4DD4B13DD}" type="pres">
      <dgm:prSet presAssocID="{59A9A4C0-A734-B04D-879B-98C542E9B994}" presName="Name37" presStyleLbl="parChTrans1D3" presStyleIdx="2" presStyleCnt="5"/>
      <dgm:spPr/>
      <dgm:t>
        <a:bodyPr/>
        <a:lstStyle/>
        <a:p>
          <a:endParaRPr lang="en-US"/>
        </a:p>
      </dgm:t>
    </dgm:pt>
    <dgm:pt modelId="{A41A2A41-10EC-6346-AF38-48698E4137E4}" type="pres">
      <dgm:prSet presAssocID="{AB3B61E5-42E5-E942-ACD6-A4DC3879F7B0}" presName="hierRoot2" presStyleCnt="0">
        <dgm:presLayoutVars>
          <dgm:hierBranch val="init"/>
        </dgm:presLayoutVars>
      </dgm:prSet>
      <dgm:spPr/>
    </dgm:pt>
    <dgm:pt modelId="{73ED33D9-6597-434A-922E-CA63DFBF5EB4}" type="pres">
      <dgm:prSet presAssocID="{AB3B61E5-42E5-E942-ACD6-A4DC3879F7B0}" presName="rootComposite" presStyleCnt="0"/>
      <dgm:spPr/>
    </dgm:pt>
    <dgm:pt modelId="{776F27C5-29BA-5846-84A7-E6FE0A835679}" type="pres">
      <dgm:prSet presAssocID="{AB3B61E5-42E5-E942-ACD6-A4DC3879F7B0}" presName="rootText" presStyleLbl="node1" presStyleIdx="6" presStyleCnt="12">
        <dgm:presLayoutVars>
          <dgm:chMax/>
          <dgm:chPref val="3"/>
        </dgm:presLayoutVars>
      </dgm:prSet>
      <dgm:spPr/>
      <dgm:t>
        <a:bodyPr/>
        <a:lstStyle/>
        <a:p>
          <a:endParaRPr lang="en-US"/>
        </a:p>
      </dgm:t>
    </dgm:pt>
    <dgm:pt modelId="{91C674F9-5459-7348-B4A3-1C86DEF41901}" type="pres">
      <dgm:prSet presAssocID="{AB3B61E5-42E5-E942-ACD6-A4DC3879F7B0}" presName="titleText2" presStyleLbl="fgAcc1" presStyleIdx="6" presStyleCnt="12">
        <dgm:presLayoutVars>
          <dgm:chMax val="0"/>
          <dgm:chPref val="0"/>
        </dgm:presLayoutVars>
      </dgm:prSet>
      <dgm:spPr/>
      <dgm:t>
        <a:bodyPr/>
        <a:lstStyle/>
        <a:p>
          <a:endParaRPr lang="en-US"/>
        </a:p>
      </dgm:t>
    </dgm:pt>
    <dgm:pt modelId="{35899469-5C1F-444A-BC7D-F7F521CED08C}" type="pres">
      <dgm:prSet presAssocID="{AB3B61E5-42E5-E942-ACD6-A4DC3879F7B0}" presName="rootConnector" presStyleLbl="node3" presStyleIdx="0" presStyleCnt="0"/>
      <dgm:spPr/>
      <dgm:t>
        <a:bodyPr/>
        <a:lstStyle/>
        <a:p>
          <a:endParaRPr lang="en-US"/>
        </a:p>
      </dgm:t>
    </dgm:pt>
    <dgm:pt modelId="{AB18A2B1-44D5-D744-8E2E-FB108453CD17}" type="pres">
      <dgm:prSet presAssocID="{AB3B61E5-42E5-E942-ACD6-A4DC3879F7B0}" presName="hierChild4" presStyleCnt="0"/>
      <dgm:spPr/>
    </dgm:pt>
    <dgm:pt modelId="{156085DB-4556-EC4A-91C1-0354DEE3EC84}" type="pres">
      <dgm:prSet presAssocID="{AB3B61E5-42E5-E942-ACD6-A4DC3879F7B0}" presName="hierChild5" presStyleCnt="0"/>
      <dgm:spPr/>
    </dgm:pt>
    <dgm:pt modelId="{7CAA4056-DD75-5F47-8096-E4517E16AAE2}" type="pres">
      <dgm:prSet presAssocID="{3B238B8F-EF26-CE4E-A166-47397044125B}" presName="Name37" presStyleLbl="parChTrans1D3" presStyleIdx="3" presStyleCnt="5"/>
      <dgm:spPr/>
      <dgm:t>
        <a:bodyPr/>
        <a:lstStyle/>
        <a:p>
          <a:endParaRPr lang="en-US"/>
        </a:p>
      </dgm:t>
    </dgm:pt>
    <dgm:pt modelId="{6C41FAC7-9FBE-DC4D-86D1-F50B19A2FA5F}" type="pres">
      <dgm:prSet presAssocID="{90493649-CFAA-1748-B942-F14C63405832}" presName="hierRoot2" presStyleCnt="0">
        <dgm:presLayoutVars>
          <dgm:hierBranch val="init"/>
        </dgm:presLayoutVars>
      </dgm:prSet>
      <dgm:spPr/>
    </dgm:pt>
    <dgm:pt modelId="{C897AB68-D153-544D-9EB8-9BFED7B3444D}" type="pres">
      <dgm:prSet presAssocID="{90493649-CFAA-1748-B942-F14C63405832}" presName="rootComposite" presStyleCnt="0"/>
      <dgm:spPr/>
    </dgm:pt>
    <dgm:pt modelId="{A8C93BEA-2B3C-3A46-A86F-DCF5401634D9}" type="pres">
      <dgm:prSet presAssocID="{90493649-CFAA-1748-B942-F14C63405832}" presName="rootText" presStyleLbl="node1" presStyleIdx="7" presStyleCnt="12">
        <dgm:presLayoutVars>
          <dgm:chMax/>
          <dgm:chPref val="3"/>
        </dgm:presLayoutVars>
      </dgm:prSet>
      <dgm:spPr/>
      <dgm:t>
        <a:bodyPr/>
        <a:lstStyle/>
        <a:p>
          <a:endParaRPr lang="en-US"/>
        </a:p>
      </dgm:t>
    </dgm:pt>
    <dgm:pt modelId="{2C9B0D88-FF7D-B943-B2A5-4084D2794179}" type="pres">
      <dgm:prSet presAssocID="{90493649-CFAA-1748-B942-F14C63405832}" presName="titleText2" presStyleLbl="fgAcc1" presStyleIdx="7" presStyleCnt="12">
        <dgm:presLayoutVars>
          <dgm:chMax val="0"/>
          <dgm:chPref val="0"/>
        </dgm:presLayoutVars>
      </dgm:prSet>
      <dgm:spPr/>
      <dgm:t>
        <a:bodyPr/>
        <a:lstStyle/>
        <a:p>
          <a:endParaRPr lang="en-US"/>
        </a:p>
      </dgm:t>
    </dgm:pt>
    <dgm:pt modelId="{438A4083-2E9A-C344-AAD0-6CD95E14DFA3}" type="pres">
      <dgm:prSet presAssocID="{90493649-CFAA-1748-B942-F14C63405832}" presName="rootConnector" presStyleLbl="node3" presStyleIdx="0" presStyleCnt="0"/>
      <dgm:spPr/>
      <dgm:t>
        <a:bodyPr/>
        <a:lstStyle/>
        <a:p>
          <a:endParaRPr lang="en-US"/>
        </a:p>
      </dgm:t>
    </dgm:pt>
    <dgm:pt modelId="{39BA944A-FCCA-5849-A460-B5FE6E4BB97B}" type="pres">
      <dgm:prSet presAssocID="{90493649-CFAA-1748-B942-F14C63405832}" presName="hierChild4" presStyleCnt="0"/>
      <dgm:spPr/>
    </dgm:pt>
    <dgm:pt modelId="{F0D24AF8-0D04-234D-A297-3F7EAA884261}" type="pres">
      <dgm:prSet presAssocID="{566E55BF-0767-2444-8A36-E31A9572918C}" presName="Name37" presStyleLbl="parChTrans1D4" presStyleIdx="2" presStyleCnt="4"/>
      <dgm:spPr/>
      <dgm:t>
        <a:bodyPr/>
        <a:lstStyle/>
        <a:p>
          <a:endParaRPr lang="en-US"/>
        </a:p>
      </dgm:t>
    </dgm:pt>
    <dgm:pt modelId="{1A782B7E-A307-714D-B35B-AA93D0EDD5CE}" type="pres">
      <dgm:prSet presAssocID="{1BD11B9F-6D57-8E42-8869-BF985307FFCF}" presName="hierRoot2" presStyleCnt="0">
        <dgm:presLayoutVars>
          <dgm:hierBranch val="init"/>
        </dgm:presLayoutVars>
      </dgm:prSet>
      <dgm:spPr/>
    </dgm:pt>
    <dgm:pt modelId="{64D231F5-B3B3-5E4D-AD07-E2289F504C93}" type="pres">
      <dgm:prSet presAssocID="{1BD11B9F-6D57-8E42-8869-BF985307FFCF}" presName="rootComposite" presStyleCnt="0"/>
      <dgm:spPr/>
    </dgm:pt>
    <dgm:pt modelId="{E154BF2C-D75F-C240-9D2E-117110A40484}" type="pres">
      <dgm:prSet presAssocID="{1BD11B9F-6D57-8E42-8869-BF985307FFCF}" presName="rootText" presStyleLbl="node1" presStyleIdx="8" presStyleCnt="12">
        <dgm:presLayoutVars>
          <dgm:chMax/>
          <dgm:chPref val="3"/>
        </dgm:presLayoutVars>
      </dgm:prSet>
      <dgm:spPr/>
      <dgm:t>
        <a:bodyPr/>
        <a:lstStyle/>
        <a:p>
          <a:endParaRPr lang="en-US"/>
        </a:p>
      </dgm:t>
    </dgm:pt>
    <dgm:pt modelId="{7A9E3D1C-FFBC-0543-A82F-CCDA5AE01EAB}" type="pres">
      <dgm:prSet presAssocID="{1BD11B9F-6D57-8E42-8869-BF985307FFCF}" presName="titleText2" presStyleLbl="fgAcc1" presStyleIdx="8" presStyleCnt="12" custScaleY="24768">
        <dgm:presLayoutVars>
          <dgm:chMax val="0"/>
          <dgm:chPref val="0"/>
        </dgm:presLayoutVars>
      </dgm:prSet>
      <dgm:spPr/>
      <dgm:t>
        <a:bodyPr/>
        <a:lstStyle/>
        <a:p>
          <a:endParaRPr lang="en-US"/>
        </a:p>
      </dgm:t>
    </dgm:pt>
    <dgm:pt modelId="{FDC037F8-D6EF-F444-937E-16EB20B72456}" type="pres">
      <dgm:prSet presAssocID="{1BD11B9F-6D57-8E42-8869-BF985307FFCF}" presName="rootConnector" presStyleLbl="node4" presStyleIdx="0" presStyleCnt="0"/>
      <dgm:spPr/>
      <dgm:t>
        <a:bodyPr/>
        <a:lstStyle/>
        <a:p>
          <a:endParaRPr lang="en-US"/>
        </a:p>
      </dgm:t>
    </dgm:pt>
    <dgm:pt modelId="{121C13CC-F0AA-FC4A-9232-6A7FE0CA710D}" type="pres">
      <dgm:prSet presAssocID="{1BD11B9F-6D57-8E42-8869-BF985307FFCF}" presName="hierChild4" presStyleCnt="0"/>
      <dgm:spPr/>
    </dgm:pt>
    <dgm:pt modelId="{52B2C92F-353E-CB49-A17C-304F74AC0491}" type="pres">
      <dgm:prSet presAssocID="{1BD11B9F-6D57-8E42-8869-BF985307FFCF}" presName="hierChild5" presStyleCnt="0"/>
      <dgm:spPr/>
    </dgm:pt>
    <dgm:pt modelId="{3BE6181E-6681-4346-955E-5C963C167985}" type="pres">
      <dgm:prSet presAssocID="{90493649-CFAA-1748-B942-F14C63405832}" presName="hierChild5" presStyleCnt="0"/>
      <dgm:spPr/>
    </dgm:pt>
    <dgm:pt modelId="{69E0223E-DFB1-154E-88B2-83EE265ABDC4}" type="pres">
      <dgm:prSet presAssocID="{6A3BFEE8-46D6-FD4B-896B-4B6954047E42}" presName="hierChild5" presStyleCnt="0"/>
      <dgm:spPr/>
    </dgm:pt>
    <dgm:pt modelId="{D0C8249D-54A7-F44B-B3ED-DDE142FF91E3}" type="pres">
      <dgm:prSet presAssocID="{929B2A9C-1FDC-0D4F-A68D-786DC75DBC6B}" presName="Name37" presStyleLbl="parChTrans1D2" presStyleIdx="2" presStyleCnt="4"/>
      <dgm:spPr/>
      <dgm:t>
        <a:bodyPr/>
        <a:lstStyle/>
        <a:p>
          <a:endParaRPr lang="en-US"/>
        </a:p>
      </dgm:t>
    </dgm:pt>
    <dgm:pt modelId="{05EB03A9-C6D7-0D48-A94D-62A1CCCDAA23}" type="pres">
      <dgm:prSet presAssocID="{98722FD8-99CB-8444-BF61-FE79FB51ABD2}" presName="hierRoot2" presStyleCnt="0">
        <dgm:presLayoutVars>
          <dgm:hierBranch val="init"/>
        </dgm:presLayoutVars>
      </dgm:prSet>
      <dgm:spPr/>
    </dgm:pt>
    <dgm:pt modelId="{C925B4F6-0053-BF4D-8A0D-F91FAA5937D2}" type="pres">
      <dgm:prSet presAssocID="{98722FD8-99CB-8444-BF61-FE79FB51ABD2}" presName="rootComposite" presStyleCnt="0"/>
      <dgm:spPr/>
    </dgm:pt>
    <dgm:pt modelId="{5036A9A8-989E-8844-9701-353A1E6EE108}" type="pres">
      <dgm:prSet presAssocID="{98722FD8-99CB-8444-BF61-FE79FB51ABD2}" presName="rootText" presStyleLbl="node1" presStyleIdx="9" presStyleCnt="12">
        <dgm:presLayoutVars>
          <dgm:chMax/>
          <dgm:chPref val="3"/>
        </dgm:presLayoutVars>
      </dgm:prSet>
      <dgm:spPr/>
      <dgm:t>
        <a:bodyPr/>
        <a:lstStyle/>
        <a:p>
          <a:endParaRPr lang="en-US"/>
        </a:p>
      </dgm:t>
    </dgm:pt>
    <dgm:pt modelId="{BABDAC42-A738-324E-B9AF-615541227CDE}" type="pres">
      <dgm:prSet presAssocID="{98722FD8-99CB-8444-BF61-FE79FB51ABD2}" presName="titleText2" presStyleLbl="fgAcc1" presStyleIdx="9" presStyleCnt="12">
        <dgm:presLayoutVars>
          <dgm:chMax val="0"/>
          <dgm:chPref val="0"/>
        </dgm:presLayoutVars>
      </dgm:prSet>
      <dgm:spPr/>
      <dgm:t>
        <a:bodyPr/>
        <a:lstStyle/>
        <a:p>
          <a:endParaRPr lang="en-US"/>
        </a:p>
      </dgm:t>
    </dgm:pt>
    <dgm:pt modelId="{8E7DDF3C-4411-3441-BDE7-2EE84A1148FD}" type="pres">
      <dgm:prSet presAssocID="{98722FD8-99CB-8444-BF61-FE79FB51ABD2}" presName="rootConnector" presStyleLbl="node2" presStyleIdx="0" presStyleCnt="0"/>
      <dgm:spPr/>
      <dgm:t>
        <a:bodyPr/>
        <a:lstStyle/>
        <a:p>
          <a:endParaRPr lang="en-US"/>
        </a:p>
      </dgm:t>
    </dgm:pt>
    <dgm:pt modelId="{876D42C5-C880-494E-98A6-975AC735CB39}" type="pres">
      <dgm:prSet presAssocID="{98722FD8-99CB-8444-BF61-FE79FB51ABD2}" presName="hierChild4" presStyleCnt="0"/>
      <dgm:spPr/>
    </dgm:pt>
    <dgm:pt modelId="{239D32DB-73F1-5A41-ACCB-C38BE4A2A70F}" type="pres">
      <dgm:prSet presAssocID="{3BA528DB-179C-4540-9296-A2152B5AB27A}" presName="Name37" presStyleLbl="parChTrans1D3" presStyleIdx="4" presStyleCnt="5"/>
      <dgm:spPr/>
      <dgm:t>
        <a:bodyPr/>
        <a:lstStyle/>
        <a:p>
          <a:endParaRPr lang="en-US"/>
        </a:p>
      </dgm:t>
    </dgm:pt>
    <dgm:pt modelId="{0BD3FC09-C9A3-8B4F-A9AC-6985C12051FB}" type="pres">
      <dgm:prSet presAssocID="{D73A0B8E-3325-CE4C-8BA7-983FF65C79F7}" presName="hierRoot2" presStyleCnt="0">
        <dgm:presLayoutVars>
          <dgm:hierBranch val="init"/>
        </dgm:presLayoutVars>
      </dgm:prSet>
      <dgm:spPr/>
    </dgm:pt>
    <dgm:pt modelId="{27862033-D844-9342-8850-4C26E9013B6A}" type="pres">
      <dgm:prSet presAssocID="{D73A0B8E-3325-CE4C-8BA7-983FF65C79F7}" presName="rootComposite" presStyleCnt="0"/>
      <dgm:spPr/>
    </dgm:pt>
    <dgm:pt modelId="{B3C4B80B-C442-C145-8CAF-D58B40855CBA}" type="pres">
      <dgm:prSet presAssocID="{D73A0B8E-3325-CE4C-8BA7-983FF65C79F7}" presName="rootText" presStyleLbl="node1" presStyleIdx="10" presStyleCnt="12">
        <dgm:presLayoutVars>
          <dgm:chMax/>
          <dgm:chPref val="3"/>
        </dgm:presLayoutVars>
      </dgm:prSet>
      <dgm:spPr/>
      <dgm:t>
        <a:bodyPr/>
        <a:lstStyle/>
        <a:p>
          <a:endParaRPr lang="en-US"/>
        </a:p>
      </dgm:t>
    </dgm:pt>
    <dgm:pt modelId="{67104209-A222-494E-9E34-1E956E602ABB}" type="pres">
      <dgm:prSet presAssocID="{D73A0B8E-3325-CE4C-8BA7-983FF65C79F7}" presName="titleText2" presStyleLbl="fgAcc1" presStyleIdx="10" presStyleCnt="12">
        <dgm:presLayoutVars>
          <dgm:chMax val="0"/>
          <dgm:chPref val="0"/>
        </dgm:presLayoutVars>
      </dgm:prSet>
      <dgm:spPr/>
      <dgm:t>
        <a:bodyPr/>
        <a:lstStyle/>
        <a:p>
          <a:endParaRPr lang="en-US"/>
        </a:p>
      </dgm:t>
    </dgm:pt>
    <dgm:pt modelId="{4F0F4299-329D-3945-ACBC-3DA0514395DE}" type="pres">
      <dgm:prSet presAssocID="{D73A0B8E-3325-CE4C-8BA7-983FF65C79F7}" presName="rootConnector" presStyleLbl="node3" presStyleIdx="0" presStyleCnt="0"/>
      <dgm:spPr/>
      <dgm:t>
        <a:bodyPr/>
        <a:lstStyle/>
        <a:p>
          <a:endParaRPr lang="en-US"/>
        </a:p>
      </dgm:t>
    </dgm:pt>
    <dgm:pt modelId="{6565C6D2-F06E-3248-9296-0DA10EDC6B0B}" type="pres">
      <dgm:prSet presAssocID="{D73A0B8E-3325-CE4C-8BA7-983FF65C79F7}" presName="hierChild4" presStyleCnt="0"/>
      <dgm:spPr/>
    </dgm:pt>
    <dgm:pt modelId="{0253217B-D200-6344-A773-9E38434FC0B6}" type="pres">
      <dgm:prSet presAssocID="{97C3C351-FA8A-104A-87EF-16199EC4F001}" presName="Name37" presStyleLbl="parChTrans1D4" presStyleIdx="3" presStyleCnt="4"/>
      <dgm:spPr/>
      <dgm:t>
        <a:bodyPr/>
        <a:lstStyle/>
        <a:p>
          <a:endParaRPr lang="en-US"/>
        </a:p>
      </dgm:t>
    </dgm:pt>
    <dgm:pt modelId="{73CC2241-60CF-5447-B1B0-37A979A86A84}" type="pres">
      <dgm:prSet presAssocID="{17A8C390-443E-5849-90E7-694ECFB9B471}" presName="hierRoot2" presStyleCnt="0">
        <dgm:presLayoutVars>
          <dgm:hierBranch val="init"/>
        </dgm:presLayoutVars>
      </dgm:prSet>
      <dgm:spPr/>
    </dgm:pt>
    <dgm:pt modelId="{C25EC066-0804-D840-8606-4098226E921B}" type="pres">
      <dgm:prSet presAssocID="{17A8C390-443E-5849-90E7-694ECFB9B471}" presName="rootComposite" presStyleCnt="0"/>
      <dgm:spPr/>
    </dgm:pt>
    <dgm:pt modelId="{838F29B7-9BAF-D54E-9B5E-CA6DC90A06FA}" type="pres">
      <dgm:prSet presAssocID="{17A8C390-443E-5849-90E7-694ECFB9B471}" presName="rootText" presStyleLbl="node1" presStyleIdx="11" presStyleCnt="12">
        <dgm:presLayoutVars>
          <dgm:chMax/>
          <dgm:chPref val="3"/>
        </dgm:presLayoutVars>
      </dgm:prSet>
      <dgm:spPr/>
      <dgm:t>
        <a:bodyPr/>
        <a:lstStyle/>
        <a:p>
          <a:endParaRPr lang="en-US"/>
        </a:p>
      </dgm:t>
    </dgm:pt>
    <dgm:pt modelId="{6C91502D-7D4F-2B4D-BFE0-196FFF5BAD8B}" type="pres">
      <dgm:prSet presAssocID="{17A8C390-443E-5849-90E7-694ECFB9B471}" presName="titleText2" presStyleLbl="fgAcc1" presStyleIdx="11" presStyleCnt="12" custScaleY="24768">
        <dgm:presLayoutVars>
          <dgm:chMax val="0"/>
          <dgm:chPref val="0"/>
        </dgm:presLayoutVars>
      </dgm:prSet>
      <dgm:spPr/>
      <dgm:t>
        <a:bodyPr/>
        <a:lstStyle/>
        <a:p>
          <a:endParaRPr lang="en-US"/>
        </a:p>
      </dgm:t>
    </dgm:pt>
    <dgm:pt modelId="{D29E9CB1-B843-E541-BB85-09DD30C1AD7D}" type="pres">
      <dgm:prSet presAssocID="{17A8C390-443E-5849-90E7-694ECFB9B471}" presName="rootConnector" presStyleLbl="node4" presStyleIdx="0" presStyleCnt="0"/>
      <dgm:spPr/>
      <dgm:t>
        <a:bodyPr/>
        <a:lstStyle/>
        <a:p>
          <a:endParaRPr lang="en-US"/>
        </a:p>
      </dgm:t>
    </dgm:pt>
    <dgm:pt modelId="{39A6B6F7-5FEA-D849-B19B-D27260441E59}" type="pres">
      <dgm:prSet presAssocID="{17A8C390-443E-5849-90E7-694ECFB9B471}" presName="hierChild4" presStyleCnt="0"/>
      <dgm:spPr/>
    </dgm:pt>
    <dgm:pt modelId="{551D115C-762B-194D-9DE4-6904A26837C9}" type="pres">
      <dgm:prSet presAssocID="{17A8C390-443E-5849-90E7-694ECFB9B471}" presName="hierChild5" presStyleCnt="0"/>
      <dgm:spPr/>
    </dgm:pt>
    <dgm:pt modelId="{3702EAAF-045F-1E41-91AA-31C0FA6914CA}" type="pres">
      <dgm:prSet presAssocID="{D73A0B8E-3325-CE4C-8BA7-983FF65C79F7}" presName="hierChild5" presStyleCnt="0"/>
      <dgm:spPr/>
    </dgm:pt>
    <dgm:pt modelId="{81C7A956-814E-E64C-A717-4DBD94266AC7}" type="pres">
      <dgm:prSet presAssocID="{98722FD8-99CB-8444-BF61-FE79FB51ABD2}" presName="hierChild5" presStyleCnt="0"/>
      <dgm:spPr/>
    </dgm:pt>
    <dgm:pt modelId="{A22C2304-FF09-5D49-8AF6-611F1569F568}" type="pres">
      <dgm:prSet presAssocID="{16C0EF63-9A3B-3A4A-B2CA-884F62425C86}" presName="hierChild3" presStyleCnt="0"/>
      <dgm:spPr/>
    </dgm:pt>
    <dgm:pt modelId="{CDF138C9-471E-9B49-9B21-E6A13A67E05C}" type="pres">
      <dgm:prSet presAssocID="{A0807A52-1F0D-5A49-A615-85B601B66220}" presName="Name96" presStyleLbl="parChTrans1D2" presStyleIdx="3" presStyleCnt="4"/>
      <dgm:spPr/>
      <dgm:t>
        <a:bodyPr/>
        <a:lstStyle/>
        <a:p>
          <a:endParaRPr lang="en-US"/>
        </a:p>
      </dgm:t>
    </dgm:pt>
    <dgm:pt modelId="{8FB65E4D-2C0C-7245-A48F-33094B6730A6}" type="pres">
      <dgm:prSet presAssocID="{37FAF8DC-436B-2D4B-8716-DAD0EA5FACA4}" presName="hierRoot3" presStyleCnt="0">
        <dgm:presLayoutVars>
          <dgm:hierBranch val="init"/>
        </dgm:presLayoutVars>
      </dgm:prSet>
      <dgm:spPr/>
    </dgm:pt>
    <dgm:pt modelId="{C5DBDF74-6F57-2D49-A797-140614E20F43}" type="pres">
      <dgm:prSet presAssocID="{37FAF8DC-436B-2D4B-8716-DAD0EA5FACA4}" presName="rootComposite3" presStyleCnt="0"/>
      <dgm:spPr/>
    </dgm:pt>
    <dgm:pt modelId="{26445361-C789-A34D-9F28-9E53849734FF}" type="pres">
      <dgm:prSet presAssocID="{37FAF8DC-436B-2D4B-8716-DAD0EA5FACA4}" presName="rootText3" presStyleLbl="asst1" presStyleIdx="0" presStyleCnt="1">
        <dgm:presLayoutVars>
          <dgm:chPref val="3"/>
        </dgm:presLayoutVars>
      </dgm:prSet>
      <dgm:spPr/>
      <dgm:t>
        <a:bodyPr/>
        <a:lstStyle/>
        <a:p>
          <a:endParaRPr lang="en-US"/>
        </a:p>
      </dgm:t>
    </dgm:pt>
    <dgm:pt modelId="{068B0CED-1F36-5643-8950-1BB6DEF08895}" type="pres">
      <dgm:prSet presAssocID="{37FAF8DC-436B-2D4B-8716-DAD0EA5FACA4}" presName="titleText3" presStyleLbl="fgAcc2" presStyleIdx="0" presStyleCnt="1">
        <dgm:presLayoutVars>
          <dgm:chMax val="0"/>
          <dgm:chPref val="0"/>
        </dgm:presLayoutVars>
      </dgm:prSet>
      <dgm:spPr/>
      <dgm:t>
        <a:bodyPr/>
        <a:lstStyle/>
        <a:p>
          <a:endParaRPr lang="en-US"/>
        </a:p>
      </dgm:t>
    </dgm:pt>
    <dgm:pt modelId="{E3414233-08A0-3241-A796-E084026C9283}" type="pres">
      <dgm:prSet presAssocID="{37FAF8DC-436B-2D4B-8716-DAD0EA5FACA4}" presName="rootConnector3" presStyleLbl="asst1" presStyleIdx="0" presStyleCnt="1"/>
      <dgm:spPr/>
      <dgm:t>
        <a:bodyPr/>
        <a:lstStyle/>
        <a:p>
          <a:endParaRPr lang="en-US"/>
        </a:p>
      </dgm:t>
    </dgm:pt>
    <dgm:pt modelId="{6503FC60-076E-D54C-9F2B-1802C7591DA7}" type="pres">
      <dgm:prSet presAssocID="{37FAF8DC-436B-2D4B-8716-DAD0EA5FACA4}" presName="hierChild6" presStyleCnt="0"/>
      <dgm:spPr/>
    </dgm:pt>
    <dgm:pt modelId="{2236A76F-EBD4-DB41-900C-16E4F500EA4F}" type="pres">
      <dgm:prSet presAssocID="{37FAF8DC-436B-2D4B-8716-DAD0EA5FACA4}" presName="hierChild7" presStyleCnt="0"/>
      <dgm:spPr/>
    </dgm:pt>
  </dgm:ptLst>
  <dgm:cxnLst>
    <dgm:cxn modelId="{84856D39-6E8D-1E48-920D-D43706D19291}" srcId="{58D8B576-0DC6-2F4F-A568-E440F3D67A29}" destId="{440FFDEC-421E-5A4A-9E22-A98F514A4939}" srcOrd="0" destOrd="0" parTransId="{93737693-FB00-2941-9A4C-870E6CC230F8}" sibTransId="{CFB839A2-CAA2-544F-950E-A55E7EAD5F49}"/>
    <dgm:cxn modelId="{13421E55-4DA8-FD4F-818D-24AC713E8399}" type="presOf" srcId="{44EE70A6-973E-8449-9052-2E9B177744AF}" destId="{48B0178C-8A36-F747-AB28-A80D72B04918}" srcOrd="0" destOrd="0" presId="urn:microsoft.com/office/officeart/2008/layout/NameandTitleOrganizationalChart"/>
    <dgm:cxn modelId="{BACD63D6-EF3C-154D-94A5-D88CA924A8D4}" srcId="{301E6B6C-0D76-7141-8900-D194545486B6}" destId="{16C0EF63-9A3B-3A4A-B2CA-884F62425C86}" srcOrd="0" destOrd="0" parTransId="{36F6F3FC-0D14-194A-97B1-2C6E0F97C5C0}" sibTransId="{1D75AC63-6B94-AC40-9C0B-FD7E70E7E5CA}"/>
    <dgm:cxn modelId="{61DE75BF-D7B4-154F-84DD-ED997DEBAA87}" type="presOf" srcId="{58D8B576-0DC6-2F4F-A568-E440F3D67A29}" destId="{F4AA812E-DF12-1F4E-BD31-E1FC9F84CA52}" srcOrd="1" destOrd="0" presId="urn:microsoft.com/office/officeart/2008/layout/NameandTitleOrganizationalChart"/>
    <dgm:cxn modelId="{092E125D-0091-7543-9D93-EF2B13217BB9}" type="presOf" srcId="{37FAF8DC-436B-2D4B-8716-DAD0EA5FACA4}" destId="{E3414233-08A0-3241-A796-E084026C9283}" srcOrd="1" destOrd="0" presId="urn:microsoft.com/office/officeart/2008/layout/NameandTitleOrganizationalChart"/>
    <dgm:cxn modelId="{CFA4D6E3-6729-BA47-8A88-4EFFB3A16069}" srcId="{16C0EF63-9A3B-3A4A-B2CA-884F62425C86}" destId="{37FAF8DC-436B-2D4B-8716-DAD0EA5FACA4}" srcOrd="0" destOrd="0" parTransId="{A0807A52-1F0D-5A49-A615-85B601B66220}" sibTransId="{5A16104C-34DA-AA4B-B032-E46A32B35ADE}"/>
    <dgm:cxn modelId="{B4850486-E07C-8747-853F-E442A19DA057}" type="presOf" srcId="{42C6308B-7EDB-FB43-AE67-8BCCCDB42BCD}" destId="{1F9301D7-DAA3-D546-8AF5-B9570656CDCB}" srcOrd="0" destOrd="0" presId="urn:microsoft.com/office/officeart/2008/layout/NameandTitleOrganizationalChart"/>
    <dgm:cxn modelId="{D48FDB14-1F35-2940-BB91-475F0A98D41F}" srcId="{16C0EF63-9A3B-3A4A-B2CA-884F62425C86}" destId="{49D80B45-A634-714D-BE2A-AFB960AA9984}" srcOrd="1" destOrd="0" parTransId="{42C6308B-7EDB-FB43-AE67-8BCCCDB42BCD}" sibTransId="{A8CEB231-37CF-B943-8D5A-A861FE501AAB}"/>
    <dgm:cxn modelId="{6E55198E-0C27-9E43-8E08-96AA1F8D82D9}" srcId="{49D80B45-A634-714D-BE2A-AFB960AA9984}" destId="{37DE561C-C66A-9B4A-BD2C-348635370266}" srcOrd="1" destOrd="0" parTransId="{ACDAFF85-4441-D64A-97B5-B07775081CB7}" sibTransId="{58CFEAE7-7C2D-8F4A-A03C-B9FFF7CAA232}"/>
    <dgm:cxn modelId="{2DAD226C-2316-7647-A6C7-DB9E0CE3787F}" type="presOf" srcId="{E4CF3700-2745-864D-B121-12A4AEA5C062}" destId="{91C674F9-5459-7348-B4A3-1C86DEF41901}" srcOrd="0" destOrd="0" presId="urn:microsoft.com/office/officeart/2008/layout/NameandTitleOrganizationalChart"/>
    <dgm:cxn modelId="{26ED4CB4-E073-DC4C-90D7-1162025E5980}" type="presOf" srcId="{507C35B5-563B-D247-B913-24922D3D74C6}" destId="{67104209-A222-494E-9E34-1E956E602ABB}" srcOrd="0" destOrd="0" presId="urn:microsoft.com/office/officeart/2008/layout/NameandTitleOrganizationalChart"/>
    <dgm:cxn modelId="{91EB85BA-5117-8D4A-9D19-43093B2CABE5}" type="presOf" srcId="{1BD11B9F-6D57-8E42-8869-BF985307FFCF}" destId="{E154BF2C-D75F-C240-9D2E-117110A40484}" srcOrd="0" destOrd="0" presId="urn:microsoft.com/office/officeart/2008/layout/NameandTitleOrganizationalChart"/>
    <dgm:cxn modelId="{BDABB3C1-4FBD-814A-8D94-C0C49CA17748}" type="presOf" srcId="{97C3C351-FA8A-104A-87EF-16199EC4F001}" destId="{0253217B-D200-6344-A773-9E38434FC0B6}" srcOrd="0" destOrd="0" presId="urn:microsoft.com/office/officeart/2008/layout/NameandTitleOrganizationalChart"/>
    <dgm:cxn modelId="{DA1F965E-B1EB-1642-B874-A28BAC6C2140}" type="presOf" srcId="{17A8C390-443E-5849-90E7-694ECFB9B471}" destId="{D29E9CB1-B843-E541-BB85-09DD30C1AD7D}" srcOrd="1" destOrd="0" presId="urn:microsoft.com/office/officeart/2008/layout/NameandTitleOrganizationalChart"/>
    <dgm:cxn modelId="{1FC4FC14-CFA5-E744-8962-3ED65D9AB9DE}" type="presOf" srcId="{929B2A9C-1FDC-0D4F-A68D-786DC75DBC6B}" destId="{D0C8249D-54A7-F44B-B3ED-DDE142FF91E3}" srcOrd="0" destOrd="0" presId="urn:microsoft.com/office/officeart/2008/layout/NameandTitleOrganizationalChart"/>
    <dgm:cxn modelId="{652FB65A-FD94-5945-8832-BE1BF3DC749C}" type="presOf" srcId="{D44541A0-F613-FF4B-AD19-C8D2B7ED6A50}" destId="{9F8346F9-2E1D-604B-B46E-8AB4B24EDCA9}" srcOrd="0" destOrd="0" presId="urn:microsoft.com/office/officeart/2008/layout/NameandTitleOrganizationalChart"/>
    <dgm:cxn modelId="{AB4A7492-435A-664B-8C21-DEA6ECBD5479}" type="presOf" srcId="{AB3B61E5-42E5-E942-ACD6-A4DC3879F7B0}" destId="{35899469-5C1F-444A-BC7D-F7F521CED08C}" srcOrd="1" destOrd="0" presId="urn:microsoft.com/office/officeart/2008/layout/NameandTitleOrganizationalChart"/>
    <dgm:cxn modelId="{B8DF4427-C9CA-AA41-BDB4-3BF1C9A49F6D}" type="presOf" srcId="{93737693-FB00-2941-9A4C-870E6CC230F8}" destId="{9D1D2AF9-66BB-AB41-A010-BB1C1FED669C}" srcOrd="0" destOrd="0" presId="urn:microsoft.com/office/officeart/2008/layout/NameandTitleOrganizationalChart"/>
    <dgm:cxn modelId="{DE028187-3172-F94F-9CAC-B987D54414B6}" type="presOf" srcId="{CFB839A2-CAA2-544F-950E-A55E7EAD5F49}" destId="{BC22EEC1-74D7-2445-AA14-BFA5AACCA081}" srcOrd="0" destOrd="0" presId="urn:microsoft.com/office/officeart/2008/layout/NameandTitleOrganizationalChart"/>
    <dgm:cxn modelId="{12E65F4D-9BE9-3E44-8402-900578E1AB50}" type="presOf" srcId="{5A16104C-34DA-AA4B-B032-E46A32B35ADE}" destId="{068B0CED-1F36-5643-8950-1BB6DEF08895}" srcOrd="0" destOrd="0" presId="urn:microsoft.com/office/officeart/2008/layout/NameandTitleOrganizationalChart"/>
    <dgm:cxn modelId="{0A418C98-E1AF-D246-B464-173E3D9D5BDB}" type="presOf" srcId="{A8CF37F9-6F60-6F42-832C-FACEDEB15FAB}" destId="{BABDAC42-A738-324E-B9AF-615541227CDE}" srcOrd="0" destOrd="0" presId="urn:microsoft.com/office/officeart/2008/layout/NameandTitleOrganizationalChart"/>
    <dgm:cxn modelId="{F06C38EF-456B-FF4B-82AE-B5967D4B07E0}" type="presOf" srcId="{98722FD8-99CB-8444-BF61-FE79FB51ABD2}" destId="{5036A9A8-989E-8844-9701-353A1E6EE108}" srcOrd="0" destOrd="0" presId="urn:microsoft.com/office/officeart/2008/layout/NameandTitleOrganizationalChart"/>
    <dgm:cxn modelId="{5F084FFA-ABC1-2B4E-86C0-60FB5A528DC3}" type="presOf" srcId="{D73A0B8E-3325-CE4C-8BA7-983FF65C79F7}" destId="{4F0F4299-329D-3945-ACBC-3DA0514395DE}" srcOrd="1" destOrd="0" presId="urn:microsoft.com/office/officeart/2008/layout/NameandTitleOrganizationalChart"/>
    <dgm:cxn modelId="{AC1CC61A-046A-8B4A-966F-480A141E67C4}" type="presOf" srcId="{CC53F9D2-AEA4-744F-9289-1412D0FDD534}" destId="{46416CDC-9458-6B46-81BE-C11C4EC885CD}" srcOrd="0" destOrd="0" presId="urn:microsoft.com/office/officeart/2008/layout/NameandTitleOrganizationalChart"/>
    <dgm:cxn modelId="{3465B641-D7EC-C745-8793-2509A3B606EA}" type="presOf" srcId="{3BA528DB-179C-4540-9296-A2152B5AB27A}" destId="{239D32DB-73F1-5A41-ACCB-C38BE4A2A70F}" srcOrd="0" destOrd="0" presId="urn:microsoft.com/office/officeart/2008/layout/NameandTitleOrganizationalChart"/>
    <dgm:cxn modelId="{BB04E804-E9A1-7144-AA29-D7978619D973}" type="presOf" srcId="{16C0EF63-9A3B-3A4A-B2CA-884F62425C86}" destId="{6B08F36F-B756-594E-985C-9A61F542F136}" srcOrd="1" destOrd="0" presId="urn:microsoft.com/office/officeart/2008/layout/NameandTitleOrganizationalChart"/>
    <dgm:cxn modelId="{F51B3016-98CC-164C-91CB-CB6B15D20F39}" type="presOf" srcId="{440FFDEC-421E-5A4A-9E22-A98F514A4939}" destId="{B738515E-EA7E-F74D-A359-DFE978693CBA}" srcOrd="0" destOrd="0" presId="urn:microsoft.com/office/officeart/2008/layout/NameandTitleOrganizationalChart"/>
    <dgm:cxn modelId="{0B899E50-7B9C-D74C-9D57-23493F299616}" type="presOf" srcId="{A8CEB231-37CF-B943-8D5A-A861FE501AAB}" destId="{FEF22A93-2E5A-0D44-88A3-57F1E5036F5C}" srcOrd="0" destOrd="0" presId="urn:microsoft.com/office/officeart/2008/layout/NameandTitleOrganizationalChart"/>
    <dgm:cxn modelId="{23AFFD13-EB80-0A4A-8B9F-3EA7ABBE3E60}" type="presOf" srcId="{49D80B45-A634-714D-BE2A-AFB960AA9984}" destId="{FFFB572B-2CBE-4447-B9C6-8F29FFCE7CE4}" srcOrd="1" destOrd="0" presId="urn:microsoft.com/office/officeart/2008/layout/NameandTitleOrganizationalChart"/>
    <dgm:cxn modelId="{67F1FC83-8B1C-7A47-B2F1-8316710EAF68}" type="presOf" srcId="{58D8B576-0DC6-2F4F-A568-E440F3D67A29}" destId="{06E77E69-C7A7-B449-A64F-BBBA59D9EB05}" srcOrd="0" destOrd="0" presId="urn:microsoft.com/office/officeart/2008/layout/NameandTitleOrganizationalChart"/>
    <dgm:cxn modelId="{321FDA30-F679-B846-93D1-3D4F5439DEFD}" type="presOf" srcId="{6A3BFEE8-46D6-FD4B-896B-4B6954047E42}" destId="{AE990C21-91B5-B442-909E-4257054CB7F5}" srcOrd="0" destOrd="0" presId="urn:microsoft.com/office/officeart/2008/layout/NameandTitleOrganizationalChart"/>
    <dgm:cxn modelId="{877A00FC-B98A-B74D-BF86-D0D37FFD9643}" type="presOf" srcId="{49D80B45-A634-714D-BE2A-AFB960AA9984}" destId="{35374ECB-AB67-0C4E-81C8-17AD3EE9C784}" srcOrd="0" destOrd="0" presId="urn:microsoft.com/office/officeart/2008/layout/NameandTitleOrganizationalChart"/>
    <dgm:cxn modelId="{9D1D766A-88B8-C942-BC23-4BA7C6DC132E}" type="presOf" srcId="{D73A0B8E-3325-CE4C-8BA7-983FF65C79F7}" destId="{B3C4B80B-C442-C145-8CAF-D58B40855CBA}" srcOrd="0" destOrd="0" presId="urn:microsoft.com/office/officeart/2008/layout/NameandTitleOrganizationalChart"/>
    <dgm:cxn modelId="{43724D29-113F-3A43-B6C5-F41DDEF5AA76}" type="presOf" srcId="{90493649-CFAA-1748-B942-F14C63405832}" destId="{A8C93BEA-2B3C-3A46-A86F-DCF5401634D9}" srcOrd="0" destOrd="0" presId="urn:microsoft.com/office/officeart/2008/layout/NameandTitleOrganizationalChart"/>
    <dgm:cxn modelId="{F4D892C5-6ABA-CE40-912C-CC3A9268C291}" type="presOf" srcId="{ACDAFF85-4441-D64A-97B5-B07775081CB7}" destId="{956A2963-6450-9447-A968-E4EAF887AA83}" srcOrd="0" destOrd="0" presId="urn:microsoft.com/office/officeart/2008/layout/NameandTitleOrganizationalChart"/>
    <dgm:cxn modelId="{4C4FC41D-43A0-0941-80A9-D6F8015FB0ED}" type="presOf" srcId="{59A9A4C0-A734-B04D-879B-98C542E9B994}" destId="{AC0F0626-BAB6-7345-8C8F-7AA4DD4B13DD}" srcOrd="0" destOrd="0" presId="urn:microsoft.com/office/officeart/2008/layout/NameandTitleOrganizationalChart"/>
    <dgm:cxn modelId="{4251FD68-94A7-CC42-9D28-786C40502585}" type="presOf" srcId="{301E6B6C-0D76-7141-8900-D194545486B6}" destId="{57C09078-56CC-7B40-B0FB-18704BFC6302}" srcOrd="0" destOrd="0" presId="urn:microsoft.com/office/officeart/2008/layout/NameandTitleOrganizationalChart"/>
    <dgm:cxn modelId="{C1BDBEE3-FC45-664A-A113-972A3B88C372}" type="presOf" srcId="{3EFCE070-4F27-5D46-A28E-E6B558C371C4}" destId="{1CB011E3-AFF8-D047-8D32-5E9F15E866C1}" srcOrd="0" destOrd="0" presId="urn:microsoft.com/office/officeart/2008/layout/NameandTitleOrganizationalChart"/>
    <dgm:cxn modelId="{3D29EC16-A710-AE45-BB94-46706E714EF8}" srcId="{6A3BFEE8-46D6-FD4B-896B-4B6954047E42}" destId="{90493649-CFAA-1748-B942-F14C63405832}" srcOrd="1" destOrd="0" parTransId="{3B238B8F-EF26-CE4E-A166-47397044125B}" sibTransId="{ABE4540E-ED74-4742-88F4-989B2110D535}"/>
    <dgm:cxn modelId="{728B742F-8F6C-1945-AF05-67A3EC0E3CB4}" type="presOf" srcId="{E3592167-D3BD-7343-8804-269FB74BF8CC}" destId="{6C91502D-7D4F-2B4D-BFE0-196FFF5BAD8B}" srcOrd="0" destOrd="0" presId="urn:microsoft.com/office/officeart/2008/layout/NameandTitleOrganizationalChart"/>
    <dgm:cxn modelId="{E23DBFDA-450F-7842-B2D1-A539E0717A0F}" srcId="{37DE561C-C66A-9B4A-BD2C-348635370266}" destId="{D44541A0-F613-FF4B-AD19-C8D2B7ED6A50}" srcOrd="0" destOrd="0" parTransId="{44EE70A6-973E-8449-9052-2E9B177744AF}" sibTransId="{379880A7-0CD3-F048-B5DF-B97260D71FC8}"/>
    <dgm:cxn modelId="{3FCB0B08-5F1C-DC49-9686-C11862D12680}" type="presOf" srcId="{32BDDE1C-9E1B-5D44-ADB1-579647B43D74}" destId="{7A9E3D1C-FFBC-0543-A82F-CCDA5AE01EAB}" srcOrd="0" destOrd="0" presId="urn:microsoft.com/office/officeart/2008/layout/NameandTitleOrganizationalChart"/>
    <dgm:cxn modelId="{CE2C6713-F31B-414C-B0F3-BA9207A98837}" srcId="{98722FD8-99CB-8444-BF61-FE79FB51ABD2}" destId="{D73A0B8E-3325-CE4C-8BA7-983FF65C79F7}" srcOrd="0" destOrd="0" parTransId="{3BA528DB-179C-4540-9296-A2152B5AB27A}" sibTransId="{507C35B5-563B-D247-B913-24922D3D74C6}"/>
    <dgm:cxn modelId="{24589011-29A6-0345-AAB9-32E46031B215}" type="presOf" srcId="{1D75AC63-6B94-AC40-9C0B-FD7E70E7E5CA}" destId="{367FA577-7470-F742-A05F-C85A236A34EE}" srcOrd="0" destOrd="0" presId="urn:microsoft.com/office/officeart/2008/layout/NameandTitleOrganizationalChart"/>
    <dgm:cxn modelId="{7B8B9F7C-52B4-CD41-B4E9-DC8CCA4ADC17}" type="presOf" srcId="{37FAF8DC-436B-2D4B-8716-DAD0EA5FACA4}" destId="{26445361-C789-A34D-9F28-9E53849734FF}" srcOrd="0" destOrd="0" presId="urn:microsoft.com/office/officeart/2008/layout/NameandTitleOrganizationalChart"/>
    <dgm:cxn modelId="{02F1D788-79C4-F34B-B9DD-24FE0C48605C}" type="presOf" srcId="{A0807A52-1F0D-5A49-A615-85B601B66220}" destId="{CDF138C9-471E-9B49-9B21-E6A13A67E05C}" srcOrd="0" destOrd="0" presId="urn:microsoft.com/office/officeart/2008/layout/NameandTitleOrganizationalChart"/>
    <dgm:cxn modelId="{BC7EB5C8-B7E6-6A41-8C16-3A569B0F3FA0}" type="presOf" srcId="{566E55BF-0767-2444-8A36-E31A9572918C}" destId="{F0D24AF8-0D04-234D-A297-3F7EAA884261}" srcOrd="0" destOrd="0" presId="urn:microsoft.com/office/officeart/2008/layout/NameandTitleOrganizationalChart"/>
    <dgm:cxn modelId="{4A503324-4BEB-254C-B686-C1A839740DB4}" type="presOf" srcId="{37DE561C-C66A-9B4A-BD2C-348635370266}" destId="{D43E9B4D-F160-6942-AAD2-7FA4994E06E6}" srcOrd="0" destOrd="0" presId="urn:microsoft.com/office/officeart/2008/layout/NameandTitleOrganizationalChart"/>
    <dgm:cxn modelId="{E62D3263-405B-094B-957E-3AE86626CFDD}" srcId="{49D80B45-A634-714D-BE2A-AFB960AA9984}" destId="{58D8B576-0DC6-2F4F-A568-E440F3D67A29}" srcOrd="0" destOrd="0" parTransId="{823C73A1-CAA7-6C44-978D-270F604E219F}" sibTransId="{3EFCE070-4F27-5D46-A28E-E6B558C371C4}"/>
    <dgm:cxn modelId="{9456FF57-2237-1C40-B7DF-E7B73FBD3117}" type="presOf" srcId="{16C0EF63-9A3B-3A4A-B2CA-884F62425C86}" destId="{34B2B8B7-CAC0-4143-8FE6-7DF10E71BFA5}" srcOrd="0" destOrd="0" presId="urn:microsoft.com/office/officeart/2008/layout/NameandTitleOrganizationalChart"/>
    <dgm:cxn modelId="{4F49BD26-0CFA-2D4C-9613-5DF2BD0B0FF7}" type="presOf" srcId="{58CFEAE7-7C2D-8F4A-A03C-B9FFF7CAA232}" destId="{1E195852-287F-1740-BAC7-C5F24EE74F67}" srcOrd="0" destOrd="0" presId="urn:microsoft.com/office/officeart/2008/layout/NameandTitleOrganizationalChart"/>
    <dgm:cxn modelId="{AFE39FD6-02E5-7C47-A202-A5E18CEBB9CF}" type="presOf" srcId="{98722FD8-99CB-8444-BF61-FE79FB51ABD2}" destId="{8E7DDF3C-4411-3441-BDE7-2EE84A1148FD}" srcOrd="1" destOrd="0" presId="urn:microsoft.com/office/officeart/2008/layout/NameandTitleOrganizationalChart"/>
    <dgm:cxn modelId="{F894E53F-80F8-7945-B537-0432AED73367}" type="presOf" srcId="{AB3B61E5-42E5-E942-ACD6-A4DC3879F7B0}" destId="{776F27C5-29BA-5846-84A7-E6FE0A835679}" srcOrd="0" destOrd="0" presId="urn:microsoft.com/office/officeart/2008/layout/NameandTitleOrganizationalChart"/>
    <dgm:cxn modelId="{FAC4A26E-F556-6A44-8C9C-DB935C3A3EB6}" type="presOf" srcId="{379880A7-0CD3-F048-B5DF-B97260D71FC8}" destId="{CB41C189-CEE2-9B43-BB2A-0B57792E05C8}" srcOrd="0" destOrd="0" presId="urn:microsoft.com/office/officeart/2008/layout/NameandTitleOrganizationalChart"/>
    <dgm:cxn modelId="{9EA6BEC8-116D-4441-B724-FAE7A3CD79B5}" srcId="{90493649-CFAA-1748-B942-F14C63405832}" destId="{1BD11B9F-6D57-8E42-8869-BF985307FFCF}" srcOrd="0" destOrd="0" parTransId="{566E55BF-0767-2444-8A36-E31A9572918C}" sibTransId="{32BDDE1C-9E1B-5D44-ADB1-579647B43D74}"/>
    <dgm:cxn modelId="{FA98BB99-B228-2542-8153-5C998035AEFA}" srcId="{16C0EF63-9A3B-3A4A-B2CA-884F62425C86}" destId="{6A3BFEE8-46D6-FD4B-896B-4B6954047E42}" srcOrd="2" destOrd="0" parTransId="{CC53F9D2-AEA4-744F-9289-1412D0FDD534}" sibTransId="{97D41A68-5850-3B44-B374-950C4341CB8E}"/>
    <dgm:cxn modelId="{FB9CA997-37C9-4243-A0D9-B8C19832A2C6}" type="presOf" srcId="{823C73A1-CAA7-6C44-978D-270F604E219F}" destId="{36C7DE04-F7C0-A440-9208-49FCFF58A1FA}" srcOrd="0" destOrd="0" presId="urn:microsoft.com/office/officeart/2008/layout/NameandTitleOrganizationalChart"/>
    <dgm:cxn modelId="{FF12BEC8-773C-114C-80F5-144AF1C18A17}" type="presOf" srcId="{1BD11B9F-6D57-8E42-8869-BF985307FFCF}" destId="{FDC037F8-D6EF-F444-937E-16EB20B72456}" srcOrd="1" destOrd="0" presId="urn:microsoft.com/office/officeart/2008/layout/NameandTitleOrganizationalChart"/>
    <dgm:cxn modelId="{AD2B9B77-B6A4-574A-99F4-EA400DE21A76}" type="presOf" srcId="{440FFDEC-421E-5A4A-9E22-A98F514A4939}" destId="{1F5B05E6-AF26-E94E-862F-AC6E14342182}" srcOrd="1" destOrd="0" presId="urn:microsoft.com/office/officeart/2008/layout/NameandTitleOrganizationalChart"/>
    <dgm:cxn modelId="{71C64B89-B415-9B4E-9DF8-8C3E04DE3783}" type="presOf" srcId="{90493649-CFAA-1748-B942-F14C63405832}" destId="{438A4083-2E9A-C344-AAD0-6CD95E14DFA3}" srcOrd="1" destOrd="0" presId="urn:microsoft.com/office/officeart/2008/layout/NameandTitleOrganizationalChart"/>
    <dgm:cxn modelId="{6FA646D2-03B2-DB4B-A864-6EF9901DE434}" srcId="{16C0EF63-9A3B-3A4A-B2CA-884F62425C86}" destId="{98722FD8-99CB-8444-BF61-FE79FB51ABD2}" srcOrd="3" destOrd="0" parTransId="{929B2A9C-1FDC-0D4F-A68D-786DC75DBC6B}" sibTransId="{A8CF37F9-6F60-6F42-832C-FACEDEB15FAB}"/>
    <dgm:cxn modelId="{B4D65D8D-900B-FD4A-849D-32EFCFF801CF}" srcId="{6A3BFEE8-46D6-FD4B-896B-4B6954047E42}" destId="{AB3B61E5-42E5-E942-ACD6-A4DC3879F7B0}" srcOrd="0" destOrd="0" parTransId="{59A9A4C0-A734-B04D-879B-98C542E9B994}" sibTransId="{E4CF3700-2745-864D-B121-12A4AEA5C062}"/>
    <dgm:cxn modelId="{75297C6C-E44F-574E-AE19-7EF3B562F1E4}" type="presOf" srcId="{ABE4540E-ED74-4742-88F4-989B2110D535}" destId="{2C9B0D88-FF7D-B943-B2A5-4084D2794179}" srcOrd="0" destOrd="0" presId="urn:microsoft.com/office/officeart/2008/layout/NameandTitleOrganizationalChart"/>
    <dgm:cxn modelId="{ACF94119-7AF9-E04D-A027-9FB03DD4A5F5}" type="presOf" srcId="{D44541A0-F613-FF4B-AD19-C8D2B7ED6A50}" destId="{D9093C13-0ABE-714C-BDAF-09E9DCD8E007}" srcOrd="1" destOrd="0" presId="urn:microsoft.com/office/officeart/2008/layout/NameandTitleOrganizationalChart"/>
    <dgm:cxn modelId="{88DA5CDF-3901-3544-8972-B3970B08F231}" type="presOf" srcId="{6A3BFEE8-46D6-FD4B-896B-4B6954047E42}" destId="{6FE172E6-0DFD-3040-AE54-FD70DB89515B}" srcOrd="1" destOrd="0" presId="urn:microsoft.com/office/officeart/2008/layout/NameandTitleOrganizationalChart"/>
    <dgm:cxn modelId="{C33511C1-96E7-8945-A81D-A52601961D6B}" type="presOf" srcId="{17A8C390-443E-5849-90E7-694ECFB9B471}" destId="{838F29B7-9BAF-D54E-9B5E-CA6DC90A06FA}" srcOrd="0" destOrd="0" presId="urn:microsoft.com/office/officeart/2008/layout/NameandTitleOrganizationalChart"/>
    <dgm:cxn modelId="{FC81D0AE-D3D7-B543-91D4-2B59A0F36552}" type="presOf" srcId="{37DE561C-C66A-9B4A-BD2C-348635370266}" destId="{C8C26E24-BC58-B44D-BA64-74A4366A4C05}" srcOrd="1" destOrd="0" presId="urn:microsoft.com/office/officeart/2008/layout/NameandTitleOrganizationalChart"/>
    <dgm:cxn modelId="{F4B723CB-2514-6143-A4FF-0B273CE3DFBE}" type="presOf" srcId="{97D41A68-5850-3B44-B374-950C4341CB8E}" destId="{E90D6F41-3A85-0B4F-8F69-340475D5C554}" srcOrd="0" destOrd="0" presId="urn:microsoft.com/office/officeart/2008/layout/NameandTitleOrganizationalChart"/>
    <dgm:cxn modelId="{D2223A4C-A04D-B049-A486-6F9C5E1F2C58}" srcId="{D73A0B8E-3325-CE4C-8BA7-983FF65C79F7}" destId="{17A8C390-443E-5849-90E7-694ECFB9B471}" srcOrd="0" destOrd="0" parTransId="{97C3C351-FA8A-104A-87EF-16199EC4F001}" sibTransId="{E3592167-D3BD-7343-8804-269FB74BF8CC}"/>
    <dgm:cxn modelId="{AF4CD2F3-C2B8-D84F-8317-0F9936C64E90}" type="presOf" srcId="{3B238B8F-EF26-CE4E-A166-47397044125B}" destId="{7CAA4056-DD75-5F47-8096-E4517E16AAE2}" srcOrd="0" destOrd="0" presId="urn:microsoft.com/office/officeart/2008/layout/NameandTitleOrganizationalChart"/>
    <dgm:cxn modelId="{4D9C8063-A44A-F34A-8930-71FE654E6E0E}" type="presParOf" srcId="{57C09078-56CC-7B40-B0FB-18704BFC6302}" destId="{FE188119-A469-EA47-A01D-60083F433147}" srcOrd="0" destOrd="0" presId="urn:microsoft.com/office/officeart/2008/layout/NameandTitleOrganizationalChart"/>
    <dgm:cxn modelId="{830CE46A-926B-6E4D-AD69-A6CE59F0B04B}" type="presParOf" srcId="{FE188119-A469-EA47-A01D-60083F433147}" destId="{6859E795-6A10-2849-9E7A-96082633B58F}" srcOrd="0" destOrd="0" presId="urn:microsoft.com/office/officeart/2008/layout/NameandTitleOrganizationalChart"/>
    <dgm:cxn modelId="{16D5C125-48ED-594D-B118-E558A1754882}" type="presParOf" srcId="{6859E795-6A10-2849-9E7A-96082633B58F}" destId="{34B2B8B7-CAC0-4143-8FE6-7DF10E71BFA5}" srcOrd="0" destOrd="0" presId="urn:microsoft.com/office/officeart/2008/layout/NameandTitleOrganizationalChart"/>
    <dgm:cxn modelId="{5CD9BC39-9ACE-6443-B122-16AD6020A134}" type="presParOf" srcId="{6859E795-6A10-2849-9E7A-96082633B58F}" destId="{367FA577-7470-F742-A05F-C85A236A34EE}" srcOrd="1" destOrd="0" presId="urn:microsoft.com/office/officeart/2008/layout/NameandTitleOrganizationalChart"/>
    <dgm:cxn modelId="{72B4E38F-6458-B842-A22C-186AC133DA90}" type="presParOf" srcId="{6859E795-6A10-2849-9E7A-96082633B58F}" destId="{6B08F36F-B756-594E-985C-9A61F542F136}" srcOrd="2" destOrd="0" presId="urn:microsoft.com/office/officeart/2008/layout/NameandTitleOrganizationalChart"/>
    <dgm:cxn modelId="{6BFF8FBE-9081-A54F-AA46-83AF574B17A0}" type="presParOf" srcId="{FE188119-A469-EA47-A01D-60083F433147}" destId="{892E80FE-8A99-D24F-8EBA-AD06B5606F39}" srcOrd="1" destOrd="0" presId="urn:microsoft.com/office/officeart/2008/layout/NameandTitleOrganizationalChart"/>
    <dgm:cxn modelId="{28F84FA3-25B3-8A49-8B99-48A3A3034D97}" type="presParOf" srcId="{892E80FE-8A99-D24F-8EBA-AD06B5606F39}" destId="{1F9301D7-DAA3-D546-8AF5-B9570656CDCB}" srcOrd="0" destOrd="0" presId="urn:microsoft.com/office/officeart/2008/layout/NameandTitleOrganizationalChart"/>
    <dgm:cxn modelId="{683823FC-1A1D-F442-85CE-F5E54FDF23B4}" type="presParOf" srcId="{892E80FE-8A99-D24F-8EBA-AD06B5606F39}" destId="{557904C0-2A2A-E24E-9812-0B6D0F465482}" srcOrd="1" destOrd="0" presId="urn:microsoft.com/office/officeart/2008/layout/NameandTitleOrganizationalChart"/>
    <dgm:cxn modelId="{685210B5-62D1-EE4D-A1EB-7AED454AE217}" type="presParOf" srcId="{557904C0-2A2A-E24E-9812-0B6D0F465482}" destId="{53CB416C-47C2-CB47-BE64-F311CA6B279D}" srcOrd="0" destOrd="0" presId="urn:microsoft.com/office/officeart/2008/layout/NameandTitleOrganizationalChart"/>
    <dgm:cxn modelId="{53EA6871-CC07-944B-9ED7-131B90641588}" type="presParOf" srcId="{53CB416C-47C2-CB47-BE64-F311CA6B279D}" destId="{35374ECB-AB67-0C4E-81C8-17AD3EE9C784}" srcOrd="0" destOrd="0" presId="urn:microsoft.com/office/officeart/2008/layout/NameandTitleOrganizationalChart"/>
    <dgm:cxn modelId="{40508A50-5819-1D4A-AB87-ADBF1F39BDD1}" type="presParOf" srcId="{53CB416C-47C2-CB47-BE64-F311CA6B279D}" destId="{FEF22A93-2E5A-0D44-88A3-57F1E5036F5C}" srcOrd="1" destOrd="0" presId="urn:microsoft.com/office/officeart/2008/layout/NameandTitleOrganizationalChart"/>
    <dgm:cxn modelId="{FA5352F2-8E7D-004E-AFA9-C860541BEE54}" type="presParOf" srcId="{53CB416C-47C2-CB47-BE64-F311CA6B279D}" destId="{FFFB572B-2CBE-4447-B9C6-8F29FFCE7CE4}" srcOrd="2" destOrd="0" presId="urn:microsoft.com/office/officeart/2008/layout/NameandTitleOrganizationalChart"/>
    <dgm:cxn modelId="{DDB772D2-1EEB-7A43-9D62-35F4237BE2D3}" type="presParOf" srcId="{557904C0-2A2A-E24E-9812-0B6D0F465482}" destId="{07741758-691B-D04D-8F1C-D96D0971C7E1}" srcOrd="1" destOrd="0" presId="urn:microsoft.com/office/officeart/2008/layout/NameandTitleOrganizationalChart"/>
    <dgm:cxn modelId="{59F18683-746E-904F-904C-E16635947F95}" type="presParOf" srcId="{07741758-691B-D04D-8F1C-D96D0971C7E1}" destId="{36C7DE04-F7C0-A440-9208-49FCFF58A1FA}" srcOrd="0" destOrd="0" presId="urn:microsoft.com/office/officeart/2008/layout/NameandTitleOrganizationalChart"/>
    <dgm:cxn modelId="{CA20D7D9-13AF-9E47-BF43-7B5136D6DD1D}" type="presParOf" srcId="{07741758-691B-D04D-8F1C-D96D0971C7E1}" destId="{63C3930A-976F-D745-9B10-3D3DDC67EF59}" srcOrd="1" destOrd="0" presId="urn:microsoft.com/office/officeart/2008/layout/NameandTitleOrganizationalChart"/>
    <dgm:cxn modelId="{34D48AFD-D7C5-C84E-AD42-5268BD187DDD}" type="presParOf" srcId="{63C3930A-976F-D745-9B10-3D3DDC67EF59}" destId="{0B123E66-07AA-9F4C-B9D1-C3DCE34E6A86}" srcOrd="0" destOrd="0" presId="urn:microsoft.com/office/officeart/2008/layout/NameandTitleOrganizationalChart"/>
    <dgm:cxn modelId="{48D79B00-A5ED-4140-81DE-61CD8F57668B}" type="presParOf" srcId="{0B123E66-07AA-9F4C-B9D1-C3DCE34E6A86}" destId="{06E77E69-C7A7-B449-A64F-BBBA59D9EB05}" srcOrd="0" destOrd="0" presId="urn:microsoft.com/office/officeart/2008/layout/NameandTitleOrganizationalChart"/>
    <dgm:cxn modelId="{C9C99A35-45D6-4B49-9B44-D0BBDA182E1B}" type="presParOf" srcId="{0B123E66-07AA-9F4C-B9D1-C3DCE34E6A86}" destId="{1CB011E3-AFF8-D047-8D32-5E9F15E866C1}" srcOrd="1" destOrd="0" presId="urn:microsoft.com/office/officeart/2008/layout/NameandTitleOrganizationalChart"/>
    <dgm:cxn modelId="{C32D7470-3F97-584E-9DF7-5179243D9F0E}" type="presParOf" srcId="{0B123E66-07AA-9F4C-B9D1-C3DCE34E6A86}" destId="{F4AA812E-DF12-1F4E-BD31-E1FC9F84CA52}" srcOrd="2" destOrd="0" presId="urn:microsoft.com/office/officeart/2008/layout/NameandTitleOrganizationalChart"/>
    <dgm:cxn modelId="{69E11D7D-16DB-5049-A400-30F249C7D786}" type="presParOf" srcId="{63C3930A-976F-D745-9B10-3D3DDC67EF59}" destId="{05292692-20CC-0649-A10E-31E3C96D4CDD}" srcOrd="1" destOrd="0" presId="urn:microsoft.com/office/officeart/2008/layout/NameandTitleOrganizationalChart"/>
    <dgm:cxn modelId="{8E34E191-7944-944E-BD34-8842383748F3}" type="presParOf" srcId="{05292692-20CC-0649-A10E-31E3C96D4CDD}" destId="{9D1D2AF9-66BB-AB41-A010-BB1C1FED669C}" srcOrd="0" destOrd="0" presId="urn:microsoft.com/office/officeart/2008/layout/NameandTitleOrganizationalChart"/>
    <dgm:cxn modelId="{B7A50F08-A161-D044-8019-DB8A750EA8D5}" type="presParOf" srcId="{05292692-20CC-0649-A10E-31E3C96D4CDD}" destId="{A443E5E6-69B8-FC43-AD91-E6872C694808}" srcOrd="1" destOrd="0" presId="urn:microsoft.com/office/officeart/2008/layout/NameandTitleOrganizationalChart"/>
    <dgm:cxn modelId="{D429D028-8C8D-564F-8C9B-11FB9F56100F}" type="presParOf" srcId="{A443E5E6-69B8-FC43-AD91-E6872C694808}" destId="{70AC9FEE-BCFA-F645-A5E0-DBBD6E5B669B}" srcOrd="0" destOrd="0" presId="urn:microsoft.com/office/officeart/2008/layout/NameandTitleOrganizationalChart"/>
    <dgm:cxn modelId="{C08B20E9-2704-0746-B432-1F27F8309F1D}" type="presParOf" srcId="{70AC9FEE-BCFA-F645-A5E0-DBBD6E5B669B}" destId="{B738515E-EA7E-F74D-A359-DFE978693CBA}" srcOrd="0" destOrd="0" presId="urn:microsoft.com/office/officeart/2008/layout/NameandTitleOrganizationalChart"/>
    <dgm:cxn modelId="{1F79CB53-89F0-904E-BC8D-CFEEEC8DF3B8}" type="presParOf" srcId="{70AC9FEE-BCFA-F645-A5E0-DBBD6E5B669B}" destId="{BC22EEC1-74D7-2445-AA14-BFA5AACCA081}" srcOrd="1" destOrd="0" presId="urn:microsoft.com/office/officeart/2008/layout/NameandTitleOrganizationalChart"/>
    <dgm:cxn modelId="{649BC4EF-BF7A-5044-9D89-CBEDAE4FE531}" type="presParOf" srcId="{70AC9FEE-BCFA-F645-A5E0-DBBD6E5B669B}" destId="{1F5B05E6-AF26-E94E-862F-AC6E14342182}" srcOrd="2" destOrd="0" presId="urn:microsoft.com/office/officeart/2008/layout/NameandTitleOrganizationalChart"/>
    <dgm:cxn modelId="{872A4D38-97F6-B046-A0CD-548C52386B6B}" type="presParOf" srcId="{A443E5E6-69B8-FC43-AD91-E6872C694808}" destId="{278C2631-2F9C-D649-9384-F8BF85807361}" srcOrd="1" destOrd="0" presId="urn:microsoft.com/office/officeart/2008/layout/NameandTitleOrganizationalChart"/>
    <dgm:cxn modelId="{B6C03F33-5C92-2744-9767-8BF05400E592}" type="presParOf" srcId="{A443E5E6-69B8-FC43-AD91-E6872C694808}" destId="{68F58DC8-B164-A443-845C-80C8C56BEDEF}" srcOrd="2" destOrd="0" presId="urn:microsoft.com/office/officeart/2008/layout/NameandTitleOrganizationalChart"/>
    <dgm:cxn modelId="{4495AFF3-E4C9-4248-9A45-811B49EA5B56}" type="presParOf" srcId="{63C3930A-976F-D745-9B10-3D3DDC67EF59}" destId="{73D5B28E-E996-A842-8CD4-D6C1BE70863C}" srcOrd="2" destOrd="0" presId="urn:microsoft.com/office/officeart/2008/layout/NameandTitleOrganizationalChart"/>
    <dgm:cxn modelId="{15E02EC7-1E32-1348-81D3-69B96532CA47}" type="presParOf" srcId="{07741758-691B-D04D-8F1C-D96D0971C7E1}" destId="{956A2963-6450-9447-A968-E4EAF887AA83}" srcOrd="2" destOrd="0" presId="urn:microsoft.com/office/officeart/2008/layout/NameandTitleOrganizationalChart"/>
    <dgm:cxn modelId="{D8986458-6672-F04D-834B-5D3BB7E85B76}" type="presParOf" srcId="{07741758-691B-D04D-8F1C-D96D0971C7E1}" destId="{20E865E7-0831-9A4B-AFB4-EA508B36EA7C}" srcOrd="3" destOrd="0" presId="urn:microsoft.com/office/officeart/2008/layout/NameandTitleOrganizationalChart"/>
    <dgm:cxn modelId="{36A7F0CA-30D0-0143-941F-6C2003A06341}" type="presParOf" srcId="{20E865E7-0831-9A4B-AFB4-EA508B36EA7C}" destId="{65A6421C-7966-F248-982F-8A068DC12155}" srcOrd="0" destOrd="0" presId="urn:microsoft.com/office/officeart/2008/layout/NameandTitleOrganizationalChart"/>
    <dgm:cxn modelId="{BE64A788-C555-7642-9C76-5837A6720807}" type="presParOf" srcId="{65A6421C-7966-F248-982F-8A068DC12155}" destId="{D43E9B4D-F160-6942-AAD2-7FA4994E06E6}" srcOrd="0" destOrd="0" presId="urn:microsoft.com/office/officeart/2008/layout/NameandTitleOrganizationalChart"/>
    <dgm:cxn modelId="{98BE445A-CDC6-0246-A7F7-1D816E18984F}" type="presParOf" srcId="{65A6421C-7966-F248-982F-8A068DC12155}" destId="{1E195852-287F-1740-BAC7-C5F24EE74F67}" srcOrd="1" destOrd="0" presId="urn:microsoft.com/office/officeart/2008/layout/NameandTitleOrganizationalChart"/>
    <dgm:cxn modelId="{8FD4ADD4-F5F3-3E46-91B3-BF73DD75EC36}" type="presParOf" srcId="{65A6421C-7966-F248-982F-8A068DC12155}" destId="{C8C26E24-BC58-B44D-BA64-74A4366A4C05}" srcOrd="2" destOrd="0" presId="urn:microsoft.com/office/officeart/2008/layout/NameandTitleOrganizationalChart"/>
    <dgm:cxn modelId="{C7766BF5-5BC8-854D-B5E6-F5B4826C5D70}" type="presParOf" srcId="{20E865E7-0831-9A4B-AFB4-EA508B36EA7C}" destId="{F03045D5-9DE3-924E-A2CE-8401E9A33047}" srcOrd="1" destOrd="0" presId="urn:microsoft.com/office/officeart/2008/layout/NameandTitleOrganizationalChart"/>
    <dgm:cxn modelId="{1F42B053-4AAA-8945-953F-D826A6F9C7B7}" type="presParOf" srcId="{F03045D5-9DE3-924E-A2CE-8401E9A33047}" destId="{48B0178C-8A36-F747-AB28-A80D72B04918}" srcOrd="0" destOrd="0" presId="urn:microsoft.com/office/officeart/2008/layout/NameandTitleOrganizationalChart"/>
    <dgm:cxn modelId="{AD051746-1AF3-E14F-B879-ED787CDA5E37}" type="presParOf" srcId="{F03045D5-9DE3-924E-A2CE-8401E9A33047}" destId="{8839D933-1BFF-C14C-8E49-FD6E1D2FF9A9}" srcOrd="1" destOrd="0" presId="urn:microsoft.com/office/officeart/2008/layout/NameandTitleOrganizationalChart"/>
    <dgm:cxn modelId="{9757ABC6-545C-C949-8428-BEC8735DAD0D}" type="presParOf" srcId="{8839D933-1BFF-C14C-8E49-FD6E1D2FF9A9}" destId="{0CC8EE75-5C14-7B4D-AB82-29E0E45B1A1D}" srcOrd="0" destOrd="0" presId="urn:microsoft.com/office/officeart/2008/layout/NameandTitleOrganizationalChart"/>
    <dgm:cxn modelId="{B03E370C-0DD4-D844-88E9-4BC8BCB8BF4B}" type="presParOf" srcId="{0CC8EE75-5C14-7B4D-AB82-29E0E45B1A1D}" destId="{9F8346F9-2E1D-604B-B46E-8AB4B24EDCA9}" srcOrd="0" destOrd="0" presId="urn:microsoft.com/office/officeart/2008/layout/NameandTitleOrganizationalChart"/>
    <dgm:cxn modelId="{5D93BC19-8D3E-AC4E-9139-C23C2A0FBA8E}" type="presParOf" srcId="{0CC8EE75-5C14-7B4D-AB82-29E0E45B1A1D}" destId="{CB41C189-CEE2-9B43-BB2A-0B57792E05C8}" srcOrd="1" destOrd="0" presId="urn:microsoft.com/office/officeart/2008/layout/NameandTitleOrganizationalChart"/>
    <dgm:cxn modelId="{720F4C5B-820D-2A48-8AE4-955BE205D8AC}" type="presParOf" srcId="{0CC8EE75-5C14-7B4D-AB82-29E0E45B1A1D}" destId="{D9093C13-0ABE-714C-BDAF-09E9DCD8E007}" srcOrd="2" destOrd="0" presId="urn:microsoft.com/office/officeart/2008/layout/NameandTitleOrganizationalChart"/>
    <dgm:cxn modelId="{99B51BC8-A660-164D-BC35-9B41B6BF22FD}" type="presParOf" srcId="{8839D933-1BFF-C14C-8E49-FD6E1D2FF9A9}" destId="{12E51BE8-B565-5A4D-89D5-FFF142CBE502}" srcOrd="1" destOrd="0" presId="urn:microsoft.com/office/officeart/2008/layout/NameandTitleOrganizationalChart"/>
    <dgm:cxn modelId="{F98A59CC-EB6B-7240-9CE5-ED8DA40F46F4}" type="presParOf" srcId="{8839D933-1BFF-C14C-8E49-FD6E1D2FF9A9}" destId="{436B6701-69BC-1A46-B54E-AE73CCE4A812}" srcOrd="2" destOrd="0" presId="urn:microsoft.com/office/officeart/2008/layout/NameandTitleOrganizationalChart"/>
    <dgm:cxn modelId="{AB3C7721-EA23-5542-9F1B-01B4E82D7408}" type="presParOf" srcId="{20E865E7-0831-9A4B-AFB4-EA508B36EA7C}" destId="{5FE5B0A1-09D9-5842-98AE-43DA73EECE06}" srcOrd="2" destOrd="0" presId="urn:microsoft.com/office/officeart/2008/layout/NameandTitleOrganizationalChart"/>
    <dgm:cxn modelId="{54B30858-F8CD-5842-A270-B0B59445EA78}" type="presParOf" srcId="{557904C0-2A2A-E24E-9812-0B6D0F465482}" destId="{8515E3EB-D7F3-D540-AD29-6A4924E1887C}" srcOrd="2" destOrd="0" presId="urn:microsoft.com/office/officeart/2008/layout/NameandTitleOrganizationalChart"/>
    <dgm:cxn modelId="{55A09491-0F45-9F42-BE43-C6B381FFD4E7}" type="presParOf" srcId="{892E80FE-8A99-D24F-8EBA-AD06B5606F39}" destId="{46416CDC-9458-6B46-81BE-C11C4EC885CD}" srcOrd="2" destOrd="0" presId="urn:microsoft.com/office/officeart/2008/layout/NameandTitleOrganizationalChart"/>
    <dgm:cxn modelId="{B77467FE-0F78-BA4B-9691-B4E8F3BB8914}" type="presParOf" srcId="{892E80FE-8A99-D24F-8EBA-AD06B5606F39}" destId="{8DF32F6B-CAC2-FF4B-9B39-9704FCBEA883}" srcOrd="3" destOrd="0" presId="urn:microsoft.com/office/officeart/2008/layout/NameandTitleOrganizationalChart"/>
    <dgm:cxn modelId="{E24C52AF-4763-6F46-8BF1-5ED465820A1A}" type="presParOf" srcId="{8DF32F6B-CAC2-FF4B-9B39-9704FCBEA883}" destId="{795AD334-0089-1A44-9E0D-89D93CBBCA0C}" srcOrd="0" destOrd="0" presId="urn:microsoft.com/office/officeart/2008/layout/NameandTitleOrganizationalChart"/>
    <dgm:cxn modelId="{5430CBC7-D02A-814C-8151-A6A1F680A03D}" type="presParOf" srcId="{795AD334-0089-1A44-9E0D-89D93CBBCA0C}" destId="{AE990C21-91B5-B442-909E-4257054CB7F5}" srcOrd="0" destOrd="0" presId="urn:microsoft.com/office/officeart/2008/layout/NameandTitleOrganizationalChart"/>
    <dgm:cxn modelId="{0AD2DA24-90DA-3B4C-8703-D3C589455D95}" type="presParOf" srcId="{795AD334-0089-1A44-9E0D-89D93CBBCA0C}" destId="{E90D6F41-3A85-0B4F-8F69-340475D5C554}" srcOrd="1" destOrd="0" presId="urn:microsoft.com/office/officeart/2008/layout/NameandTitleOrganizationalChart"/>
    <dgm:cxn modelId="{2DC83416-3443-D74F-B262-01438023637D}" type="presParOf" srcId="{795AD334-0089-1A44-9E0D-89D93CBBCA0C}" destId="{6FE172E6-0DFD-3040-AE54-FD70DB89515B}" srcOrd="2" destOrd="0" presId="urn:microsoft.com/office/officeart/2008/layout/NameandTitleOrganizationalChart"/>
    <dgm:cxn modelId="{7D7CE2D2-67DB-6040-B9E0-43BF9CD47CFF}" type="presParOf" srcId="{8DF32F6B-CAC2-FF4B-9B39-9704FCBEA883}" destId="{7A57E5DD-C6A4-664C-82C3-2D56E35B6B85}" srcOrd="1" destOrd="0" presId="urn:microsoft.com/office/officeart/2008/layout/NameandTitleOrganizationalChart"/>
    <dgm:cxn modelId="{681B1D4B-6197-3840-A289-5D3CCB974FF3}" type="presParOf" srcId="{7A57E5DD-C6A4-664C-82C3-2D56E35B6B85}" destId="{AC0F0626-BAB6-7345-8C8F-7AA4DD4B13DD}" srcOrd="0" destOrd="0" presId="urn:microsoft.com/office/officeart/2008/layout/NameandTitleOrganizationalChart"/>
    <dgm:cxn modelId="{CABCD7C6-A7D3-E94D-9863-A72DBCDDDE8C}" type="presParOf" srcId="{7A57E5DD-C6A4-664C-82C3-2D56E35B6B85}" destId="{A41A2A41-10EC-6346-AF38-48698E4137E4}" srcOrd="1" destOrd="0" presId="urn:microsoft.com/office/officeart/2008/layout/NameandTitleOrganizationalChart"/>
    <dgm:cxn modelId="{5EE06ADB-6D0E-3044-B981-4B7DB2020A09}" type="presParOf" srcId="{A41A2A41-10EC-6346-AF38-48698E4137E4}" destId="{73ED33D9-6597-434A-922E-CA63DFBF5EB4}" srcOrd="0" destOrd="0" presId="urn:microsoft.com/office/officeart/2008/layout/NameandTitleOrganizationalChart"/>
    <dgm:cxn modelId="{82716A44-C65F-8043-9FE3-51C85903F0CE}" type="presParOf" srcId="{73ED33D9-6597-434A-922E-CA63DFBF5EB4}" destId="{776F27C5-29BA-5846-84A7-E6FE0A835679}" srcOrd="0" destOrd="0" presId="urn:microsoft.com/office/officeart/2008/layout/NameandTitleOrganizationalChart"/>
    <dgm:cxn modelId="{ED5C1B24-57F5-1C46-A7D5-1145A1D33B00}" type="presParOf" srcId="{73ED33D9-6597-434A-922E-CA63DFBF5EB4}" destId="{91C674F9-5459-7348-B4A3-1C86DEF41901}" srcOrd="1" destOrd="0" presId="urn:microsoft.com/office/officeart/2008/layout/NameandTitleOrganizationalChart"/>
    <dgm:cxn modelId="{A10EBC7A-69AF-5946-8BB7-3D684CB03567}" type="presParOf" srcId="{73ED33D9-6597-434A-922E-CA63DFBF5EB4}" destId="{35899469-5C1F-444A-BC7D-F7F521CED08C}" srcOrd="2" destOrd="0" presId="urn:microsoft.com/office/officeart/2008/layout/NameandTitleOrganizationalChart"/>
    <dgm:cxn modelId="{0D4B1451-B61E-3A40-989F-AF732F45EE34}" type="presParOf" srcId="{A41A2A41-10EC-6346-AF38-48698E4137E4}" destId="{AB18A2B1-44D5-D744-8E2E-FB108453CD17}" srcOrd="1" destOrd="0" presId="urn:microsoft.com/office/officeart/2008/layout/NameandTitleOrganizationalChart"/>
    <dgm:cxn modelId="{9599781F-9D56-F349-BF71-00BAA93AD544}" type="presParOf" srcId="{A41A2A41-10EC-6346-AF38-48698E4137E4}" destId="{156085DB-4556-EC4A-91C1-0354DEE3EC84}" srcOrd="2" destOrd="0" presId="urn:microsoft.com/office/officeart/2008/layout/NameandTitleOrganizationalChart"/>
    <dgm:cxn modelId="{B7EEA0EA-84DF-5942-827C-1751E7008484}" type="presParOf" srcId="{7A57E5DD-C6A4-664C-82C3-2D56E35B6B85}" destId="{7CAA4056-DD75-5F47-8096-E4517E16AAE2}" srcOrd="2" destOrd="0" presId="urn:microsoft.com/office/officeart/2008/layout/NameandTitleOrganizationalChart"/>
    <dgm:cxn modelId="{8651EC50-88FC-914C-AFAF-849A6688DBD3}" type="presParOf" srcId="{7A57E5DD-C6A4-664C-82C3-2D56E35B6B85}" destId="{6C41FAC7-9FBE-DC4D-86D1-F50B19A2FA5F}" srcOrd="3" destOrd="0" presId="urn:microsoft.com/office/officeart/2008/layout/NameandTitleOrganizationalChart"/>
    <dgm:cxn modelId="{21218A6D-84E7-C94F-A14A-7A2A7FC2660A}" type="presParOf" srcId="{6C41FAC7-9FBE-DC4D-86D1-F50B19A2FA5F}" destId="{C897AB68-D153-544D-9EB8-9BFED7B3444D}" srcOrd="0" destOrd="0" presId="urn:microsoft.com/office/officeart/2008/layout/NameandTitleOrganizationalChart"/>
    <dgm:cxn modelId="{751EE954-2D25-1F49-B0C4-63350856F836}" type="presParOf" srcId="{C897AB68-D153-544D-9EB8-9BFED7B3444D}" destId="{A8C93BEA-2B3C-3A46-A86F-DCF5401634D9}" srcOrd="0" destOrd="0" presId="urn:microsoft.com/office/officeart/2008/layout/NameandTitleOrganizationalChart"/>
    <dgm:cxn modelId="{53A0BA51-5F6B-124B-9F56-2756E5FD55B2}" type="presParOf" srcId="{C897AB68-D153-544D-9EB8-9BFED7B3444D}" destId="{2C9B0D88-FF7D-B943-B2A5-4084D2794179}" srcOrd="1" destOrd="0" presId="urn:microsoft.com/office/officeart/2008/layout/NameandTitleOrganizationalChart"/>
    <dgm:cxn modelId="{FAD02FD1-A5F0-2544-B924-88A9EF41AF24}" type="presParOf" srcId="{C897AB68-D153-544D-9EB8-9BFED7B3444D}" destId="{438A4083-2E9A-C344-AAD0-6CD95E14DFA3}" srcOrd="2" destOrd="0" presId="urn:microsoft.com/office/officeart/2008/layout/NameandTitleOrganizationalChart"/>
    <dgm:cxn modelId="{A031BFB2-91EE-1A45-A77E-4963BA98570A}" type="presParOf" srcId="{6C41FAC7-9FBE-DC4D-86D1-F50B19A2FA5F}" destId="{39BA944A-FCCA-5849-A460-B5FE6E4BB97B}" srcOrd="1" destOrd="0" presId="urn:microsoft.com/office/officeart/2008/layout/NameandTitleOrganizationalChart"/>
    <dgm:cxn modelId="{859BFA01-E9AD-7649-AFA4-80BA7C6BF4D2}" type="presParOf" srcId="{39BA944A-FCCA-5849-A460-B5FE6E4BB97B}" destId="{F0D24AF8-0D04-234D-A297-3F7EAA884261}" srcOrd="0" destOrd="0" presId="urn:microsoft.com/office/officeart/2008/layout/NameandTitleOrganizationalChart"/>
    <dgm:cxn modelId="{0B1DD88B-EC67-9943-9E21-4BBA4DE57A28}" type="presParOf" srcId="{39BA944A-FCCA-5849-A460-B5FE6E4BB97B}" destId="{1A782B7E-A307-714D-B35B-AA93D0EDD5CE}" srcOrd="1" destOrd="0" presId="urn:microsoft.com/office/officeart/2008/layout/NameandTitleOrganizationalChart"/>
    <dgm:cxn modelId="{2F86648E-C531-5648-872D-483697EB031C}" type="presParOf" srcId="{1A782B7E-A307-714D-B35B-AA93D0EDD5CE}" destId="{64D231F5-B3B3-5E4D-AD07-E2289F504C93}" srcOrd="0" destOrd="0" presId="urn:microsoft.com/office/officeart/2008/layout/NameandTitleOrganizationalChart"/>
    <dgm:cxn modelId="{7F5BEE14-1FB0-434E-8347-6BA8168DEA7E}" type="presParOf" srcId="{64D231F5-B3B3-5E4D-AD07-E2289F504C93}" destId="{E154BF2C-D75F-C240-9D2E-117110A40484}" srcOrd="0" destOrd="0" presId="urn:microsoft.com/office/officeart/2008/layout/NameandTitleOrganizationalChart"/>
    <dgm:cxn modelId="{32C05948-5BF8-294A-9628-68A81EBBE8CC}" type="presParOf" srcId="{64D231F5-B3B3-5E4D-AD07-E2289F504C93}" destId="{7A9E3D1C-FFBC-0543-A82F-CCDA5AE01EAB}" srcOrd="1" destOrd="0" presId="urn:microsoft.com/office/officeart/2008/layout/NameandTitleOrganizationalChart"/>
    <dgm:cxn modelId="{1FA9CEBC-E804-9C40-B90B-832D5D98A355}" type="presParOf" srcId="{64D231F5-B3B3-5E4D-AD07-E2289F504C93}" destId="{FDC037F8-D6EF-F444-937E-16EB20B72456}" srcOrd="2" destOrd="0" presId="urn:microsoft.com/office/officeart/2008/layout/NameandTitleOrganizationalChart"/>
    <dgm:cxn modelId="{5643B67C-E0E7-8247-A22B-624C92526579}" type="presParOf" srcId="{1A782B7E-A307-714D-B35B-AA93D0EDD5CE}" destId="{121C13CC-F0AA-FC4A-9232-6A7FE0CA710D}" srcOrd="1" destOrd="0" presId="urn:microsoft.com/office/officeart/2008/layout/NameandTitleOrganizationalChart"/>
    <dgm:cxn modelId="{330C9572-220C-034D-8B85-FDC8044B14BC}" type="presParOf" srcId="{1A782B7E-A307-714D-B35B-AA93D0EDD5CE}" destId="{52B2C92F-353E-CB49-A17C-304F74AC0491}" srcOrd="2" destOrd="0" presId="urn:microsoft.com/office/officeart/2008/layout/NameandTitleOrganizationalChart"/>
    <dgm:cxn modelId="{6C9296BF-E1EA-CA45-B799-1AEF6141EEE2}" type="presParOf" srcId="{6C41FAC7-9FBE-DC4D-86D1-F50B19A2FA5F}" destId="{3BE6181E-6681-4346-955E-5C963C167985}" srcOrd="2" destOrd="0" presId="urn:microsoft.com/office/officeart/2008/layout/NameandTitleOrganizationalChart"/>
    <dgm:cxn modelId="{4ED57596-E76C-1C45-9A62-5DDB148897E0}" type="presParOf" srcId="{8DF32F6B-CAC2-FF4B-9B39-9704FCBEA883}" destId="{69E0223E-DFB1-154E-88B2-83EE265ABDC4}" srcOrd="2" destOrd="0" presId="urn:microsoft.com/office/officeart/2008/layout/NameandTitleOrganizationalChart"/>
    <dgm:cxn modelId="{97337FB9-2548-264F-8F9D-90BF955E503C}" type="presParOf" srcId="{892E80FE-8A99-D24F-8EBA-AD06B5606F39}" destId="{D0C8249D-54A7-F44B-B3ED-DDE142FF91E3}" srcOrd="4" destOrd="0" presId="urn:microsoft.com/office/officeart/2008/layout/NameandTitleOrganizationalChart"/>
    <dgm:cxn modelId="{813CAD5A-B141-6242-B6D0-EA13D1E44E67}" type="presParOf" srcId="{892E80FE-8A99-D24F-8EBA-AD06B5606F39}" destId="{05EB03A9-C6D7-0D48-A94D-62A1CCCDAA23}" srcOrd="5" destOrd="0" presId="urn:microsoft.com/office/officeart/2008/layout/NameandTitleOrganizationalChart"/>
    <dgm:cxn modelId="{93B19F08-FFEF-764F-89F8-38DA89A67B1C}" type="presParOf" srcId="{05EB03A9-C6D7-0D48-A94D-62A1CCCDAA23}" destId="{C925B4F6-0053-BF4D-8A0D-F91FAA5937D2}" srcOrd="0" destOrd="0" presId="urn:microsoft.com/office/officeart/2008/layout/NameandTitleOrganizationalChart"/>
    <dgm:cxn modelId="{D8E29F76-81F3-6446-9CF1-27DE726A2034}" type="presParOf" srcId="{C925B4F6-0053-BF4D-8A0D-F91FAA5937D2}" destId="{5036A9A8-989E-8844-9701-353A1E6EE108}" srcOrd="0" destOrd="0" presId="urn:microsoft.com/office/officeart/2008/layout/NameandTitleOrganizationalChart"/>
    <dgm:cxn modelId="{3D150B2F-BC93-8948-986B-D73134569814}" type="presParOf" srcId="{C925B4F6-0053-BF4D-8A0D-F91FAA5937D2}" destId="{BABDAC42-A738-324E-B9AF-615541227CDE}" srcOrd="1" destOrd="0" presId="urn:microsoft.com/office/officeart/2008/layout/NameandTitleOrganizationalChart"/>
    <dgm:cxn modelId="{6EFC6EA7-7DC0-E646-9D8C-9EEE40D0B0A1}" type="presParOf" srcId="{C925B4F6-0053-BF4D-8A0D-F91FAA5937D2}" destId="{8E7DDF3C-4411-3441-BDE7-2EE84A1148FD}" srcOrd="2" destOrd="0" presId="urn:microsoft.com/office/officeart/2008/layout/NameandTitleOrganizationalChart"/>
    <dgm:cxn modelId="{FACCD264-3C5B-EE44-93F1-CD6F96437B2E}" type="presParOf" srcId="{05EB03A9-C6D7-0D48-A94D-62A1CCCDAA23}" destId="{876D42C5-C880-494E-98A6-975AC735CB39}" srcOrd="1" destOrd="0" presId="urn:microsoft.com/office/officeart/2008/layout/NameandTitleOrganizationalChart"/>
    <dgm:cxn modelId="{C839DF32-016F-EE49-BEB6-FBC6D1B15FCA}" type="presParOf" srcId="{876D42C5-C880-494E-98A6-975AC735CB39}" destId="{239D32DB-73F1-5A41-ACCB-C38BE4A2A70F}" srcOrd="0" destOrd="0" presId="urn:microsoft.com/office/officeart/2008/layout/NameandTitleOrganizationalChart"/>
    <dgm:cxn modelId="{FFC5558D-9E85-F24A-8920-51FE8243B3C0}" type="presParOf" srcId="{876D42C5-C880-494E-98A6-975AC735CB39}" destId="{0BD3FC09-C9A3-8B4F-A9AC-6985C12051FB}" srcOrd="1" destOrd="0" presId="urn:microsoft.com/office/officeart/2008/layout/NameandTitleOrganizationalChart"/>
    <dgm:cxn modelId="{11AA6671-DD1F-2949-834B-7C888E5AA7E9}" type="presParOf" srcId="{0BD3FC09-C9A3-8B4F-A9AC-6985C12051FB}" destId="{27862033-D844-9342-8850-4C26E9013B6A}" srcOrd="0" destOrd="0" presId="urn:microsoft.com/office/officeart/2008/layout/NameandTitleOrganizationalChart"/>
    <dgm:cxn modelId="{A6D2B779-9880-944F-A76E-7703B75D2F4D}" type="presParOf" srcId="{27862033-D844-9342-8850-4C26E9013B6A}" destId="{B3C4B80B-C442-C145-8CAF-D58B40855CBA}" srcOrd="0" destOrd="0" presId="urn:microsoft.com/office/officeart/2008/layout/NameandTitleOrganizationalChart"/>
    <dgm:cxn modelId="{CF155770-A828-AE45-B8A2-AB2B582A39A4}" type="presParOf" srcId="{27862033-D844-9342-8850-4C26E9013B6A}" destId="{67104209-A222-494E-9E34-1E956E602ABB}" srcOrd="1" destOrd="0" presId="urn:microsoft.com/office/officeart/2008/layout/NameandTitleOrganizationalChart"/>
    <dgm:cxn modelId="{E65EF2B0-5720-B144-806C-59F9A299782E}" type="presParOf" srcId="{27862033-D844-9342-8850-4C26E9013B6A}" destId="{4F0F4299-329D-3945-ACBC-3DA0514395DE}" srcOrd="2" destOrd="0" presId="urn:microsoft.com/office/officeart/2008/layout/NameandTitleOrganizationalChart"/>
    <dgm:cxn modelId="{47A18B93-A44E-E346-A87B-AC118A91672D}" type="presParOf" srcId="{0BD3FC09-C9A3-8B4F-A9AC-6985C12051FB}" destId="{6565C6D2-F06E-3248-9296-0DA10EDC6B0B}" srcOrd="1" destOrd="0" presId="urn:microsoft.com/office/officeart/2008/layout/NameandTitleOrganizationalChart"/>
    <dgm:cxn modelId="{E64E2E5A-5105-AA4C-A0B3-3869759BD609}" type="presParOf" srcId="{6565C6D2-F06E-3248-9296-0DA10EDC6B0B}" destId="{0253217B-D200-6344-A773-9E38434FC0B6}" srcOrd="0" destOrd="0" presId="urn:microsoft.com/office/officeart/2008/layout/NameandTitleOrganizationalChart"/>
    <dgm:cxn modelId="{C80CEA8A-76CF-A945-AFF7-D917D78FD89B}" type="presParOf" srcId="{6565C6D2-F06E-3248-9296-0DA10EDC6B0B}" destId="{73CC2241-60CF-5447-B1B0-37A979A86A84}" srcOrd="1" destOrd="0" presId="urn:microsoft.com/office/officeart/2008/layout/NameandTitleOrganizationalChart"/>
    <dgm:cxn modelId="{34A0577E-9A6F-A348-99EE-731045D73420}" type="presParOf" srcId="{73CC2241-60CF-5447-B1B0-37A979A86A84}" destId="{C25EC066-0804-D840-8606-4098226E921B}" srcOrd="0" destOrd="0" presId="urn:microsoft.com/office/officeart/2008/layout/NameandTitleOrganizationalChart"/>
    <dgm:cxn modelId="{CA70872F-119F-AB4D-9C68-03123E36BBC1}" type="presParOf" srcId="{C25EC066-0804-D840-8606-4098226E921B}" destId="{838F29B7-9BAF-D54E-9B5E-CA6DC90A06FA}" srcOrd="0" destOrd="0" presId="urn:microsoft.com/office/officeart/2008/layout/NameandTitleOrganizationalChart"/>
    <dgm:cxn modelId="{A756F5FB-A515-3349-BBE4-BA29C0759011}" type="presParOf" srcId="{C25EC066-0804-D840-8606-4098226E921B}" destId="{6C91502D-7D4F-2B4D-BFE0-196FFF5BAD8B}" srcOrd="1" destOrd="0" presId="urn:microsoft.com/office/officeart/2008/layout/NameandTitleOrganizationalChart"/>
    <dgm:cxn modelId="{B2FB5F97-CD67-7E40-A2EC-670544E63D55}" type="presParOf" srcId="{C25EC066-0804-D840-8606-4098226E921B}" destId="{D29E9CB1-B843-E541-BB85-09DD30C1AD7D}" srcOrd="2" destOrd="0" presId="urn:microsoft.com/office/officeart/2008/layout/NameandTitleOrganizationalChart"/>
    <dgm:cxn modelId="{7266C9F9-F682-3544-8841-26995E2E3867}" type="presParOf" srcId="{73CC2241-60CF-5447-B1B0-37A979A86A84}" destId="{39A6B6F7-5FEA-D849-B19B-D27260441E59}" srcOrd="1" destOrd="0" presId="urn:microsoft.com/office/officeart/2008/layout/NameandTitleOrganizationalChart"/>
    <dgm:cxn modelId="{A203D35E-BC90-5F46-83E1-2EEE2ACA08ED}" type="presParOf" srcId="{73CC2241-60CF-5447-B1B0-37A979A86A84}" destId="{551D115C-762B-194D-9DE4-6904A26837C9}" srcOrd="2" destOrd="0" presId="urn:microsoft.com/office/officeart/2008/layout/NameandTitleOrganizationalChart"/>
    <dgm:cxn modelId="{A8F19D31-D9F7-0142-AA5D-67A6B1B5BBAE}" type="presParOf" srcId="{0BD3FC09-C9A3-8B4F-A9AC-6985C12051FB}" destId="{3702EAAF-045F-1E41-91AA-31C0FA6914CA}" srcOrd="2" destOrd="0" presId="urn:microsoft.com/office/officeart/2008/layout/NameandTitleOrganizationalChart"/>
    <dgm:cxn modelId="{2654EC48-6251-EA42-8807-578541EA95E9}" type="presParOf" srcId="{05EB03A9-C6D7-0D48-A94D-62A1CCCDAA23}" destId="{81C7A956-814E-E64C-A717-4DBD94266AC7}" srcOrd="2" destOrd="0" presId="urn:microsoft.com/office/officeart/2008/layout/NameandTitleOrganizationalChart"/>
    <dgm:cxn modelId="{927B4A51-48A1-B84B-A9C0-F7B38753E4C0}" type="presParOf" srcId="{FE188119-A469-EA47-A01D-60083F433147}" destId="{A22C2304-FF09-5D49-8AF6-611F1569F568}" srcOrd="2" destOrd="0" presId="urn:microsoft.com/office/officeart/2008/layout/NameandTitleOrganizationalChart"/>
    <dgm:cxn modelId="{65257D52-71EE-D34F-83C5-A6D2B86ACCD6}" type="presParOf" srcId="{A22C2304-FF09-5D49-8AF6-611F1569F568}" destId="{CDF138C9-471E-9B49-9B21-E6A13A67E05C}" srcOrd="0" destOrd="0" presId="urn:microsoft.com/office/officeart/2008/layout/NameandTitleOrganizationalChart"/>
    <dgm:cxn modelId="{C913972E-1BB9-A948-AE3B-108E9BE69681}" type="presParOf" srcId="{A22C2304-FF09-5D49-8AF6-611F1569F568}" destId="{8FB65E4D-2C0C-7245-A48F-33094B6730A6}" srcOrd="1" destOrd="0" presId="urn:microsoft.com/office/officeart/2008/layout/NameandTitleOrganizationalChart"/>
    <dgm:cxn modelId="{B8B489B5-CEDA-8A4C-8F11-4470BF268CEE}" type="presParOf" srcId="{8FB65E4D-2C0C-7245-A48F-33094B6730A6}" destId="{C5DBDF74-6F57-2D49-A797-140614E20F43}" srcOrd="0" destOrd="0" presId="urn:microsoft.com/office/officeart/2008/layout/NameandTitleOrganizationalChart"/>
    <dgm:cxn modelId="{E0C9B669-04E5-7249-9ABE-C3FE47A613EE}" type="presParOf" srcId="{C5DBDF74-6F57-2D49-A797-140614E20F43}" destId="{26445361-C789-A34D-9F28-9E53849734FF}" srcOrd="0" destOrd="0" presId="urn:microsoft.com/office/officeart/2008/layout/NameandTitleOrganizationalChart"/>
    <dgm:cxn modelId="{E6C33117-E5F5-494E-9163-0815CA638BFB}" type="presParOf" srcId="{C5DBDF74-6F57-2D49-A797-140614E20F43}" destId="{068B0CED-1F36-5643-8950-1BB6DEF08895}" srcOrd="1" destOrd="0" presId="urn:microsoft.com/office/officeart/2008/layout/NameandTitleOrganizationalChart"/>
    <dgm:cxn modelId="{12D695C4-F2A3-C443-89F4-1D6799085D0F}" type="presParOf" srcId="{C5DBDF74-6F57-2D49-A797-140614E20F43}" destId="{E3414233-08A0-3241-A796-E084026C9283}" srcOrd="2" destOrd="0" presId="urn:microsoft.com/office/officeart/2008/layout/NameandTitleOrganizationalChart"/>
    <dgm:cxn modelId="{B103B31B-2883-264E-AC7E-D57E6E7C2372}" type="presParOf" srcId="{8FB65E4D-2C0C-7245-A48F-33094B6730A6}" destId="{6503FC60-076E-D54C-9F2B-1802C7591DA7}" srcOrd="1" destOrd="0" presId="urn:microsoft.com/office/officeart/2008/layout/NameandTitleOrganizationalChart"/>
    <dgm:cxn modelId="{5B65CB51-A23F-F54E-AF92-3D0E1B53BEA7}" type="presParOf" srcId="{8FB65E4D-2C0C-7245-A48F-33094B6730A6}" destId="{2236A76F-EBD4-DB41-900C-16E4F500EA4F}" srcOrd="2" destOrd="0" presId="urn:microsoft.com/office/officeart/2008/layout/NameandTitleOrganizationalChar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F138C9-471E-9B49-9B21-E6A13A67E05C}">
      <dsp:nvSpPr>
        <dsp:cNvPr id="0" name=""/>
        <dsp:cNvSpPr/>
      </dsp:nvSpPr>
      <dsp:spPr>
        <a:xfrm>
          <a:off x="4435031" y="723011"/>
          <a:ext cx="214624" cy="673837"/>
        </a:xfrm>
        <a:custGeom>
          <a:avLst/>
          <a:gdLst/>
          <a:ahLst/>
          <a:cxnLst/>
          <a:rect l="0" t="0" r="0" b="0"/>
          <a:pathLst>
            <a:path>
              <a:moveTo>
                <a:pt x="214624" y="0"/>
              </a:moveTo>
              <a:lnTo>
                <a:pt x="214624" y="673837"/>
              </a:lnTo>
              <a:lnTo>
                <a:pt x="0" y="673837"/>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0253217B-D200-6344-A773-9E38434FC0B6}">
      <dsp:nvSpPr>
        <dsp:cNvPr id="0" name=""/>
        <dsp:cNvSpPr/>
      </dsp:nvSpPr>
      <dsp:spPr>
        <a:xfrm>
          <a:off x="7659312" y="3854156"/>
          <a:ext cx="91440" cy="388389"/>
        </a:xfrm>
        <a:custGeom>
          <a:avLst/>
          <a:gdLst/>
          <a:ahLst/>
          <a:cxnLst/>
          <a:rect l="0" t="0" r="0" b="0"/>
          <a:pathLst>
            <a:path>
              <a:moveTo>
                <a:pt x="45720" y="0"/>
              </a:moveTo>
              <a:lnTo>
                <a:pt x="45720" y="388389"/>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239D32DB-73F1-5A41-ACCB-C38BE4A2A70F}">
      <dsp:nvSpPr>
        <dsp:cNvPr id="0" name=""/>
        <dsp:cNvSpPr/>
      </dsp:nvSpPr>
      <dsp:spPr>
        <a:xfrm>
          <a:off x="7659312" y="2793555"/>
          <a:ext cx="91440" cy="388389"/>
        </a:xfrm>
        <a:custGeom>
          <a:avLst/>
          <a:gdLst/>
          <a:ahLst/>
          <a:cxnLst/>
          <a:rect l="0" t="0" r="0" b="0"/>
          <a:pathLst>
            <a:path>
              <a:moveTo>
                <a:pt x="45720" y="0"/>
              </a:moveTo>
              <a:lnTo>
                <a:pt x="45720" y="388389"/>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D0C8249D-54A7-F44B-B3ED-DDE142FF91E3}">
      <dsp:nvSpPr>
        <dsp:cNvPr id="0" name=""/>
        <dsp:cNvSpPr/>
      </dsp:nvSpPr>
      <dsp:spPr>
        <a:xfrm>
          <a:off x="4649655" y="723011"/>
          <a:ext cx="3055377" cy="1398332"/>
        </a:xfrm>
        <a:custGeom>
          <a:avLst/>
          <a:gdLst/>
          <a:ahLst/>
          <a:cxnLst/>
          <a:rect l="0" t="0" r="0" b="0"/>
          <a:pathLst>
            <a:path>
              <a:moveTo>
                <a:pt x="0" y="0"/>
              </a:moveTo>
              <a:lnTo>
                <a:pt x="0" y="1241482"/>
              </a:lnTo>
              <a:lnTo>
                <a:pt x="3055377" y="1241482"/>
              </a:lnTo>
              <a:lnTo>
                <a:pt x="3055377" y="139833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F0D24AF8-0D04-234D-A297-3F7EAA884261}">
      <dsp:nvSpPr>
        <dsp:cNvPr id="0" name=""/>
        <dsp:cNvSpPr/>
      </dsp:nvSpPr>
      <dsp:spPr>
        <a:xfrm>
          <a:off x="5917463" y="3854156"/>
          <a:ext cx="91440" cy="388389"/>
        </a:xfrm>
        <a:custGeom>
          <a:avLst/>
          <a:gdLst/>
          <a:ahLst/>
          <a:cxnLst/>
          <a:rect l="0" t="0" r="0" b="0"/>
          <a:pathLst>
            <a:path>
              <a:moveTo>
                <a:pt x="45720" y="0"/>
              </a:moveTo>
              <a:lnTo>
                <a:pt x="45720" y="388389"/>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7CAA4056-DD75-5F47-8096-E4517E16AAE2}">
      <dsp:nvSpPr>
        <dsp:cNvPr id="0" name=""/>
        <dsp:cNvSpPr/>
      </dsp:nvSpPr>
      <dsp:spPr>
        <a:xfrm>
          <a:off x="5092258" y="2793555"/>
          <a:ext cx="870924" cy="388389"/>
        </a:xfrm>
        <a:custGeom>
          <a:avLst/>
          <a:gdLst/>
          <a:ahLst/>
          <a:cxnLst/>
          <a:rect l="0" t="0" r="0" b="0"/>
          <a:pathLst>
            <a:path>
              <a:moveTo>
                <a:pt x="0" y="0"/>
              </a:moveTo>
              <a:lnTo>
                <a:pt x="0" y="231539"/>
              </a:lnTo>
              <a:lnTo>
                <a:pt x="870924" y="231539"/>
              </a:lnTo>
              <a:lnTo>
                <a:pt x="870924" y="388389"/>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AC0F0626-BAB6-7345-8C8F-7AA4DD4B13DD}">
      <dsp:nvSpPr>
        <dsp:cNvPr id="0" name=""/>
        <dsp:cNvSpPr/>
      </dsp:nvSpPr>
      <dsp:spPr>
        <a:xfrm>
          <a:off x="4221334" y="2793555"/>
          <a:ext cx="870924" cy="388389"/>
        </a:xfrm>
        <a:custGeom>
          <a:avLst/>
          <a:gdLst/>
          <a:ahLst/>
          <a:cxnLst/>
          <a:rect l="0" t="0" r="0" b="0"/>
          <a:pathLst>
            <a:path>
              <a:moveTo>
                <a:pt x="870924" y="0"/>
              </a:moveTo>
              <a:lnTo>
                <a:pt x="870924" y="231539"/>
              </a:lnTo>
              <a:lnTo>
                <a:pt x="0" y="231539"/>
              </a:lnTo>
              <a:lnTo>
                <a:pt x="0" y="388389"/>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46416CDC-9458-6B46-81BE-C11C4EC885CD}">
      <dsp:nvSpPr>
        <dsp:cNvPr id="0" name=""/>
        <dsp:cNvSpPr/>
      </dsp:nvSpPr>
      <dsp:spPr>
        <a:xfrm>
          <a:off x="4649655" y="723011"/>
          <a:ext cx="442603" cy="1398332"/>
        </a:xfrm>
        <a:custGeom>
          <a:avLst/>
          <a:gdLst/>
          <a:ahLst/>
          <a:cxnLst/>
          <a:rect l="0" t="0" r="0" b="0"/>
          <a:pathLst>
            <a:path>
              <a:moveTo>
                <a:pt x="0" y="0"/>
              </a:moveTo>
              <a:lnTo>
                <a:pt x="0" y="1241482"/>
              </a:lnTo>
              <a:lnTo>
                <a:pt x="442603" y="1241482"/>
              </a:lnTo>
              <a:lnTo>
                <a:pt x="442603" y="139833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48B0178C-8A36-F747-AB28-A80D72B04918}">
      <dsp:nvSpPr>
        <dsp:cNvPr id="0" name=""/>
        <dsp:cNvSpPr/>
      </dsp:nvSpPr>
      <dsp:spPr>
        <a:xfrm>
          <a:off x="2433764" y="3854156"/>
          <a:ext cx="91440" cy="388389"/>
        </a:xfrm>
        <a:custGeom>
          <a:avLst/>
          <a:gdLst/>
          <a:ahLst/>
          <a:cxnLst/>
          <a:rect l="0" t="0" r="0" b="0"/>
          <a:pathLst>
            <a:path>
              <a:moveTo>
                <a:pt x="45720" y="0"/>
              </a:moveTo>
              <a:lnTo>
                <a:pt x="45720" y="388389"/>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956A2963-6450-9447-A968-E4EAF887AA83}">
      <dsp:nvSpPr>
        <dsp:cNvPr id="0" name=""/>
        <dsp:cNvSpPr/>
      </dsp:nvSpPr>
      <dsp:spPr>
        <a:xfrm>
          <a:off x="1608559" y="2793555"/>
          <a:ext cx="870924" cy="388389"/>
        </a:xfrm>
        <a:custGeom>
          <a:avLst/>
          <a:gdLst/>
          <a:ahLst/>
          <a:cxnLst/>
          <a:rect l="0" t="0" r="0" b="0"/>
          <a:pathLst>
            <a:path>
              <a:moveTo>
                <a:pt x="0" y="0"/>
              </a:moveTo>
              <a:lnTo>
                <a:pt x="0" y="231539"/>
              </a:lnTo>
              <a:lnTo>
                <a:pt x="870924" y="231539"/>
              </a:lnTo>
              <a:lnTo>
                <a:pt x="870924" y="388389"/>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9D1D2AF9-66BB-AB41-A010-BB1C1FED669C}">
      <dsp:nvSpPr>
        <dsp:cNvPr id="0" name=""/>
        <dsp:cNvSpPr/>
      </dsp:nvSpPr>
      <dsp:spPr>
        <a:xfrm>
          <a:off x="691915" y="3854156"/>
          <a:ext cx="91440" cy="388389"/>
        </a:xfrm>
        <a:custGeom>
          <a:avLst/>
          <a:gdLst/>
          <a:ahLst/>
          <a:cxnLst/>
          <a:rect l="0" t="0" r="0" b="0"/>
          <a:pathLst>
            <a:path>
              <a:moveTo>
                <a:pt x="45720" y="0"/>
              </a:moveTo>
              <a:lnTo>
                <a:pt x="45720" y="388389"/>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6C7DE04-F7C0-A440-9208-49FCFF58A1FA}">
      <dsp:nvSpPr>
        <dsp:cNvPr id="0" name=""/>
        <dsp:cNvSpPr/>
      </dsp:nvSpPr>
      <dsp:spPr>
        <a:xfrm>
          <a:off x="737635" y="2793555"/>
          <a:ext cx="870924" cy="388389"/>
        </a:xfrm>
        <a:custGeom>
          <a:avLst/>
          <a:gdLst/>
          <a:ahLst/>
          <a:cxnLst/>
          <a:rect l="0" t="0" r="0" b="0"/>
          <a:pathLst>
            <a:path>
              <a:moveTo>
                <a:pt x="870924" y="0"/>
              </a:moveTo>
              <a:lnTo>
                <a:pt x="870924" y="231539"/>
              </a:lnTo>
              <a:lnTo>
                <a:pt x="0" y="231539"/>
              </a:lnTo>
              <a:lnTo>
                <a:pt x="0" y="388389"/>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1F9301D7-DAA3-D546-8AF5-B9570656CDCB}">
      <dsp:nvSpPr>
        <dsp:cNvPr id="0" name=""/>
        <dsp:cNvSpPr/>
      </dsp:nvSpPr>
      <dsp:spPr>
        <a:xfrm>
          <a:off x="1608559" y="723011"/>
          <a:ext cx="3041095" cy="1398332"/>
        </a:xfrm>
        <a:custGeom>
          <a:avLst/>
          <a:gdLst/>
          <a:ahLst/>
          <a:cxnLst/>
          <a:rect l="0" t="0" r="0" b="0"/>
          <a:pathLst>
            <a:path>
              <a:moveTo>
                <a:pt x="3041095" y="0"/>
              </a:moveTo>
              <a:lnTo>
                <a:pt x="3041095" y="1241482"/>
              </a:lnTo>
              <a:lnTo>
                <a:pt x="0" y="1241482"/>
              </a:lnTo>
              <a:lnTo>
                <a:pt x="0" y="139833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4B2B8B7-CAC0-4143-8FE6-7DF10E71BFA5}">
      <dsp:nvSpPr>
        <dsp:cNvPr id="0" name=""/>
        <dsp:cNvSpPr/>
      </dsp:nvSpPr>
      <dsp:spPr>
        <a:xfrm>
          <a:off x="4000496" y="50800"/>
          <a:ext cx="1298318" cy="672211"/>
        </a:xfrm>
        <a:prstGeom prst="rect">
          <a:avLst/>
        </a:prstGeom>
        <a:solidFill>
          <a:srgbClr val="9BBB59">
            <a:lumMod val="75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RAP</a:t>
          </a:r>
        </a:p>
      </dsp:txBody>
      <dsp:txXfrm>
        <a:off x="4000496" y="50800"/>
        <a:ext cx="1298318" cy="672211"/>
      </dsp:txXfrm>
    </dsp:sp>
    <dsp:sp modelId="{367FA577-7470-F742-A05F-C85A236A34EE}">
      <dsp:nvSpPr>
        <dsp:cNvPr id="0" name=""/>
        <dsp:cNvSpPr/>
      </dsp:nvSpPr>
      <dsp:spPr>
        <a:xfrm>
          <a:off x="4267300" y="522973"/>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mbria"/>
              <a:ea typeface="+mn-ea"/>
              <a:cs typeface="+mn-cs"/>
            </a:rPr>
            <a:t>Completed</a:t>
          </a:r>
        </a:p>
      </dsp:txBody>
      <dsp:txXfrm>
        <a:off x="4267300" y="522973"/>
        <a:ext cx="1168486" cy="224070"/>
      </dsp:txXfrm>
    </dsp:sp>
    <dsp:sp modelId="{35374ECB-AB67-0C4E-81C8-17AD3EE9C784}">
      <dsp:nvSpPr>
        <dsp:cNvPr id="0" name=""/>
        <dsp:cNvSpPr/>
      </dsp:nvSpPr>
      <dsp:spPr>
        <a:xfrm>
          <a:off x="959400" y="2121344"/>
          <a:ext cx="1298318" cy="672211"/>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Environment management Committee</a:t>
          </a:r>
        </a:p>
      </dsp:txBody>
      <dsp:txXfrm>
        <a:off x="959400" y="2121344"/>
        <a:ext cx="1298318" cy="672211"/>
      </dsp:txXfrm>
    </dsp:sp>
    <dsp:sp modelId="{FEF22A93-2E5A-0D44-88A3-57F1E5036F5C}">
      <dsp:nvSpPr>
        <dsp:cNvPr id="0" name=""/>
        <dsp:cNvSpPr/>
      </dsp:nvSpPr>
      <dsp:spPr>
        <a:xfrm>
          <a:off x="1219064" y="2644175"/>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mbria"/>
              <a:ea typeface="+mn-ea"/>
              <a:cs typeface="+mn-cs"/>
            </a:rPr>
            <a:t>use governance manual, sustainability of project focus</a:t>
          </a:r>
        </a:p>
      </dsp:txBody>
      <dsp:txXfrm>
        <a:off x="1219064" y="2644175"/>
        <a:ext cx="1168486" cy="224070"/>
      </dsp:txXfrm>
    </dsp:sp>
    <dsp:sp modelId="{06E77E69-C7A7-B449-A64F-BBBA59D9EB05}">
      <dsp:nvSpPr>
        <dsp:cNvPr id="0" name=""/>
        <dsp:cNvSpPr/>
      </dsp:nvSpPr>
      <dsp:spPr>
        <a:xfrm>
          <a:off x="88475" y="3181945"/>
          <a:ext cx="1298318" cy="672211"/>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Water Security Committee</a:t>
          </a:r>
        </a:p>
      </dsp:txBody>
      <dsp:txXfrm>
        <a:off x="88475" y="3181945"/>
        <a:ext cx="1298318" cy="672211"/>
      </dsp:txXfrm>
    </dsp:sp>
    <dsp:sp modelId="{1CB011E3-AFF8-D047-8D32-5E9F15E866C1}">
      <dsp:nvSpPr>
        <dsp:cNvPr id="0" name=""/>
        <dsp:cNvSpPr/>
      </dsp:nvSpPr>
      <dsp:spPr>
        <a:xfrm>
          <a:off x="348139" y="3704776"/>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mbria"/>
              <a:ea typeface="+mn-ea"/>
              <a:cs typeface="+mn-cs"/>
            </a:rPr>
            <a:t>use existing resources(Fiji)</a:t>
          </a:r>
        </a:p>
      </dsp:txBody>
      <dsp:txXfrm>
        <a:off x="348139" y="3704776"/>
        <a:ext cx="1168486" cy="224070"/>
      </dsp:txXfrm>
    </dsp:sp>
    <dsp:sp modelId="{B738515E-EA7E-F74D-A359-DFE978693CBA}">
      <dsp:nvSpPr>
        <dsp:cNvPr id="0" name=""/>
        <dsp:cNvSpPr/>
      </dsp:nvSpPr>
      <dsp:spPr>
        <a:xfrm>
          <a:off x="88475" y="4242545"/>
          <a:ext cx="1298318" cy="672211"/>
        </a:xfrm>
        <a:prstGeom prst="rect">
          <a:avLst/>
        </a:prstGeom>
        <a:solidFill>
          <a:srgbClr val="C0504D">
            <a:lumMod val="75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Ongoing support</a:t>
          </a:r>
        </a:p>
      </dsp:txBody>
      <dsp:txXfrm>
        <a:off x="88475" y="4242545"/>
        <a:ext cx="1298318" cy="672211"/>
      </dsp:txXfrm>
    </dsp:sp>
    <dsp:sp modelId="{BC22EEC1-74D7-2445-AA14-BFA5AACCA081}">
      <dsp:nvSpPr>
        <dsp:cNvPr id="0" name=""/>
        <dsp:cNvSpPr/>
      </dsp:nvSpPr>
      <dsp:spPr>
        <a:xfrm>
          <a:off x="348139" y="4849663"/>
          <a:ext cx="1168486" cy="55497"/>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mbria"/>
            <a:ea typeface="+mn-ea"/>
            <a:cs typeface="+mn-cs"/>
          </a:endParaRPr>
        </a:p>
      </dsp:txBody>
      <dsp:txXfrm>
        <a:off x="348139" y="4849663"/>
        <a:ext cx="1168486" cy="55497"/>
      </dsp:txXfrm>
    </dsp:sp>
    <dsp:sp modelId="{D43E9B4D-F160-6942-AAD2-7FA4994E06E6}">
      <dsp:nvSpPr>
        <dsp:cNvPr id="0" name=""/>
        <dsp:cNvSpPr/>
      </dsp:nvSpPr>
      <dsp:spPr>
        <a:xfrm>
          <a:off x="1830325" y="3181945"/>
          <a:ext cx="1298318" cy="672211"/>
        </a:xfrm>
        <a:prstGeom prst="rect">
          <a:avLst/>
        </a:prstGeom>
        <a:solidFill>
          <a:srgbClr val="F79646">
            <a:lumMod val="75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MPA/CCA development</a:t>
          </a:r>
        </a:p>
      </dsp:txBody>
      <dsp:txXfrm>
        <a:off x="1830325" y="3181945"/>
        <a:ext cx="1298318" cy="672211"/>
      </dsp:txXfrm>
    </dsp:sp>
    <dsp:sp modelId="{1E195852-287F-1740-BAC7-C5F24EE74F67}">
      <dsp:nvSpPr>
        <dsp:cNvPr id="0" name=""/>
        <dsp:cNvSpPr/>
      </dsp:nvSpPr>
      <dsp:spPr>
        <a:xfrm>
          <a:off x="2045002" y="3730636"/>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mbria"/>
              <a:ea typeface="+mn-ea"/>
              <a:cs typeface="+mn-cs"/>
            </a:rPr>
            <a:t>Work with Departments</a:t>
          </a:r>
        </a:p>
      </dsp:txBody>
      <dsp:txXfrm>
        <a:off x="2045002" y="3730636"/>
        <a:ext cx="1168486" cy="224070"/>
      </dsp:txXfrm>
    </dsp:sp>
    <dsp:sp modelId="{9F8346F9-2E1D-604B-B46E-8AB4B24EDCA9}">
      <dsp:nvSpPr>
        <dsp:cNvPr id="0" name=""/>
        <dsp:cNvSpPr/>
      </dsp:nvSpPr>
      <dsp:spPr>
        <a:xfrm>
          <a:off x="1830325" y="4242545"/>
          <a:ext cx="1298318" cy="672211"/>
        </a:xfrm>
        <a:prstGeom prst="rect">
          <a:avLst/>
        </a:prstGeom>
        <a:solidFill>
          <a:srgbClr val="953735"/>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Ongoing support</a:t>
          </a:r>
        </a:p>
      </dsp:txBody>
      <dsp:txXfrm>
        <a:off x="1830325" y="4242545"/>
        <a:ext cx="1298318" cy="672211"/>
      </dsp:txXfrm>
    </dsp:sp>
    <dsp:sp modelId="{CB41C189-CEE2-9B43-BB2A-0B57792E05C8}">
      <dsp:nvSpPr>
        <dsp:cNvPr id="0" name=""/>
        <dsp:cNvSpPr/>
      </dsp:nvSpPr>
      <dsp:spPr>
        <a:xfrm>
          <a:off x="2089989" y="4849663"/>
          <a:ext cx="1168486" cy="55497"/>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mbria"/>
            <a:ea typeface="+mn-ea"/>
            <a:cs typeface="+mn-cs"/>
          </a:endParaRPr>
        </a:p>
      </dsp:txBody>
      <dsp:txXfrm>
        <a:off x="2089989" y="4849663"/>
        <a:ext cx="1168486" cy="55497"/>
      </dsp:txXfrm>
    </dsp:sp>
    <dsp:sp modelId="{AE990C21-91B5-B442-909E-4257054CB7F5}">
      <dsp:nvSpPr>
        <dsp:cNvPr id="0" name=""/>
        <dsp:cNvSpPr/>
      </dsp:nvSpPr>
      <dsp:spPr>
        <a:xfrm>
          <a:off x="4443099" y="2121344"/>
          <a:ext cx="1298318" cy="672211"/>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Ridge to Reef Resilience</a:t>
          </a:r>
        </a:p>
      </dsp:txBody>
      <dsp:txXfrm>
        <a:off x="4443099" y="2121344"/>
        <a:ext cx="1298318" cy="672211"/>
      </dsp:txXfrm>
    </dsp:sp>
    <dsp:sp modelId="{E90D6F41-3A85-0B4F-8F69-340475D5C554}">
      <dsp:nvSpPr>
        <dsp:cNvPr id="0" name=""/>
        <dsp:cNvSpPr/>
      </dsp:nvSpPr>
      <dsp:spPr>
        <a:xfrm>
          <a:off x="4702763" y="2644175"/>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mbria"/>
              <a:ea typeface="+mn-ea"/>
              <a:cs typeface="+mn-cs"/>
            </a:rPr>
            <a:t>awareness of connection</a:t>
          </a:r>
        </a:p>
      </dsp:txBody>
      <dsp:txXfrm>
        <a:off x="4702763" y="2644175"/>
        <a:ext cx="1168486" cy="224070"/>
      </dsp:txXfrm>
    </dsp:sp>
    <dsp:sp modelId="{776F27C5-29BA-5846-84A7-E6FE0A835679}">
      <dsp:nvSpPr>
        <dsp:cNvPr id="0" name=""/>
        <dsp:cNvSpPr/>
      </dsp:nvSpPr>
      <dsp:spPr>
        <a:xfrm>
          <a:off x="3572174" y="3181945"/>
          <a:ext cx="1298318" cy="672211"/>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River Protection</a:t>
          </a:r>
        </a:p>
      </dsp:txBody>
      <dsp:txXfrm>
        <a:off x="3572174" y="3181945"/>
        <a:ext cx="1298318" cy="672211"/>
      </dsp:txXfrm>
    </dsp:sp>
    <dsp:sp modelId="{91C674F9-5459-7348-B4A3-1C86DEF41901}">
      <dsp:nvSpPr>
        <dsp:cNvPr id="0" name=""/>
        <dsp:cNvSpPr/>
      </dsp:nvSpPr>
      <dsp:spPr>
        <a:xfrm>
          <a:off x="3831838" y="3704776"/>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mbria"/>
              <a:ea typeface="+mn-ea"/>
              <a:cs typeface="+mn-cs"/>
            </a:rPr>
            <a:t>Tree planting, tabu area est.</a:t>
          </a:r>
        </a:p>
      </dsp:txBody>
      <dsp:txXfrm>
        <a:off x="3831838" y="3704776"/>
        <a:ext cx="1168486" cy="224070"/>
      </dsp:txXfrm>
    </dsp:sp>
    <dsp:sp modelId="{A8C93BEA-2B3C-3A46-A86F-DCF5401634D9}">
      <dsp:nvSpPr>
        <dsp:cNvPr id="0" name=""/>
        <dsp:cNvSpPr/>
      </dsp:nvSpPr>
      <dsp:spPr>
        <a:xfrm>
          <a:off x="5314024" y="3181945"/>
          <a:ext cx="1298318" cy="672211"/>
        </a:xfrm>
        <a:prstGeom prst="rect">
          <a:avLst/>
        </a:prstGeom>
        <a:solidFill>
          <a:srgbClr val="E46C0A"/>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Marine protection</a:t>
          </a:r>
        </a:p>
      </dsp:txBody>
      <dsp:txXfrm>
        <a:off x="5314024" y="3181945"/>
        <a:ext cx="1298318" cy="672211"/>
      </dsp:txXfrm>
    </dsp:sp>
    <dsp:sp modelId="{2C9B0D88-FF7D-B943-B2A5-4084D2794179}">
      <dsp:nvSpPr>
        <dsp:cNvPr id="0" name=""/>
        <dsp:cNvSpPr/>
      </dsp:nvSpPr>
      <dsp:spPr>
        <a:xfrm>
          <a:off x="5573687" y="3704776"/>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mbria"/>
              <a:ea typeface="+mn-ea"/>
              <a:cs typeface="+mn-cs"/>
            </a:rPr>
            <a:t>Implement MPA/CCA</a:t>
          </a:r>
        </a:p>
      </dsp:txBody>
      <dsp:txXfrm>
        <a:off x="5573687" y="3704776"/>
        <a:ext cx="1168486" cy="224070"/>
      </dsp:txXfrm>
    </dsp:sp>
    <dsp:sp modelId="{E154BF2C-D75F-C240-9D2E-117110A40484}">
      <dsp:nvSpPr>
        <dsp:cNvPr id="0" name=""/>
        <dsp:cNvSpPr/>
      </dsp:nvSpPr>
      <dsp:spPr>
        <a:xfrm>
          <a:off x="5314024" y="4242545"/>
          <a:ext cx="1298318" cy="672211"/>
        </a:xfrm>
        <a:prstGeom prst="rect">
          <a:avLst/>
        </a:prstGeom>
        <a:solidFill>
          <a:srgbClr val="953735"/>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Ongoing MPA development for replication</a:t>
          </a:r>
        </a:p>
      </dsp:txBody>
      <dsp:txXfrm>
        <a:off x="5314024" y="4242545"/>
        <a:ext cx="1298318" cy="672211"/>
      </dsp:txXfrm>
    </dsp:sp>
    <dsp:sp modelId="{7A9E3D1C-FFBC-0543-A82F-CCDA5AE01EAB}">
      <dsp:nvSpPr>
        <dsp:cNvPr id="0" name=""/>
        <dsp:cNvSpPr/>
      </dsp:nvSpPr>
      <dsp:spPr>
        <a:xfrm>
          <a:off x="5573687" y="4849663"/>
          <a:ext cx="1168486" cy="55497"/>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mbria"/>
            <a:ea typeface="+mn-ea"/>
            <a:cs typeface="+mn-cs"/>
          </a:endParaRPr>
        </a:p>
      </dsp:txBody>
      <dsp:txXfrm>
        <a:off x="5573687" y="4849663"/>
        <a:ext cx="1168486" cy="55497"/>
      </dsp:txXfrm>
    </dsp:sp>
    <dsp:sp modelId="{5036A9A8-989E-8844-9701-353A1E6EE108}">
      <dsp:nvSpPr>
        <dsp:cNvPr id="0" name=""/>
        <dsp:cNvSpPr/>
      </dsp:nvSpPr>
      <dsp:spPr>
        <a:xfrm>
          <a:off x="7055873" y="2121344"/>
          <a:ext cx="1298318" cy="672211"/>
        </a:xfrm>
        <a:prstGeom prst="rect">
          <a:avLst/>
        </a:prstGeom>
        <a:solidFill>
          <a:srgbClr val="F79646">
            <a:lumMod val="75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Food Security</a:t>
          </a:r>
        </a:p>
      </dsp:txBody>
      <dsp:txXfrm>
        <a:off x="7055873" y="2121344"/>
        <a:ext cx="1298318" cy="672211"/>
      </dsp:txXfrm>
    </dsp:sp>
    <dsp:sp modelId="{BABDAC42-A738-324E-B9AF-615541227CDE}">
      <dsp:nvSpPr>
        <dsp:cNvPr id="0" name=""/>
        <dsp:cNvSpPr/>
      </dsp:nvSpPr>
      <dsp:spPr>
        <a:xfrm>
          <a:off x="7315537" y="2644175"/>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mbria"/>
              <a:ea typeface="+mn-ea"/>
              <a:cs typeface="+mn-cs"/>
            </a:rPr>
            <a:t>establish knowledge hub - cofinancing</a:t>
          </a:r>
        </a:p>
      </dsp:txBody>
      <dsp:txXfrm>
        <a:off x="7315537" y="2644175"/>
        <a:ext cx="1168486" cy="224070"/>
      </dsp:txXfrm>
    </dsp:sp>
    <dsp:sp modelId="{B3C4B80B-C442-C145-8CAF-D58B40855CBA}">
      <dsp:nvSpPr>
        <dsp:cNvPr id="0" name=""/>
        <dsp:cNvSpPr/>
      </dsp:nvSpPr>
      <dsp:spPr>
        <a:xfrm>
          <a:off x="7055873" y="3181945"/>
          <a:ext cx="1298318" cy="672211"/>
        </a:xfrm>
        <a:prstGeom prst="rect">
          <a:avLst/>
        </a:prstGeom>
        <a:solidFill>
          <a:srgbClr val="E46C0A"/>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Water taro project</a:t>
          </a:r>
        </a:p>
      </dsp:txBody>
      <dsp:txXfrm>
        <a:off x="7055873" y="3181945"/>
        <a:ext cx="1298318" cy="672211"/>
      </dsp:txXfrm>
    </dsp:sp>
    <dsp:sp modelId="{67104209-A222-494E-9E34-1E956E602ABB}">
      <dsp:nvSpPr>
        <dsp:cNvPr id="0" name=""/>
        <dsp:cNvSpPr/>
      </dsp:nvSpPr>
      <dsp:spPr>
        <a:xfrm>
          <a:off x="7315537" y="3704776"/>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en-US" sz="600" kern="1200">
              <a:solidFill>
                <a:sysClr val="windowText" lastClr="000000">
                  <a:hueOff val="0"/>
                  <a:satOff val="0"/>
                  <a:lumOff val="0"/>
                  <a:alphaOff val="0"/>
                </a:sysClr>
              </a:solidFill>
              <a:latin typeface="Cambria"/>
              <a:ea typeface="+mn-ea"/>
              <a:cs typeface="+mn-cs"/>
            </a:rPr>
            <a:t>seek expert advice and improve production sustainably</a:t>
          </a:r>
        </a:p>
      </dsp:txBody>
      <dsp:txXfrm>
        <a:off x="7315537" y="3704776"/>
        <a:ext cx="1168486" cy="224070"/>
      </dsp:txXfrm>
    </dsp:sp>
    <dsp:sp modelId="{838F29B7-9BAF-D54E-9B5E-CA6DC90A06FA}">
      <dsp:nvSpPr>
        <dsp:cNvPr id="0" name=""/>
        <dsp:cNvSpPr/>
      </dsp:nvSpPr>
      <dsp:spPr>
        <a:xfrm>
          <a:off x="7055873" y="4242545"/>
          <a:ext cx="1298318" cy="672211"/>
        </a:xfrm>
        <a:prstGeom prst="rect">
          <a:avLst/>
        </a:prstGeom>
        <a:solidFill>
          <a:srgbClr val="953735"/>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Ongoing support for knowledge Hub</a:t>
          </a:r>
        </a:p>
      </dsp:txBody>
      <dsp:txXfrm>
        <a:off x="7055873" y="4242545"/>
        <a:ext cx="1298318" cy="672211"/>
      </dsp:txXfrm>
    </dsp:sp>
    <dsp:sp modelId="{6C91502D-7D4F-2B4D-BFE0-196FFF5BAD8B}">
      <dsp:nvSpPr>
        <dsp:cNvPr id="0" name=""/>
        <dsp:cNvSpPr/>
      </dsp:nvSpPr>
      <dsp:spPr>
        <a:xfrm>
          <a:off x="7315537" y="4849663"/>
          <a:ext cx="1168486" cy="55497"/>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mbria"/>
            <a:ea typeface="+mn-ea"/>
            <a:cs typeface="+mn-cs"/>
          </a:endParaRPr>
        </a:p>
      </dsp:txBody>
      <dsp:txXfrm>
        <a:off x="7315537" y="4849663"/>
        <a:ext cx="1168486" cy="55497"/>
      </dsp:txXfrm>
    </dsp:sp>
    <dsp:sp modelId="{26445361-C789-A34D-9F28-9E53849734FF}">
      <dsp:nvSpPr>
        <dsp:cNvPr id="0" name=""/>
        <dsp:cNvSpPr/>
      </dsp:nvSpPr>
      <dsp:spPr>
        <a:xfrm>
          <a:off x="3136712" y="1060743"/>
          <a:ext cx="1298318" cy="672211"/>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94857"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Cambria"/>
              <a:ea typeface="+mn-ea"/>
              <a:cs typeface="+mn-cs"/>
            </a:rPr>
            <a:t>Education - CC and Ecosystems Based Adaptation</a:t>
          </a:r>
        </a:p>
      </dsp:txBody>
      <dsp:txXfrm>
        <a:off x="3136712" y="1060743"/>
        <a:ext cx="1298318" cy="672211"/>
      </dsp:txXfrm>
    </dsp:sp>
    <dsp:sp modelId="{068B0CED-1F36-5643-8950-1BB6DEF08895}">
      <dsp:nvSpPr>
        <dsp:cNvPr id="0" name=""/>
        <dsp:cNvSpPr/>
      </dsp:nvSpPr>
      <dsp:spPr>
        <a:xfrm>
          <a:off x="3396376" y="1583574"/>
          <a:ext cx="1168486" cy="224070"/>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mbria"/>
              <a:ea typeface="+mn-ea"/>
              <a:cs typeface="+mn-cs"/>
            </a:rPr>
            <a:t>Resource Development</a:t>
          </a:r>
          <a:r>
            <a:rPr lang="en-US" sz="800" kern="1200">
              <a:solidFill>
                <a:sysClr val="windowText" lastClr="000000">
                  <a:hueOff val="0"/>
                  <a:satOff val="0"/>
                  <a:lumOff val="0"/>
                  <a:alphaOff val="0"/>
                </a:sysClr>
              </a:solidFill>
              <a:latin typeface="Cambria"/>
              <a:ea typeface="+mn-ea"/>
              <a:cs typeface="+mn-cs"/>
            </a:rPr>
            <a:t>?</a:t>
          </a:r>
        </a:p>
      </dsp:txBody>
      <dsp:txXfrm>
        <a:off x="3396376" y="1583574"/>
        <a:ext cx="1168486" cy="224070"/>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In May 2011, the community hosted a workshop to look at the ways the natural resources were being managed and what the future might look like if current practices continue. The need for the workshop was driven by recognition that land, water and sea resources people depend on are being degraded. Access to once plentiful fish and timber as well as native birds has declined and the impact of invasive species such as the highly destructive Merimia Peltata Big Leaf vine has increased. The workshop was facilitated by Live &amp; Learn and the findings of the workshop can be found in Appendix 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26F885-4BBE-9441-9C68-B9EC81974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7270</Words>
  <Characters>41443</Characters>
  <Application>Microsoft Macintosh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LIVE &amp; LEARN</Company>
  <LinksUpToDate>false</LinksUpToDate>
  <CharactersWithSpaces>48616</CharactersWithSpaces>
  <SharedDoc>false</SharedDoc>
  <HLinks>
    <vt:vector size="96" baseType="variant">
      <vt:variant>
        <vt:i4>2031619</vt:i4>
      </vt:variant>
      <vt:variant>
        <vt:i4>86</vt:i4>
      </vt:variant>
      <vt:variant>
        <vt:i4>0</vt:i4>
      </vt:variant>
      <vt:variant>
        <vt:i4>5</vt:i4>
      </vt:variant>
      <vt:variant>
        <vt:lpwstr/>
      </vt:variant>
      <vt:variant>
        <vt:lpwstr>_Toc307898886</vt:lpwstr>
      </vt:variant>
      <vt:variant>
        <vt:i4>2031616</vt:i4>
      </vt:variant>
      <vt:variant>
        <vt:i4>80</vt:i4>
      </vt:variant>
      <vt:variant>
        <vt:i4>0</vt:i4>
      </vt:variant>
      <vt:variant>
        <vt:i4>5</vt:i4>
      </vt:variant>
      <vt:variant>
        <vt:lpwstr/>
      </vt:variant>
      <vt:variant>
        <vt:lpwstr>_Toc307898885</vt:lpwstr>
      </vt:variant>
      <vt:variant>
        <vt:i4>2031617</vt:i4>
      </vt:variant>
      <vt:variant>
        <vt:i4>74</vt:i4>
      </vt:variant>
      <vt:variant>
        <vt:i4>0</vt:i4>
      </vt:variant>
      <vt:variant>
        <vt:i4>5</vt:i4>
      </vt:variant>
      <vt:variant>
        <vt:lpwstr/>
      </vt:variant>
      <vt:variant>
        <vt:lpwstr>_Toc307898884</vt:lpwstr>
      </vt:variant>
      <vt:variant>
        <vt:i4>2031622</vt:i4>
      </vt:variant>
      <vt:variant>
        <vt:i4>68</vt:i4>
      </vt:variant>
      <vt:variant>
        <vt:i4>0</vt:i4>
      </vt:variant>
      <vt:variant>
        <vt:i4>5</vt:i4>
      </vt:variant>
      <vt:variant>
        <vt:lpwstr/>
      </vt:variant>
      <vt:variant>
        <vt:lpwstr>_Toc307898883</vt:lpwstr>
      </vt:variant>
      <vt:variant>
        <vt:i4>2031623</vt:i4>
      </vt:variant>
      <vt:variant>
        <vt:i4>62</vt:i4>
      </vt:variant>
      <vt:variant>
        <vt:i4>0</vt:i4>
      </vt:variant>
      <vt:variant>
        <vt:i4>5</vt:i4>
      </vt:variant>
      <vt:variant>
        <vt:lpwstr/>
      </vt:variant>
      <vt:variant>
        <vt:lpwstr>_Toc307898882</vt:lpwstr>
      </vt:variant>
      <vt:variant>
        <vt:i4>2031620</vt:i4>
      </vt:variant>
      <vt:variant>
        <vt:i4>56</vt:i4>
      </vt:variant>
      <vt:variant>
        <vt:i4>0</vt:i4>
      </vt:variant>
      <vt:variant>
        <vt:i4>5</vt:i4>
      </vt:variant>
      <vt:variant>
        <vt:lpwstr/>
      </vt:variant>
      <vt:variant>
        <vt:lpwstr>_Toc307898881</vt:lpwstr>
      </vt:variant>
      <vt:variant>
        <vt:i4>2031621</vt:i4>
      </vt:variant>
      <vt:variant>
        <vt:i4>50</vt:i4>
      </vt:variant>
      <vt:variant>
        <vt:i4>0</vt:i4>
      </vt:variant>
      <vt:variant>
        <vt:i4>5</vt:i4>
      </vt:variant>
      <vt:variant>
        <vt:lpwstr/>
      </vt:variant>
      <vt:variant>
        <vt:lpwstr>_Toc307898880</vt:lpwstr>
      </vt:variant>
      <vt:variant>
        <vt:i4>1048588</vt:i4>
      </vt:variant>
      <vt:variant>
        <vt:i4>44</vt:i4>
      </vt:variant>
      <vt:variant>
        <vt:i4>0</vt:i4>
      </vt:variant>
      <vt:variant>
        <vt:i4>5</vt:i4>
      </vt:variant>
      <vt:variant>
        <vt:lpwstr/>
      </vt:variant>
      <vt:variant>
        <vt:lpwstr>_Toc307898879</vt:lpwstr>
      </vt:variant>
      <vt:variant>
        <vt:i4>1048589</vt:i4>
      </vt:variant>
      <vt:variant>
        <vt:i4>38</vt:i4>
      </vt:variant>
      <vt:variant>
        <vt:i4>0</vt:i4>
      </vt:variant>
      <vt:variant>
        <vt:i4>5</vt:i4>
      </vt:variant>
      <vt:variant>
        <vt:lpwstr/>
      </vt:variant>
      <vt:variant>
        <vt:lpwstr>_Toc307898878</vt:lpwstr>
      </vt:variant>
      <vt:variant>
        <vt:i4>1048578</vt:i4>
      </vt:variant>
      <vt:variant>
        <vt:i4>32</vt:i4>
      </vt:variant>
      <vt:variant>
        <vt:i4>0</vt:i4>
      </vt:variant>
      <vt:variant>
        <vt:i4>5</vt:i4>
      </vt:variant>
      <vt:variant>
        <vt:lpwstr/>
      </vt:variant>
      <vt:variant>
        <vt:lpwstr>_Toc307898877</vt:lpwstr>
      </vt:variant>
      <vt:variant>
        <vt:i4>1048579</vt:i4>
      </vt:variant>
      <vt:variant>
        <vt:i4>26</vt:i4>
      </vt:variant>
      <vt:variant>
        <vt:i4>0</vt:i4>
      </vt:variant>
      <vt:variant>
        <vt:i4>5</vt:i4>
      </vt:variant>
      <vt:variant>
        <vt:lpwstr/>
      </vt:variant>
      <vt:variant>
        <vt:lpwstr>_Toc307898876</vt:lpwstr>
      </vt:variant>
      <vt:variant>
        <vt:i4>1048576</vt:i4>
      </vt:variant>
      <vt:variant>
        <vt:i4>20</vt:i4>
      </vt:variant>
      <vt:variant>
        <vt:i4>0</vt:i4>
      </vt:variant>
      <vt:variant>
        <vt:i4>5</vt:i4>
      </vt:variant>
      <vt:variant>
        <vt:lpwstr/>
      </vt:variant>
      <vt:variant>
        <vt:lpwstr>_Toc307898875</vt:lpwstr>
      </vt:variant>
      <vt:variant>
        <vt:i4>1048577</vt:i4>
      </vt:variant>
      <vt:variant>
        <vt:i4>14</vt:i4>
      </vt:variant>
      <vt:variant>
        <vt:i4>0</vt:i4>
      </vt:variant>
      <vt:variant>
        <vt:i4>5</vt:i4>
      </vt:variant>
      <vt:variant>
        <vt:lpwstr/>
      </vt:variant>
      <vt:variant>
        <vt:lpwstr>_Toc307898874</vt:lpwstr>
      </vt:variant>
      <vt:variant>
        <vt:i4>1048582</vt:i4>
      </vt:variant>
      <vt:variant>
        <vt:i4>8</vt:i4>
      </vt:variant>
      <vt:variant>
        <vt:i4>0</vt:i4>
      </vt:variant>
      <vt:variant>
        <vt:i4>5</vt:i4>
      </vt:variant>
      <vt:variant>
        <vt:lpwstr/>
      </vt:variant>
      <vt:variant>
        <vt:lpwstr>_Toc307898873</vt:lpwstr>
      </vt:variant>
      <vt:variant>
        <vt:i4>2228294</vt:i4>
      </vt:variant>
      <vt:variant>
        <vt:i4>3</vt:i4>
      </vt:variant>
      <vt:variant>
        <vt:i4>0</vt:i4>
      </vt:variant>
      <vt:variant>
        <vt:i4>5</vt:i4>
      </vt:variant>
      <vt:variant>
        <vt:lpwstr>mailto:anjali.nelson@livelearn.org</vt:lpwstr>
      </vt:variant>
      <vt:variant>
        <vt:lpwstr/>
      </vt:variant>
      <vt:variant>
        <vt:i4>2031661</vt:i4>
      </vt:variant>
      <vt:variant>
        <vt:i4>0</vt:i4>
      </vt:variant>
      <vt:variant>
        <vt:i4>0</vt:i4>
      </vt:variant>
      <vt:variant>
        <vt:i4>5</vt:i4>
      </vt:variant>
      <vt:variant>
        <vt:lpwstr>mailto:vanuatu@livelearn.org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Anjali Nelson</dc:creator>
  <cp:keywords/>
  <dc:description/>
  <cp:lastModifiedBy>Anjali Nelson</cp:lastModifiedBy>
  <cp:revision>2</cp:revision>
  <cp:lastPrinted>2013-01-21T16:30:00Z</cp:lastPrinted>
  <dcterms:created xsi:type="dcterms:W3CDTF">2013-02-04T03:39:00Z</dcterms:created>
  <dcterms:modified xsi:type="dcterms:W3CDTF">2013-02-04T03:39:00Z</dcterms:modified>
</cp:coreProperties>
</file>