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8B992" w14:textId="77777777" w:rsidR="000125E7" w:rsidRDefault="000125E7" w:rsidP="00D74E51">
      <w:pPr>
        <w:spacing w:after="0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5953"/>
      </w:tblGrid>
      <w:tr w:rsidR="00DC70AE" w:rsidRPr="00242781" w14:paraId="4F4FCA1C" w14:textId="77777777" w:rsidTr="00D74E51">
        <w:tc>
          <w:tcPr>
            <w:tcW w:w="3794" w:type="dxa"/>
          </w:tcPr>
          <w:p w14:paraId="7503C936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Level</w:t>
            </w:r>
          </w:p>
          <w:p w14:paraId="2D4B1F25" w14:textId="77777777" w:rsidR="00DC70AE" w:rsidRPr="00242781" w:rsidRDefault="00DC70AE" w:rsidP="0050417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14:paraId="35F6921A" w14:textId="77777777" w:rsidR="00DC70AE" w:rsidRPr="00242781" w:rsidRDefault="0050417D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</w:t>
            </w:r>
          </w:p>
        </w:tc>
      </w:tr>
      <w:tr w:rsidR="00DC70AE" w:rsidRPr="00242781" w14:paraId="68FD435A" w14:textId="77777777" w:rsidTr="00D74E51">
        <w:tc>
          <w:tcPr>
            <w:tcW w:w="3794" w:type="dxa"/>
          </w:tcPr>
          <w:p w14:paraId="430965C5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42781">
              <w:rPr>
                <w:rFonts w:ascii="Tahoma" w:hAnsi="Tahoma" w:cs="Tahoma"/>
                <w:b/>
                <w:sz w:val="24"/>
                <w:szCs w:val="24"/>
              </w:rPr>
              <w:t>Credit</w:t>
            </w:r>
            <w:r w:rsidR="004E1B18">
              <w:rPr>
                <w:rFonts w:ascii="Tahoma" w:hAnsi="Tahoma" w:cs="Tahoma"/>
                <w:b/>
                <w:sz w:val="24"/>
                <w:szCs w:val="24"/>
              </w:rPr>
              <w:t>s</w:t>
            </w:r>
          </w:p>
          <w:p w14:paraId="5A9208FC" w14:textId="77777777" w:rsidR="00DC70AE" w:rsidRPr="00242781" w:rsidRDefault="00DC70AE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14:paraId="2F6FA442" w14:textId="77777777" w:rsidR="00DC70AE" w:rsidRPr="00242781" w:rsidRDefault="00727FC6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</w:tr>
      <w:tr w:rsidR="00DC70AE" w:rsidRPr="00713243" w14:paraId="7E6CD31B" w14:textId="77777777" w:rsidTr="00D74E51">
        <w:tc>
          <w:tcPr>
            <w:tcW w:w="3794" w:type="dxa"/>
          </w:tcPr>
          <w:p w14:paraId="570DC98E" w14:textId="77777777" w:rsidR="00DC70AE" w:rsidRPr="005B5402" w:rsidRDefault="00DC70AE" w:rsidP="005F2BE1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5B5402">
              <w:rPr>
                <w:rFonts w:ascii="Tahoma" w:hAnsi="Tahoma" w:cs="Tahoma"/>
                <w:b/>
                <w:sz w:val="24"/>
                <w:szCs w:val="24"/>
              </w:rPr>
              <w:t>Unit Descriptor</w:t>
            </w:r>
          </w:p>
        </w:tc>
        <w:tc>
          <w:tcPr>
            <w:tcW w:w="5953" w:type="dxa"/>
          </w:tcPr>
          <w:p w14:paraId="46FA4213" w14:textId="77777777" w:rsidR="00F90065" w:rsidRPr="005B5402" w:rsidRDefault="0050417D" w:rsidP="00F90065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5B5402">
              <w:rPr>
                <w:rFonts w:ascii="Tahoma" w:hAnsi="Tahoma" w:cs="Tahoma"/>
                <w:sz w:val="24"/>
                <w:szCs w:val="24"/>
              </w:rPr>
              <w:t xml:space="preserve">This unit </w:t>
            </w:r>
            <w:r w:rsidR="009023F3" w:rsidRPr="005B5402">
              <w:rPr>
                <w:rFonts w:ascii="Tahoma" w:hAnsi="Tahoma" w:cs="Tahoma"/>
                <w:sz w:val="24"/>
                <w:szCs w:val="24"/>
              </w:rPr>
              <w:t xml:space="preserve">defines the standard required to: </w:t>
            </w:r>
            <w:r w:rsidR="00F90065" w:rsidRPr="005B5402">
              <w:rPr>
                <w:rFonts w:ascii="Tahoma" w:hAnsi="Tahoma" w:cs="Tahoma"/>
                <w:sz w:val="24"/>
                <w:szCs w:val="24"/>
              </w:rPr>
              <w:t xml:space="preserve"> justify the need for a world-wide mitigation of greenhouse gas</w:t>
            </w:r>
            <w:r w:rsidR="00BF4FB2" w:rsidRPr="005B5402">
              <w:rPr>
                <w:rFonts w:ascii="Tahoma" w:hAnsi="Tahoma" w:cs="Tahoma"/>
                <w:sz w:val="24"/>
                <w:szCs w:val="24"/>
              </w:rPr>
              <w:t xml:space="preserve"> e</w:t>
            </w:r>
            <w:r w:rsidR="00F90065" w:rsidRPr="005B5402">
              <w:rPr>
                <w:rFonts w:ascii="Tahoma" w:hAnsi="Tahoma" w:cs="Tahoma"/>
                <w:sz w:val="24"/>
                <w:szCs w:val="24"/>
              </w:rPr>
              <w:t>missions;  explain why communities in Vanuatu should try to reduce the</w:t>
            </w:r>
            <w:r w:rsidR="00BF4FB2" w:rsidRPr="005B5402">
              <w:rPr>
                <w:rFonts w:ascii="Tahoma" w:hAnsi="Tahoma" w:cs="Tahoma"/>
                <w:sz w:val="24"/>
                <w:szCs w:val="24"/>
              </w:rPr>
              <w:t xml:space="preserve"> emission of GHGs;  describe, with examples, some of the mitigation measures that can be taken by individuals and communities in Vanuatu; differentiate between mitigation of climate change and adaptation to climate change;  explain why adaptation </w:t>
            </w:r>
            <w:r w:rsidR="00913EEA">
              <w:rPr>
                <w:rFonts w:ascii="Tahoma" w:hAnsi="Tahoma" w:cs="Tahoma"/>
                <w:sz w:val="24"/>
                <w:szCs w:val="24"/>
              </w:rPr>
              <w:t xml:space="preserve">strategies </w:t>
            </w:r>
            <w:r w:rsidR="00FD1878">
              <w:rPr>
                <w:rFonts w:ascii="Tahoma" w:hAnsi="Tahoma" w:cs="Tahoma"/>
                <w:sz w:val="24"/>
                <w:szCs w:val="24"/>
              </w:rPr>
              <w:t xml:space="preserve">must be adopted by communities in </w:t>
            </w:r>
            <w:r w:rsidR="00BF4FB2" w:rsidRPr="005B5402">
              <w:rPr>
                <w:rFonts w:ascii="Tahoma" w:hAnsi="Tahoma" w:cs="Tahoma"/>
                <w:sz w:val="24"/>
                <w:szCs w:val="24"/>
              </w:rPr>
              <w:t xml:space="preserve"> Vanuatu;  outline </w:t>
            </w:r>
            <w:r w:rsidR="00EF17D3">
              <w:rPr>
                <w:rFonts w:ascii="Tahoma" w:hAnsi="Tahoma" w:cs="Tahoma"/>
                <w:sz w:val="24"/>
                <w:szCs w:val="24"/>
              </w:rPr>
              <w:t xml:space="preserve">and demonstrate </w:t>
            </w:r>
            <w:r w:rsidR="00BF4FB2" w:rsidRPr="005B5402">
              <w:rPr>
                <w:rFonts w:ascii="Tahoma" w:hAnsi="Tahoma" w:cs="Tahoma"/>
                <w:sz w:val="24"/>
                <w:szCs w:val="24"/>
              </w:rPr>
              <w:t xml:space="preserve">some of the adaptation measures that are appropriate for Vanuatu, with examples;  </w:t>
            </w:r>
            <w:r w:rsidR="00EF17D3">
              <w:rPr>
                <w:rFonts w:ascii="Tahoma" w:hAnsi="Tahoma" w:cs="Tahoma"/>
                <w:sz w:val="24"/>
                <w:szCs w:val="24"/>
              </w:rPr>
              <w:t xml:space="preserve">show </w:t>
            </w:r>
            <w:r w:rsidR="00BF4FB2" w:rsidRPr="005B5402">
              <w:rPr>
                <w:rFonts w:ascii="Tahoma" w:hAnsi="Tahoma" w:cs="Tahoma"/>
                <w:sz w:val="24"/>
                <w:szCs w:val="24"/>
              </w:rPr>
              <w:t>that many of these measures are strategies for both mitigation and adaptation;  and suggest appropriate adaptation</w:t>
            </w:r>
            <w:r w:rsidR="00913EEA">
              <w:rPr>
                <w:rFonts w:ascii="Tahoma" w:hAnsi="Tahoma" w:cs="Tahoma"/>
                <w:sz w:val="24"/>
                <w:szCs w:val="24"/>
              </w:rPr>
              <w:t>/mitigation</w:t>
            </w:r>
            <w:r w:rsidR="00BF4FB2" w:rsidRPr="005B5402">
              <w:rPr>
                <w:rFonts w:ascii="Tahoma" w:hAnsi="Tahoma" w:cs="Tahoma"/>
                <w:sz w:val="24"/>
                <w:szCs w:val="24"/>
              </w:rPr>
              <w:t xml:space="preserve"> measures for a specific local community.</w:t>
            </w:r>
          </w:p>
          <w:p w14:paraId="09C5A58D" w14:textId="77777777" w:rsidR="005F2BE1" w:rsidRPr="005B5402" w:rsidRDefault="005F2BE1" w:rsidP="00F90065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C70AE" w:rsidRPr="00713243" w14:paraId="512BE1AB" w14:textId="77777777" w:rsidTr="00D74E51">
        <w:tc>
          <w:tcPr>
            <w:tcW w:w="3794" w:type="dxa"/>
          </w:tcPr>
          <w:p w14:paraId="2FEBBE8D" w14:textId="77777777" w:rsidR="00DC70AE" w:rsidRPr="00713243" w:rsidRDefault="00DC70AE" w:rsidP="00C528AD">
            <w:pPr>
              <w:spacing w:after="0" w:line="240" w:lineRule="auto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713243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Pre-requisite</w:t>
            </w:r>
            <w:r w:rsidR="00D22227" w:rsidRPr="00713243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s</w:t>
            </w:r>
          </w:p>
          <w:p w14:paraId="01F9F7ED" w14:textId="77777777" w:rsidR="00DC70AE" w:rsidRPr="00713243" w:rsidRDefault="00DC70AE" w:rsidP="00C528AD">
            <w:pPr>
              <w:spacing w:after="0" w:line="240" w:lineRule="auto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</w:p>
          <w:p w14:paraId="6DA8E442" w14:textId="77777777" w:rsidR="00D16ADB" w:rsidRPr="00713243" w:rsidRDefault="00D16ADB" w:rsidP="00C528AD">
            <w:pPr>
              <w:spacing w:after="0" w:line="240" w:lineRule="auto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349BBC8" w14:textId="77777777" w:rsidR="00D16ADB" w:rsidRPr="00713243" w:rsidRDefault="00D16ADB" w:rsidP="005F2BE1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13243">
              <w:rPr>
                <w:rFonts w:ascii="Tahoma" w:hAnsi="Tahoma" w:cs="Tahoma"/>
                <w:color w:val="000000" w:themeColor="text1"/>
                <w:sz w:val="24"/>
                <w:szCs w:val="24"/>
              </w:rPr>
              <w:t>CCDRM01</w:t>
            </w:r>
            <w:r w:rsidR="00C40240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                </w:t>
            </w:r>
            <w:r w:rsidR="005B5402" w:rsidRPr="00713243">
              <w:rPr>
                <w:rFonts w:ascii="Tahoma" w:hAnsi="Tahoma" w:cs="Tahoma"/>
                <w:color w:val="000000" w:themeColor="text1"/>
                <w:sz w:val="24"/>
                <w:szCs w:val="24"/>
              </w:rPr>
              <w:t>CCDRM0</w:t>
            </w:r>
            <w:r w:rsidR="003849C4">
              <w:rPr>
                <w:rFonts w:ascii="Tahoma" w:hAnsi="Tahoma" w:cs="Tahoma"/>
                <w:color w:val="000000" w:themeColor="text1"/>
                <w:sz w:val="24"/>
                <w:szCs w:val="24"/>
              </w:rPr>
              <w:t>3</w:t>
            </w:r>
          </w:p>
          <w:p w14:paraId="3EB59F2E" w14:textId="77777777" w:rsidR="00435016" w:rsidRPr="00713243" w:rsidRDefault="005F2BE1" w:rsidP="005F2BE1">
            <w:pPr>
              <w:spacing w:after="0" w:line="240" w:lineRule="auto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713243">
              <w:rPr>
                <w:rFonts w:ascii="Tahoma" w:hAnsi="Tahoma" w:cs="Tahoma"/>
                <w:color w:val="000000" w:themeColor="text1"/>
                <w:sz w:val="24"/>
                <w:szCs w:val="24"/>
              </w:rPr>
              <w:t>CCDRM0</w:t>
            </w:r>
            <w:r w:rsidR="00D22227" w:rsidRPr="00713243">
              <w:rPr>
                <w:rFonts w:ascii="Tahoma" w:hAnsi="Tahoma" w:cs="Tahoma"/>
                <w:color w:val="000000" w:themeColor="text1"/>
                <w:sz w:val="24"/>
                <w:szCs w:val="24"/>
              </w:rPr>
              <w:t>2</w:t>
            </w:r>
            <w:r w:rsidR="00C40240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                </w:t>
            </w:r>
            <w:r w:rsidR="00435016" w:rsidRPr="00713243">
              <w:rPr>
                <w:rFonts w:ascii="Tahoma" w:hAnsi="Tahoma" w:cs="Tahoma"/>
                <w:color w:val="000000" w:themeColor="text1"/>
                <w:sz w:val="24"/>
                <w:szCs w:val="24"/>
              </w:rPr>
              <w:t>CCDRM0</w:t>
            </w:r>
            <w:r w:rsidR="003849C4">
              <w:rPr>
                <w:rFonts w:ascii="Tahoma" w:hAnsi="Tahoma" w:cs="Tahoma"/>
                <w:color w:val="000000" w:themeColor="text1"/>
                <w:sz w:val="24"/>
                <w:szCs w:val="24"/>
              </w:rPr>
              <w:t>4</w:t>
            </w:r>
          </w:p>
          <w:p w14:paraId="58A8720A" w14:textId="77777777" w:rsidR="00713243" w:rsidRPr="00713243" w:rsidRDefault="00713243" w:rsidP="005F2BE1">
            <w:pPr>
              <w:spacing w:after="0" w:line="240" w:lineRule="auto"/>
              <w:rPr>
                <w:rFonts w:ascii="Tahoma" w:hAnsi="Tahoma" w:cs="Tahoma"/>
                <w:color w:val="FF0000"/>
                <w:sz w:val="24"/>
                <w:szCs w:val="24"/>
              </w:rPr>
            </w:pPr>
          </w:p>
        </w:tc>
      </w:tr>
      <w:tr w:rsidR="00DC70AE" w:rsidRPr="00713243" w14:paraId="73879D2F" w14:textId="77777777" w:rsidTr="00D74E51">
        <w:tc>
          <w:tcPr>
            <w:tcW w:w="3794" w:type="dxa"/>
          </w:tcPr>
          <w:p w14:paraId="1B7D3683" w14:textId="77777777" w:rsidR="00DC70AE" w:rsidRPr="00713243" w:rsidRDefault="00DC70AE" w:rsidP="00C528AD">
            <w:pPr>
              <w:spacing w:after="0" w:line="240" w:lineRule="auto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  <w:r w:rsidRPr="00713243"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  <w:t>Co – requisite</w:t>
            </w:r>
          </w:p>
          <w:p w14:paraId="2DA10DD1" w14:textId="77777777" w:rsidR="0076411F" w:rsidRPr="00713243" w:rsidRDefault="0076411F" w:rsidP="00C528AD">
            <w:pPr>
              <w:spacing w:after="0" w:line="240" w:lineRule="auto"/>
              <w:rPr>
                <w:rFonts w:ascii="Tahoma" w:hAnsi="Tahoma" w:cs="Tahom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</w:tcPr>
          <w:p w14:paraId="169BD6AE" w14:textId="77777777" w:rsidR="00DC70AE" w:rsidRPr="00713243" w:rsidRDefault="00DC70AE" w:rsidP="00C528AD">
            <w:pPr>
              <w:spacing w:after="0" w:line="240" w:lineRule="auto"/>
              <w:rPr>
                <w:rFonts w:ascii="Tahoma" w:hAnsi="Tahoma" w:cs="Tahoma"/>
                <w:color w:val="FF0000"/>
                <w:sz w:val="24"/>
                <w:szCs w:val="24"/>
              </w:rPr>
            </w:pPr>
          </w:p>
        </w:tc>
      </w:tr>
      <w:tr w:rsidR="00DC70AE" w:rsidRPr="00713243" w14:paraId="259F5DFB" w14:textId="77777777" w:rsidTr="00D74E51">
        <w:tc>
          <w:tcPr>
            <w:tcW w:w="3794" w:type="dxa"/>
          </w:tcPr>
          <w:p w14:paraId="34A61B52" w14:textId="77777777" w:rsidR="00DC70AE" w:rsidRPr="005B5402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5B5402">
              <w:rPr>
                <w:rFonts w:ascii="Tahoma" w:hAnsi="Tahoma" w:cs="Tahoma"/>
                <w:b/>
                <w:sz w:val="24"/>
                <w:szCs w:val="24"/>
              </w:rPr>
              <w:t>ELEMENT</w:t>
            </w:r>
          </w:p>
          <w:p w14:paraId="6372ED62" w14:textId="77777777" w:rsidR="00DC70AE" w:rsidRPr="005B5402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sz w:val="24"/>
                <w:szCs w:val="24"/>
              </w:rPr>
            </w:pPr>
          </w:p>
          <w:p w14:paraId="4B09A536" w14:textId="77777777" w:rsidR="00242781" w:rsidRPr="005B5402" w:rsidRDefault="005B5402" w:rsidP="00C528A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bCs/>
                <w:szCs w:val="24"/>
              </w:rPr>
            </w:pPr>
            <w:r w:rsidRPr="005B5402">
              <w:rPr>
                <w:rFonts w:ascii="Tahoma" w:hAnsi="Tahoma" w:cs="Tahoma"/>
                <w:sz w:val="24"/>
                <w:szCs w:val="24"/>
              </w:rPr>
              <w:t>Justify the need for a world-wide mitigation of greenhouse gas emissions.</w:t>
            </w:r>
          </w:p>
          <w:p w14:paraId="4C13F5F0" w14:textId="77777777" w:rsidR="00DC70AE" w:rsidRPr="005B5402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14:paraId="34CED28D" w14:textId="77777777" w:rsidR="00DC70AE" w:rsidRPr="000B4628" w:rsidRDefault="00DC70AE" w:rsidP="00C528A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0B4628">
              <w:rPr>
                <w:rFonts w:ascii="Tahoma" w:hAnsi="Tahoma" w:cs="Tahoma"/>
                <w:b/>
                <w:sz w:val="24"/>
                <w:szCs w:val="24"/>
              </w:rPr>
              <w:t>PERFO</w:t>
            </w:r>
            <w:r w:rsidR="00261150" w:rsidRPr="000B4628">
              <w:rPr>
                <w:rFonts w:ascii="Tahoma" w:hAnsi="Tahoma" w:cs="Tahoma"/>
                <w:b/>
                <w:sz w:val="24"/>
                <w:szCs w:val="24"/>
              </w:rPr>
              <w:t>R</w:t>
            </w:r>
            <w:r w:rsidRPr="000B4628">
              <w:rPr>
                <w:rFonts w:ascii="Tahoma" w:hAnsi="Tahoma" w:cs="Tahoma"/>
                <w:b/>
                <w:sz w:val="24"/>
                <w:szCs w:val="24"/>
              </w:rPr>
              <w:t>MANCE CRITERIA</w:t>
            </w:r>
          </w:p>
          <w:p w14:paraId="7D70474E" w14:textId="77777777" w:rsidR="00DC70AE" w:rsidRPr="000B4628" w:rsidRDefault="00DC70AE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576C849A" w14:textId="77777777" w:rsidR="00D6270D" w:rsidRPr="000B4628" w:rsidRDefault="00D6270D" w:rsidP="003D7E37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0B4628">
              <w:rPr>
                <w:rFonts w:ascii="Tahoma" w:hAnsi="Tahoma" w:cs="Tahoma"/>
                <w:sz w:val="24"/>
                <w:szCs w:val="24"/>
              </w:rPr>
              <w:t xml:space="preserve">Define </w:t>
            </w:r>
            <w:r w:rsidRPr="003849C4">
              <w:rPr>
                <w:rFonts w:ascii="Tahoma" w:hAnsi="Tahoma" w:cs="Tahoma"/>
                <w:b/>
                <w:i/>
                <w:sz w:val="24"/>
                <w:szCs w:val="24"/>
              </w:rPr>
              <w:t>“</w:t>
            </w:r>
            <w:r w:rsidR="00612933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GHG </w:t>
            </w:r>
            <w:r w:rsidRPr="003849C4">
              <w:rPr>
                <w:rFonts w:ascii="Tahoma" w:hAnsi="Tahoma" w:cs="Tahoma"/>
                <w:b/>
                <w:i/>
                <w:sz w:val="24"/>
                <w:szCs w:val="24"/>
              </w:rPr>
              <w:t>mitigation”</w:t>
            </w:r>
            <w:r w:rsidR="00C40240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</w:t>
            </w:r>
            <w:r w:rsidRPr="000B4628">
              <w:rPr>
                <w:rFonts w:ascii="Tahoma" w:hAnsi="Tahoma" w:cs="Tahoma"/>
                <w:sz w:val="24"/>
                <w:szCs w:val="24"/>
              </w:rPr>
              <w:t>in the context of climate change.</w:t>
            </w:r>
          </w:p>
          <w:p w14:paraId="7927FF27" w14:textId="77777777" w:rsidR="00242781" w:rsidRPr="000B4628" w:rsidRDefault="00D6270D" w:rsidP="003D7E37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0B4628">
              <w:rPr>
                <w:rFonts w:ascii="Tahoma" w:hAnsi="Tahoma" w:cs="Tahoma"/>
                <w:sz w:val="24"/>
                <w:szCs w:val="24"/>
              </w:rPr>
              <w:t xml:space="preserve">Explain why there is a global need to reduce the emissions of GHGs, and suggest what </w:t>
            </w:r>
            <w:r w:rsidR="00913EEA">
              <w:rPr>
                <w:rFonts w:ascii="Tahoma" w:hAnsi="Tahoma" w:cs="Tahoma"/>
                <w:sz w:val="24"/>
                <w:szCs w:val="24"/>
              </w:rPr>
              <w:t>is likely to</w:t>
            </w:r>
            <w:r w:rsidR="0010017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B4628">
              <w:rPr>
                <w:rFonts w:ascii="Tahoma" w:hAnsi="Tahoma" w:cs="Tahoma"/>
                <w:sz w:val="24"/>
                <w:szCs w:val="24"/>
              </w:rPr>
              <w:t>happen if there is no such reduction.</w:t>
            </w:r>
          </w:p>
          <w:p w14:paraId="0E747B00" w14:textId="77777777" w:rsidR="00AD62DA" w:rsidRPr="000B4628" w:rsidRDefault="00AD62DA" w:rsidP="00D6270D">
            <w:pPr>
              <w:pStyle w:val="ListParagraph"/>
              <w:spacing w:after="0" w:line="240" w:lineRule="auto"/>
              <w:ind w:left="10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67EA8" w:rsidRPr="00713243" w14:paraId="555B3765" w14:textId="77777777" w:rsidTr="00D74E51">
        <w:tc>
          <w:tcPr>
            <w:tcW w:w="3794" w:type="dxa"/>
          </w:tcPr>
          <w:p w14:paraId="6DE53BC0" w14:textId="77777777" w:rsidR="006271D1" w:rsidRPr="005B5402" w:rsidRDefault="006271D1" w:rsidP="006271D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bCs/>
                <w:sz w:val="24"/>
                <w:szCs w:val="24"/>
              </w:rPr>
            </w:pPr>
            <w:r w:rsidRPr="005B5402">
              <w:rPr>
                <w:rFonts w:ascii="Tahoma" w:hAnsi="Tahoma" w:cs="Tahoma"/>
                <w:sz w:val="24"/>
                <w:szCs w:val="24"/>
              </w:rPr>
              <w:t xml:space="preserve">Explain </w:t>
            </w:r>
            <w:r w:rsidR="005B5402" w:rsidRPr="005B5402">
              <w:rPr>
                <w:rFonts w:ascii="Tahoma" w:hAnsi="Tahoma" w:cs="Tahoma"/>
                <w:sz w:val="24"/>
                <w:szCs w:val="24"/>
              </w:rPr>
              <w:t xml:space="preserve">why communities in Vanuatu should try to reduce their emissions of GHGs.  </w:t>
            </w:r>
          </w:p>
          <w:p w14:paraId="0E321F3A" w14:textId="77777777" w:rsidR="00DA0601" w:rsidRPr="005B5402" w:rsidRDefault="00DA0601" w:rsidP="006271D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  <w:p w14:paraId="33E4ABE5" w14:textId="77777777" w:rsidR="00667EA8" w:rsidRPr="005B5402" w:rsidRDefault="00667EA8" w:rsidP="00DA0601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6A33007" w14:textId="77777777" w:rsidR="00056F0B" w:rsidRPr="00E7000F" w:rsidRDefault="000B4628" w:rsidP="00C528AD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E7000F">
              <w:rPr>
                <w:rFonts w:ascii="Tahoma" w:hAnsi="Tahoma" w:cs="Tahoma"/>
                <w:sz w:val="24"/>
                <w:szCs w:val="24"/>
                <w:lang w:val="en-GB"/>
              </w:rPr>
              <w:t xml:space="preserve">Outline the </w:t>
            </w:r>
            <w:r w:rsidR="0010017B">
              <w:rPr>
                <w:rFonts w:ascii="Tahoma" w:hAnsi="Tahoma" w:cs="Tahoma"/>
                <w:sz w:val="24"/>
                <w:szCs w:val="24"/>
                <w:lang w:val="en-GB"/>
              </w:rPr>
              <w:t xml:space="preserve">climatic and economic </w:t>
            </w:r>
            <w:r w:rsidR="00913EEA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E7000F">
              <w:rPr>
                <w:rFonts w:ascii="Tahoma" w:hAnsi="Tahoma" w:cs="Tahoma"/>
                <w:sz w:val="24"/>
                <w:szCs w:val="24"/>
                <w:lang w:val="en-GB"/>
              </w:rPr>
              <w:t xml:space="preserve">advantages for communities in Vanuatu of switching from </w:t>
            </w:r>
            <w:r w:rsidRPr="003849C4">
              <w:rPr>
                <w:rFonts w:ascii="Tahoma" w:hAnsi="Tahoma" w:cs="Tahoma"/>
                <w:b/>
                <w:i/>
                <w:sz w:val="24"/>
                <w:szCs w:val="24"/>
                <w:lang w:val="en-GB"/>
              </w:rPr>
              <w:t>fossil fuels</w:t>
            </w:r>
            <w:r w:rsidRPr="00E7000F">
              <w:rPr>
                <w:rFonts w:ascii="Tahoma" w:hAnsi="Tahoma" w:cs="Tahoma"/>
                <w:sz w:val="24"/>
                <w:szCs w:val="24"/>
                <w:lang w:val="en-GB"/>
              </w:rPr>
              <w:t xml:space="preserve"> to </w:t>
            </w:r>
            <w:r w:rsidRPr="003849C4">
              <w:rPr>
                <w:rFonts w:ascii="Tahoma" w:hAnsi="Tahoma" w:cs="Tahoma"/>
                <w:b/>
                <w:i/>
                <w:sz w:val="24"/>
                <w:szCs w:val="24"/>
                <w:lang w:val="en-GB"/>
              </w:rPr>
              <w:t>renewable sources of energy</w:t>
            </w:r>
            <w:r w:rsidRPr="00E7000F">
              <w:rPr>
                <w:rFonts w:ascii="Tahoma" w:hAnsi="Tahoma" w:cs="Tahoma"/>
                <w:sz w:val="24"/>
                <w:szCs w:val="24"/>
                <w:lang w:val="en-GB"/>
              </w:rPr>
              <w:t xml:space="preserve">.   </w:t>
            </w:r>
          </w:p>
          <w:p w14:paraId="1D767375" w14:textId="77777777" w:rsidR="000B4628" w:rsidRPr="00E7000F" w:rsidRDefault="00056F0B" w:rsidP="00C528AD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E7000F">
              <w:rPr>
                <w:rFonts w:ascii="Tahoma" w:hAnsi="Tahoma" w:cs="Tahoma"/>
                <w:sz w:val="24"/>
                <w:szCs w:val="24"/>
                <w:lang w:val="en-GB"/>
              </w:rPr>
              <w:t xml:space="preserve">Explain why </w:t>
            </w:r>
            <w:r w:rsidR="00C40240">
              <w:rPr>
                <w:rFonts w:ascii="Tahoma" w:hAnsi="Tahoma" w:cs="Tahoma"/>
                <w:sz w:val="24"/>
                <w:szCs w:val="24"/>
                <w:lang w:val="en-GB"/>
              </w:rPr>
              <w:t xml:space="preserve">communities in Vanuatu and other Pacific countries should </w:t>
            </w:r>
            <w:r w:rsidRPr="003849C4">
              <w:rPr>
                <w:rFonts w:ascii="Tahoma" w:hAnsi="Tahoma" w:cs="Tahoma"/>
                <w:b/>
                <w:i/>
                <w:sz w:val="24"/>
                <w:szCs w:val="24"/>
                <w:lang w:val="en-GB"/>
              </w:rPr>
              <w:t xml:space="preserve">advocate </w:t>
            </w:r>
            <w:r w:rsidRPr="00E7000F">
              <w:rPr>
                <w:rFonts w:ascii="Tahoma" w:hAnsi="Tahoma" w:cs="Tahoma"/>
                <w:sz w:val="24"/>
                <w:szCs w:val="24"/>
                <w:lang w:val="en-GB"/>
              </w:rPr>
              <w:t xml:space="preserve">for the mitigation of GHG emissions.  </w:t>
            </w:r>
          </w:p>
          <w:p w14:paraId="64380D18" w14:textId="77777777" w:rsidR="00856A74" w:rsidRPr="00E7000F" w:rsidRDefault="00856A74" w:rsidP="000B4628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A0601" w:rsidRPr="00713243" w14:paraId="6ED31EA7" w14:textId="77777777" w:rsidTr="00D74E51">
        <w:tc>
          <w:tcPr>
            <w:tcW w:w="3794" w:type="dxa"/>
          </w:tcPr>
          <w:p w14:paraId="27690A30" w14:textId="77777777" w:rsidR="00274716" w:rsidRPr="00066F73" w:rsidRDefault="00F5459A" w:rsidP="005F2BE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066F73">
              <w:rPr>
                <w:rFonts w:ascii="Tahoma" w:hAnsi="Tahoma" w:cs="Tahoma"/>
                <w:sz w:val="24"/>
                <w:szCs w:val="24"/>
              </w:rPr>
              <w:lastRenderedPageBreak/>
              <w:t xml:space="preserve">Describe, with examples, some of the mitigation measures that can be taken by individuals and communities in Vanuatu. </w:t>
            </w:r>
          </w:p>
          <w:p w14:paraId="03B8ADE1" w14:textId="77777777" w:rsidR="00D16ADB" w:rsidRPr="00066F73" w:rsidRDefault="00D16ADB" w:rsidP="00267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EF34D6E" w14:textId="77777777" w:rsidR="00E15760" w:rsidRPr="00E7000F" w:rsidRDefault="00F5459A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E7000F">
              <w:rPr>
                <w:rFonts w:ascii="Tahoma" w:hAnsi="Tahoma" w:cs="Tahoma"/>
                <w:sz w:val="24"/>
                <w:szCs w:val="24"/>
              </w:rPr>
              <w:t>Give examples of the use of renewable sources of energy in Vanuatu.</w:t>
            </w:r>
          </w:p>
          <w:p w14:paraId="36EE53BF" w14:textId="48B7625A" w:rsidR="00F5459A" w:rsidRPr="00E7000F" w:rsidRDefault="00F5459A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E7000F">
              <w:rPr>
                <w:rFonts w:ascii="Tahoma" w:hAnsi="Tahoma" w:cs="Tahoma"/>
                <w:sz w:val="24"/>
                <w:szCs w:val="24"/>
              </w:rPr>
              <w:t>List some of the ways in which energy can be used more efficiently,</w:t>
            </w:r>
            <w:r w:rsidR="008C018A">
              <w:rPr>
                <w:rFonts w:ascii="Tahoma" w:hAnsi="Tahoma" w:cs="Tahoma"/>
                <w:sz w:val="24"/>
                <w:szCs w:val="24"/>
              </w:rPr>
              <w:t xml:space="preserve"> e.g.</w:t>
            </w:r>
            <w:r w:rsidRPr="00E7000F">
              <w:rPr>
                <w:rFonts w:ascii="Tahoma" w:hAnsi="Tahoma" w:cs="Tahoma"/>
                <w:sz w:val="24"/>
                <w:szCs w:val="24"/>
              </w:rPr>
              <w:t xml:space="preserve"> energy-saving light bulbs</w:t>
            </w:r>
            <w:r w:rsidR="00DE31EE">
              <w:rPr>
                <w:rFonts w:ascii="Tahoma" w:hAnsi="Tahoma" w:cs="Tahoma"/>
                <w:sz w:val="24"/>
                <w:szCs w:val="24"/>
              </w:rPr>
              <w:t>, cleaning filters on generators/engines</w:t>
            </w:r>
            <w:r w:rsidR="008C018A">
              <w:rPr>
                <w:rFonts w:ascii="Tahoma" w:hAnsi="Tahoma" w:cs="Tahoma"/>
                <w:sz w:val="24"/>
                <w:szCs w:val="24"/>
              </w:rPr>
              <w:t>, turning off electrical appliances when not in use, etc.</w:t>
            </w:r>
          </w:p>
          <w:p w14:paraId="700F979B" w14:textId="77777777" w:rsidR="00F5459A" w:rsidRPr="00E7000F" w:rsidRDefault="00F5459A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E7000F">
              <w:rPr>
                <w:rFonts w:ascii="Tahoma" w:hAnsi="Tahoma" w:cs="Tahoma"/>
                <w:sz w:val="24"/>
                <w:szCs w:val="24"/>
              </w:rPr>
              <w:t xml:space="preserve">Explain </w:t>
            </w:r>
            <w:r w:rsidR="00734B70">
              <w:rPr>
                <w:rFonts w:ascii="Tahoma" w:hAnsi="Tahoma" w:cs="Tahoma"/>
                <w:sz w:val="24"/>
                <w:szCs w:val="24"/>
              </w:rPr>
              <w:t xml:space="preserve">the importance of separating and recycling waste, and the benefits of </w:t>
            </w:r>
            <w:r w:rsidR="00DE31EE">
              <w:rPr>
                <w:rFonts w:ascii="Tahoma" w:hAnsi="Tahoma" w:cs="Tahoma"/>
                <w:sz w:val="24"/>
                <w:szCs w:val="24"/>
              </w:rPr>
              <w:t xml:space="preserve">garden </w:t>
            </w:r>
            <w:r w:rsidR="00734B70">
              <w:rPr>
                <w:rFonts w:ascii="Tahoma" w:hAnsi="Tahoma" w:cs="Tahoma"/>
                <w:sz w:val="24"/>
                <w:szCs w:val="24"/>
              </w:rPr>
              <w:t>composting</w:t>
            </w:r>
            <w:r w:rsidR="008E4A48">
              <w:rPr>
                <w:rFonts w:ascii="Tahoma" w:hAnsi="Tahoma" w:cs="Tahoma"/>
                <w:sz w:val="24"/>
                <w:szCs w:val="24"/>
              </w:rPr>
              <w:t>/</w:t>
            </w:r>
            <w:r w:rsidR="00734B70">
              <w:rPr>
                <w:rFonts w:ascii="Tahoma" w:hAnsi="Tahoma" w:cs="Tahoma"/>
                <w:sz w:val="24"/>
                <w:szCs w:val="24"/>
              </w:rPr>
              <w:t>mulching</w:t>
            </w:r>
            <w:r w:rsidR="00DE31E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0125E7">
              <w:rPr>
                <w:rFonts w:ascii="Tahoma" w:hAnsi="Tahoma" w:cs="Tahoma"/>
                <w:sz w:val="24"/>
                <w:szCs w:val="24"/>
              </w:rPr>
              <w:t xml:space="preserve">rather than </w:t>
            </w:r>
            <w:r w:rsidR="00DE31EE">
              <w:rPr>
                <w:rFonts w:ascii="Tahoma" w:hAnsi="Tahoma" w:cs="Tahoma"/>
                <w:sz w:val="24"/>
                <w:szCs w:val="24"/>
              </w:rPr>
              <w:t>burning</w:t>
            </w:r>
            <w:r w:rsidR="00734B70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  <w:p w14:paraId="2138119E" w14:textId="77777777" w:rsidR="00066F73" w:rsidRPr="00E7000F" w:rsidRDefault="00066F73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E7000F">
              <w:rPr>
                <w:rFonts w:ascii="Tahoma" w:hAnsi="Tahoma" w:cs="Tahoma"/>
                <w:sz w:val="24"/>
                <w:szCs w:val="24"/>
              </w:rPr>
              <w:t xml:space="preserve">Justify the need to walk, cycle and canoe instead of using </w:t>
            </w:r>
            <w:r w:rsidR="00913EEA">
              <w:rPr>
                <w:rFonts w:ascii="Tahoma" w:hAnsi="Tahoma" w:cs="Tahoma"/>
                <w:sz w:val="24"/>
                <w:szCs w:val="24"/>
              </w:rPr>
              <w:t>trucks</w:t>
            </w:r>
            <w:r w:rsidRPr="00E7000F">
              <w:rPr>
                <w:rFonts w:ascii="Tahoma" w:hAnsi="Tahoma" w:cs="Tahoma"/>
                <w:sz w:val="24"/>
                <w:szCs w:val="24"/>
              </w:rPr>
              <w:t>, buses and speedboats.</w:t>
            </w:r>
          </w:p>
          <w:p w14:paraId="7F089B0F" w14:textId="4B9EBEE5" w:rsidR="00066F73" w:rsidRPr="00E7000F" w:rsidRDefault="00066F73" w:rsidP="00BD234F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E7000F">
              <w:rPr>
                <w:rFonts w:ascii="Tahoma" w:hAnsi="Tahoma" w:cs="Tahoma"/>
                <w:sz w:val="24"/>
                <w:szCs w:val="24"/>
              </w:rPr>
              <w:t xml:space="preserve">Explain why it is important to plant and replant more trees </w:t>
            </w:r>
            <w:r w:rsidR="00DE31EE">
              <w:rPr>
                <w:rFonts w:ascii="Tahoma" w:hAnsi="Tahoma" w:cs="Tahoma"/>
                <w:sz w:val="24"/>
                <w:szCs w:val="24"/>
              </w:rPr>
              <w:t xml:space="preserve">(e.g. </w:t>
            </w:r>
            <w:r w:rsidR="00DE31EE" w:rsidRPr="00F936B8">
              <w:rPr>
                <w:rFonts w:ascii="Tahoma" w:hAnsi="Tahoma" w:cs="Tahoma"/>
                <w:b/>
                <w:i/>
                <w:sz w:val="24"/>
                <w:szCs w:val="24"/>
              </w:rPr>
              <w:t>REDD+</w:t>
            </w:r>
            <w:r w:rsidR="00DE31EE">
              <w:rPr>
                <w:rFonts w:ascii="Tahoma" w:hAnsi="Tahoma" w:cs="Tahoma"/>
                <w:sz w:val="24"/>
                <w:szCs w:val="24"/>
              </w:rPr>
              <w:t xml:space="preserve">) </w:t>
            </w:r>
            <w:r w:rsidR="008C018A">
              <w:rPr>
                <w:rFonts w:ascii="Tahoma" w:hAnsi="Tahoma" w:cs="Tahoma"/>
                <w:sz w:val="24"/>
                <w:szCs w:val="24"/>
              </w:rPr>
              <w:t xml:space="preserve">and how this </w:t>
            </w:r>
            <w:r w:rsidRPr="00E7000F">
              <w:rPr>
                <w:rFonts w:ascii="Tahoma" w:hAnsi="Tahoma" w:cs="Tahoma"/>
                <w:sz w:val="24"/>
                <w:szCs w:val="24"/>
              </w:rPr>
              <w:t>impact</w:t>
            </w:r>
            <w:r w:rsidR="008C018A">
              <w:rPr>
                <w:rFonts w:ascii="Tahoma" w:hAnsi="Tahoma" w:cs="Tahoma"/>
                <w:sz w:val="24"/>
                <w:szCs w:val="24"/>
              </w:rPr>
              <w:t>s</w:t>
            </w:r>
            <w:r w:rsidRPr="00E7000F">
              <w:rPr>
                <w:rFonts w:ascii="Tahoma" w:hAnsi="Tahoma" w:cs="Tahoma"/>
                <w:sz w:val="24"/>
                <w:szCs w:val="24"/>
              </w:rPr>
              <w:t xml:space="preserve"> on </w:t>
            </w:r>
            <w:r w:rsidR="008C018A">
              <w:rPr>
                <w:rFonts w:ascii="Tahoma" w:hAnsi="Tahoma" w:cs="Tahoma"/>
                <w:sz w:val="24"/>
                <w:szCs w:val="24"/>
              </w:rPr>
              <w:t xml:space="preserve">atmospheric </w:t>
            </w:r>
            <w:r w:rsidRPr="00E7000F">
              <w:rPr>
                <w:rFonts w:ascii="Tahoma" w:hAnsi="Tahoma" w:cs="Tahoma"/>
                <w:sz w:val="24"/>
                <w:szCs w:val="24"/>
              </w:rPr>
              <w:t>GHG content</w:t>
            </w:r>
            <w:r w:rsidR="008C018A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  <w:p w14:paraId="0831854A" w14:textId="77777777" w:rsidR="000A3C9D" w:rsidRPr="00E7000F" w:rsidRDefault="000A3C9D" w:rsidP="00D74E5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A0601" w:rsidRPr="00713243" w14:paraId="404A29C4" w14:textId="77777777" w:rsidTr="00D74E51">
        <w:tc>
          <w:tcPr>
            <w:tcW w:w="3794" w:type="dxa"/>
          </w:tcPr>
          <w:p w14:paraId="344BE468" w14:textId="77777777" w:rsidR="004266C6" w:rsidRPr="00BB50BB" w:rsidRDefault="003B0EE8" w:rsidP="005F2BE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>Differentiate between mitigation of climate change and adaptation to climate change</w:t>
            </w:r>
            <w:r w:rsidR="00943011" w:rsidRPr="00BB50BB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E862772" w14:textId="77777777" w:rsidR="005D2795" w:rsidRPr="00BB50BB" w:rsidRDefault="005D2795" w:rsidP="004266C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953" w:type="dxa"/>
          </w:tcPr>
          <w:p w14:paraId="5BA42D0F" w14:textId="77777777" w:rsidR="00C561C9" w:rsidRPr="00BB50BB" w:rsidRDefault="003B0EE8" w:rsidP="003B0EE8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 xml:space="preserve">Define 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 xml:space="preserve">GHG 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mitigation and 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 xml:space="preserve">climate change 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adaptation and explain the difference between them. </w:t>
            </w:r>
          </w:p>
          <w:p w14:paraId="446180D3" w14:textId="77777777" w:rsidR="003B0EE8" w:rsidRPr="00BB50BB" w:rsidRDefault="00734B70" w:rsidP="003B0EE8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>Give an opinion on which should be of higher priority for local action by ni-Vanuatu  -  GHG mitigation or clima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>t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e change adaptation. </w:t>
            </w:r>
          </w:p>
          <w:p w14:paraId="6B97F977" w14:textId="77777777" w:rsidR="006443ED" w:rsidRPr="00BB50BB" w:rsidRDefault="006443ED" w:rsidP="00C1456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 w:hanging="705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614295" w:rsidRPr="00713243" w14:paraId="4C4219DC" w14:textId="77777777" w:rsidTr="00D74E51">
        <w:tc>
          <w:tcPr>
            <w:tcW w:w="3794" w:type="dxa"/>
          </w:tcPr>
          <w:p w14:paraId="78310E74" w14:textId="77777777" w:rsidR="004266C6" w:rsidRPr="00BB50BB" w:rsidRDefault="003B0EE8" w:rsidP="004266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 xml:space="preserve">Explain 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 xml:space="preserve">why adaptation strategies must be adopted by communities in  Vanuatu </w:t>
            </w:r>
          </w:p>
          <w:p w14:paraId="0D047892" w14:textId="77777777" w:rsidR="00614295" w:rsidRPr="00BB50BB" w:rsidRDefault="00614295" w:rsidP="004266C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953" w:type="dxa"/>
          </w:tcPr>
          <w:p w14:paraId="7F923966" w14:textId="77777777" w:rsidR="00614295" w:rsidRPr="00BB50BB" w:rsidRDefault="003B0EE8" w:rsidP="00B25606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 xml:space="preserve">Explain how mitigation measures have not been universally adopted in all countries, and that climatic statistics show an acceleration of global warming. </w:t>
            </w:r>
            <w:r w:rsidR="00DB3C75" w:rsidRPr="00BB50BB">
              <w:rPr>
                <w:rFonts w:ascii="Tahoma" w:hAnsi="Tahoma" w:cs="Tahoma"/>
                <w:sz w:val="24"/>
                <w:szCs w:val="24"/>
              </w:rPr>
              <w:t xml:space="preserve">Thus climate change </w:t>
            </w:r>
            <w:r w:rsidR="00C40240" w:rsidRPr="00BB50BB">
              <w:rPr>
                <w:rFonts w:ascii="Tahoma" w:hAnsi="Tahoma" w:cs="Tahoma"/>
                <w:sz w:val="24"/>
                <w:szCs w:val="24"/>
              </w:rPr>
              <w:t xml:space="preserve">is </w:t>
            </w:r>
            <w:r w:rsidR="00DB3C75" w:rsidRPr="00BB50BB">
              <w:rPr>
                <w:rFonts w:ascii="Tahoma" w:hAnsi="Tahoma" w:cs="Tahoma"/>
                <w:sz w:val="24"/>
                <w:szCs w:val="24"/>
              </w:rPr>
              <w:t xml:space="preserve">inevitable and vulnerable coastal communities in Vanuatu </w:t>
            </w:r>
            <w:r w:rsidR="00C40240" w:rsidRPr="00BB50BB">
              <w:rPr>
                <w:rFonts w:ascii="Tahoma" w:hAnsi="Tahoma" w:cs="Tahoma"/>
                <w:sz w:val="24"/>
                <w:szCs w:val="24"/>
              </w:rPr>
              <w:t xml:space="preserve">must </w:t>
            </w:r>
            <w:r w:rsidR="00DB3C75" w:rsidRPr="00BB50BB">
              <w:rPr>
                <w:rFonts w:ascii="Tahoma" w:hAnsi="Tahoma" w:cs="Tahoma"/>
                <w:sz w:val="24"/>
                <w:szCs w:val="24"/>
              </w:rPr>
              <w:t xml:space="preserve">prepare for its impacts.  </w:t>
            </w:r>
          </w:p>
          <w:p w14:paraId="27B0FF62" w14:textId="77777777" w:rsidR="0053011B" w:rsidRPr="00BB50BB" w:rsidRDefault="0053011B" w:rsidP="0053011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266C6" w:rsidRPr="00713243" w14:paraId="524A51D0" w14:textId="77777777" w:rsidTr="00D74E51">
        <w:tc>
          <w:tcPr>
            <w:tcW w:w="3794" w:type="dxa"/>
          </w:tcPr>
          <w:p w14:paraId="1EE6DCCC" w14:textId="77777777" w:rsidR="004266C6" w:rsidRPr="00BB50BB" w:rsidRDefault="00DB3C75" w:rsidP="004266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 xml:space="preserve">Outline </w:t>
            </w:r>
            <w:r w:rsidR="00EF17D3" w:rsidRPr="00BB50BB">
              <w:rPr>
                <w:rFonts w:ascii="Tahoma" w:hAnsi="Tahoma" w:cs="Tahoma"/>
                <w:sz w:val="24"/>
                <w:szCs w:val="24"/>
              </w:rPr>
              <w:t xml:space="preserve">and demonstrate </w:t>
            </w:r>
            <w:r w:rsidRPr="00BB50BB">
              <w:rPr>
                <w:rFonts w:ascii="Tahoma" w:hAnsi="Tahoma" w:cs="Tahoma"/>
                <w:sz w:val="24"/>
                <w:szCs w:val="24"/>
              </w:rPr>
              <w:t>some of the adaptation measures that are appropriate for Vanuatu, with examples</w:t>
            </w:r>
            <w:r w:rsidR="00943011" w:rsidRPr="00BB50BB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19B149B7" w14:textId="77777777" w:rsidR="004266C6" w:rsidRPr="00BB50BB" w:rsidRDefault="004266C6" w:rsidP="004266C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953" w:type="dxa"/>
          </w:tcPr>
          <w:p w14:paraId="4165AF85" w14:textId="77777777" w:rsidR="00C40240" w:rsidRPr="00BB50BB" w:rsidRDefault="00DB3C75" w:rsidP="00D74E51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 xml:space="preserve">Describe </w:t>
            </w:r>
            <w:r w:rsidR="00E7000F" w:rsidRPr="00BB50BB">
              <w:rPr>
                <w:rFonts w:ascii="Tahoma" w:hAnsi="Tahoma" w:cs="Tahoma"/>
                <w:sz w:val="24"/>
                <w:szCs w:val="24"/>
              </w:rPr>
              <w:t xml:space="preserve">and demonstrate </w:t>
            </w:r>
            <w:r w:rsidR="00F47C8D" w:rsidRPr="00BB50BB">
              <w:rPr>
                <w:rFonts w:ascii="Tahoma" w:hAnsi="Tahoma" w:cs="Tahoma"/>
                <w:sz w:val="24"/>
                <w:szCs w:val="24"/>
              </w:rPr>
              <w:t xml:space="preserve">adaptation 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techniques being developed by </w:t>
            </w:r>
            <w:r w:rsidR="00F47C8D" w:rsidRPr="00BB50BB">
              <w:rPr>
                <w:rFonts w:ascii="Tahoma" w:hAnsi="Tahoma" w:cs="Tahoma"/>
                <w:sz w:val="24"/>
                <w:szCs w:val="24"/>
              </w:rPr>
              <w:t xml:space="preserve">various government, civil society and development 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 xml:space="preserve">organizations </w:t>
            </w:r>
            <w:r w:rsidR="00F47C8D" w:rsidRPr="00BB50BB">
              <w:rPr>
                <w:rFonts w:ascii="Tahoma" w:hAnsi="Tahoma" w:cs="Tahoma"/>
                <w:sz w:val="24"/>
                <w:szCs w:val="24"/>
              </w:rPr>
              <w:t xml:space="preserve">(e.g. </w:t>
            </w:r>
            <w:r w:rsidR="007C63E2" w:rsidRPr="00BB50BB">
              <w:rPr>
                <w:rFonts w:ascii="Tahoma" w:hAnsi="Tahoma" w:cs="Tahoma"/>
                <w:sz w:val="24"/>
                <w:szCs w:val="24"/>
              </w:rPr>
              <w:t xml:space="preserve"> breeding </w:t>
            </w:r>
            <w:r w:rsidR="00F47C8D" w:rsidRPr="00BB50BB">
              <w:rPr>
                <w:rFonts w:ascii="Tahoma" w:hAnsi="Tahoma" w:cs="Tahoma"/>
                <w:sz w:val="24"/>
                <w:szCs w:val="24"/>
              </w:rPr>
              <w:t xml:space="preserve">resilient </w:t>
            </w:r>
            <w:r w:rsidR="007C63E2" w:rsidRPr="00BB50BB">
              <w:rPr>
                <w:rFonts w:ascii="Tahoma" w:hAnsi="Tahoma" w:cs="Tahoma"/>
                <w:sz w:val="24"/>
                <w:szCs w:val="24"/>
              </w:rPr>
              <w:t xml:space="preserve">varieties of 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>root crops that</w:t>
            </w:r>
            <w:r w:rsidR="007C63E2" w:rsidRPr="00BB50BB">
              <w:rPr>
                <w:rFonts w:ascii="Tahoma" w:hAnsi="Tahoma" w:cs="Tahoma"/>
                <w:sz w:val="24"/>
                <w:szCs w:val="24"/>
              </w:rPr>
              <w:t xml:space="preserve"> are better adapted to drought, 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>flooding</w:t>
            </w:r>
            <w:r w:rsidR="00C40240" w:rsidRPr="00BB50BB">
              <w:rPr>
                <w:rFonts w:ascii="Tahoma" w:hAnsi="Tahoma" w:cs="Tahoma"/>
                <w:sz w:val="24"/>
                <w:szCs w:val="24"/>
              </w:rPr>
              <w:t xml:space="preserve">, pests 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>and disease</w:t>
            </w:r>
            <w:r w:rsidR="00C40240" w:rsidRPr="00BB50BB">
              <w:rPr>
                <w:rFonts w:ascii="Tahoma" w:hAnsi="Tahoma" w:cs="Tahoma"/>
                <w:sz w:val="24"/>
                <w:szCs w:val="24"/>
              </w:rPr>
              <w:t>s</w:t>
            </w:r>
            <w:r w:rsidR="007C63E2" w:rsidRPr="00BB50BB">
              <w:rPr>
                <w:rFonts w:ascii="Tahoma" w:hAnsi="Tahoma" w:cs="Tahoma"/>
                <w:sz w:val="24"/>
                <w:szCs w:val="24"/>
              </w:rPr>
              <w:t>, etc.</w:t>
            </w:r>
            <w:r w:rsidR="008E4A48" w:rsidRPr="00BB50BB">
              <w:rPr>
                <w:rFonts w:ascii="Tahoma" w:hAnsi="Tahoma" w:cs="Tahoma"/>
                <w:sz w:val="24"/>
                <w:szCs w:val="24"/>
              </w:rPr>
              <w:t xml:space="preserve">; </w:t>
            </w:r>
            <w:r w:rsidR="00F47C8D" w:rsidRPr="00BB50BB">
              <w:rPr>
                <w:rFonts w:ascii="Tahoma" w:hAnsi="Tahoma" w:cs="Tahoma"/>
                <w:sz w:val="24"/>
                <w:szCs w:val="24"/>
              </w:rPr>
              <w:t xml:space="preserve"> solar drying food preservation techniques</w:t>
            </w:r>
            <w:r w:rsidR="008E4A48" w:rsidRPr="00BB50BB">
              <w:rPr>
                <w:rFonts w:ascii="Tahoma" w:hAnsi="Tahoma" w:cs="Tahoma"/>
                <w:sz w:val="24"/>
                <w:szCs w:val="24"/>
              </w:rPr>
              <w:t xml:space="preserve">; </w:t>
            </w:r>
            <w:r w:rsidR="00F47C8D" w:rsidRPr="00BB50BB">
              <w:rPr>
                <w:rFonts w:ascii="Tahoma" w:hAnsi="Tahoma" w:cs="Tahoma"/>
                <w:sz w:val="24"/>
                <w:szCs w:val="24"/>
              </w:rPr>
              <w:t xml:space="preserve"> backyard tilapia aquaculture)</w:t>
            </w:r>
          </w:p>
          <w:p w14:paraId="750B6A70" w14:textId="77777777" w:rsidR="007C63E2" w:rsidRPr="00BB50BB" w:rsidRDefault="007C63E2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sz w:val="24"/>
                <w:szCs w:val="24"/>
              </w:rPr>
            </w:pPr>
          </w:p>
          <w:p w14:paraId="51FF44D2" w14:textId="77777777" w:rsidR="007C63E2" w:rsidRPr="00BB50BB" w:rsidRDefault="007C63E2" w:rsidP="00910E62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 xml:space="preserve">Describe the importance of </w:t>
            </w:r>
            <w:r w:rsidRPr="00BB50BB">
              <w:rPr>
                <w:rFonts w:ascii="Tahoma" w:hAnsi="Tahoma" w:cs="Tahoma"/>
                <w:b/>
                <w:i/>
                <w:sz w:val="24"/>
                <w:szCs w:val="24"/>
              </w:rPr>
              <w:t>agroforestry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 in providing food crops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 xml:space="preserve"> that are protected from climat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>ic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 xml:space="preserve"> extremes (wind, 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>exposure to sunlight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>, flooding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>, etc.)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 and reducing soil erosion.</w:t>
            </w:r>
          </w:p>
          <w:p w14:paraId="49000920" w14:textId="77777777" w:rsidR="007C63E2" w:rsidRPr="00BB50BB" w:rsidRDefault="007C63E2" w:rsidP="00910E62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 xml:space="preserve">Describe </w:t>
            </w:r>
            <w:r w:rsidR="00E7000F" w:rsidRPr="00BB50BB">
              <w:rPr>
                <w:rFonts w:ascii="Tahoma" w:hAnsi="Tahoma" w:cs="Tahoma"/>
                <w:sz w:val="24"/>
                <w:szCs w:val="24"/>
              </w:rPr>
              <w:t xml:space="preserve">and demonstrate </w:t>
            </w:r>
            <w:r w:rsidR="00F47C8D" w:rsidRPr="00BB50BB">
              <w:rPr>
                <w:rFonts w:ascii="Tahoma" w:hAnsi="Tahoma" w:cs="Tahoma"/>
                <w:sz w:val="24"/>
                <w:szCs w:val="24"/>
              </w:rPr>
              <w:t xml:space="preserve">traditional and modern 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methods of </w:t>
            </w:r>
            <w:r w:rsidRPr="00BB50BB">
              <w:rPr>
                <w:rFonts w:ascii="Tahoma" w:hAnsi="Tahoma" w:cs="Tahoma"/>
                <w:b/>
                <w:i/>
                <w:sz w:val="24"/>
                <w:szCs w:val="24"/>
              </w:rPr>
              <w:t>food preservation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 that will provide food security after severe cyclones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 xml:space="preserve"> or during droughts/floods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.  </w:t>
            </w:r>
          </w:p>
          <w:p w14:paraId="216AEC7D" w14:textId="77777777" w:rsidR="007C63E2" w:rsidRPr="00BB50BB" w:rsidRDefault="007C63E2" w:rsidP="00910E62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>Describe ways of protecting coral reefs and mangrove ecosystems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 xml:space="preserve"> to ensure that ecosystems can withstand climate cha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>n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>ge (e.g. non-destructive fishing techniques</w:t>
            </w:r>
            <w:r w:rsidR="008E4A48" w:rsidRPr="00BB50BB">
              <w:rPr>
                <w:rFonts w:ascii="Tahoma" w:hAnsi="Tahoma" w:cs="Tahoma"/>
                <w:sz w:val="24"/>
                <w:szCs w:val="24"/>
              </w:rPr>
              <w:t xml:space="preserve"> such as</w:t>
            </w:r>
            <w:r w:rsidR="00F47C8D" w:rsidRPr="00BB50BB">
              <w:rPr>
                <w:rFonts w:ascii="Tahoma" w:hAnsi="Tahoma" w:cs="Tahoma"/>
                <w:sz w:val="24"/>
                <w:szCs w:val="24"/>
              </w:rPr>
              <w:t xml:space="preserve"> fish aggregating devices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>)</w:t>
            </w:r>
            <w:r w:rsidRPr="00BB50BB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1DFF456A" w14:textId="77777777" w:rsidR="00E7000F" w:rsidRPr="00BB50BB" w:rsidRDefault="00F27A45" w:rsidP="00910E62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>Describe various measures for ensuring household water security (e.g. establish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 xml:space="preserve">ing 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 rainwater harvesting tanks, manag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>ing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 water use, fix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>ing</w:t>
            </w:r>
            <w:r w:rsidRPr="00BB50BB">
              <w:rPr>
                <w:rFonts w:ascii="Tahoma" w:hAnsi="Tahoma" w:cs="Tahoma"/>
                <w:sz w:val="24"/>
                <w:szCs w:val="24"/>
              </w:rPr>
              <w:t xml:space="preserve"> leaks and broken gutters</w:t>
            </w:r>
            <w:r w:rsidR="00FD1878" w:rsidRPr="00BB50BB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BB50BB">
              <w:rPr>
                <w:rFonts w:ascii="Tahoma" w:hAnsi="Tahoma" w:cs="Tahoma"/>
                <w:sz w:val="24"/>
                <w:szCs w:val="24"/>
              </w:rPr>
              <w:t>etc)</w:t>
            </w:r>
          </w:p>
          <w:p w14:paraId="6516AA5A" w14:textId="77777777" w:rsidR="00E7000F" w:rsidRPr="00BB50BB" w:rsidRDefault="00E7000F" w:rsidP="00910E62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BB50BB">
              <w:rPr>
                <w:rFonts w:ascii="Tahoma" w:hAnsi="Tahoma" w:cs="Tahoma"/>
                <w:sz w:val="24"/>
                <w:szCs w:val="24"/>
              </w:rPr>
              <w:t>Explain</w:t>
            </w:r>
            <w:r w:rsidR="00F27A45" w:rsidRPr="00BB50BB">
              <w:rPr>
                <w:rFonts w:ascii="Tahoma" w:hAnsi="Tahoma" w:cs="Tahoma"/>
                <w:sz w:val="24"/>
                <w:szCs w:val="24"/>
              </w:rPr>
              <w:t xml:space="preserve"> why coastal</w:t>
            </w:r>
            <w:r w:rsidR="00C40240" w:rsidRPr="00BB50B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BB50BB">
              <w:rPr>
                <w:rFonts w:ascii="Tahoma" w:hAnsi="Tahoma" w:cs="Tahoma"/>
                <w:sz w:val="24"/>
                <w:szCs w:val="24"/>
              </w:rPr>
              <w:t>settlements may need to be located further inland.</w:t>
            </w:r>
          </w:p>
          <w:p w14:paraId="31923D66" w14:textId="77777777" w:rsidR="00856A74" w:rsidRPr="00BB50BB" w:rsidRDefault="00856A74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7000F" w:rsidRPr="00713243" w14:paraId="4B375F17" w14:textId="77777777" w:rsidTr="00D74E51">
        <w:tc>
          <w:tcPr>
            <w:tcW w:w="3794" w:type="dxa"/>
          </w:tcPr>
          <w:p w14:paraId="083177A6" w14:textId="77777777" w:rsidR="00E7000F" w:rsidRPr="00C40240" w:rsidRDefault="00EF17D3" w:rsidP="00D74E5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Show </w:t>
            </w:r>
            <w:r w:rsidR="00E7000F" w:rsidRPr="005B5402">
              <w:rPr>
                <w:rFonts w:ascii="Tahoma" w:hAnsi="Tahoma" w:cs="Tahoma"/>
                <w:sz w:val="24"/>
                <w:szCs w:val="24"/>
              </w:rPr>
              <w:t>that many of these measures are strategies for both mitiga</w:t>
            </w:r>
            <w:r w:rsidR="00E7000F">
              <w:rPr>
                <w:rFonts w:ascii="Tahoma" w:hAnsi="Tahoma" w:cs="Tahoma"/>
                <w:sz w:val="24"/>
                <w:szCs w:val="24"/>
              </w:rPr>
              <w:t>tion and adaptation.</w:t>
            </w:r>
          </w:p>
        </w:tc>
        <w:tc>
          <w:tcPr>
            <w:tcW w:w="5953" w:type="dxa"/>
          </w:tcPr>
          <w:p w14:paraId="6CC7E209" w14:textId="77777777" w:rsidR="00E7000F" w:rsidRPr="00E7000F" w:rsidRDefault="00E7000F" w:rsidP="00F47C8D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Give examples of strategies that </w:t>
            </w:r>
            <w:r w:rsidR="00F47C8D">
              <w:rPr>
                <w:rFonts w:ascii="Tahoma" w:hAnsi="Tahoma" w:cs="Tahoma"/>
                <w:sz w:val="24"/>
                <w:szCs w:val="24"/>
              </w:rPr>
              <w:t xml:space="preserve">provide </w:t>
            </w:r>
            <w:r>
              <w:rPr>
                <w:rFonts w:ascii="Tahoma" w:hAnsi="Tahoma" w:cs="Tahoma"/>
                <w:sz w:val="24"/>
                <w:szCs w:val="24"/>
              </w:rPr>
              <w:t>both mitigation and adaptation</w:t>
            </w:r>
            <w:r w:rsidR="00F47C8D">
              <w:rPr>
                <w:rFonts w:ascii="Tahoma" w:hAnsi="Tahoma" w:cs="Tahoma"/>
                <w:sz w:val="24"/>
                <w:szCs w:val="24"/>
              </w:rPr>
              <w:t xml:space="preserve"> benefits</w:t>
            </w:r>
            <w:r>
              <w:rPr>
                <w:rFonts w:ascii="Tahoma" w:hAnsi="Tahoma" w:cs="Tahoma"/>
                <w:sz w:val="24"/>
                <w:szCs w:val="24"/>
              </w:rPr>
              <w:t xml:space="preserve">  -  tree planting, renewable energy, etc. </w:t>
            </w:r>
          </w:p>
        </w:tc>
      </w:tr>
      <w:tr w:rsidR="00E7000F" w:rsidRPr="00713243" w14:paraId="5416BF51" w14:textId="77777777" w:rsidTr="00D74E51">
        <w:tc>
          <w:tcPr>
            <w:tcW w:w="3794" w:type="dxa"/>
          </w:tcPr>
          <w:p w14:paraId="2647DDE2" w14:textId="77777777" w:rsidR="00E7000F" w:rsidRDefault="00E7000F" w:rsidP="004266C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Suggest appropriate mitigation/adaptation measures for a specific local community.</w:t>
            </w:r>
          </w:p>
        </w:tc>
        <w:tc>
          <w:tcPr>
            <w:tcW w:w="5953" w:type="dxa"/>
          </w:tcPr>
          <w:p w14:paraId="2E17E97D" w14:textId="77777777" w:rsidR="00C40240" w:rsidRDefault="00C40240" w:rsidP="00FE071C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E7000F">
              <w:rPr>
                <w:rFonts w:ascii="Tahoma" w:hAnsi="Tahoma" w:cs="Tahoma"/>
                <w:sz w:val="24"/>
                <w:szCs w:val="24"/>
              </w:rPr>
              <w:t xml:space="preserve">Work in a team to prepare a public display of adaptation </w:t>
            </w:r>
            <w:r>
              <w:rPr>
                <w:rFonts w:ascii="Tahoma" w:hAnsi="Tahoma" w:cs="Tahoma"/>
                <w:sz w:val="24"/>
                <w:szCs w:val="24"/>
              </w:rPr>
              <w:t xml:space="preserve">and mitigation </w:t>
            </w:r>
            <w:r w:rsidRPr="00E7000F">
              <w:rPr>
                <w:rFonts w:ascii="Tahoma" w:hAnsi="Tahoma" w:cs="Tahoma"/>
                <w:sz w:val="24"/>
                <w:szCs w:val="24"/>
              </w:rPr>
              <w:t>measures for the local community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666537B3" w14:textId="77777777" w:rsidR="00E7000F" w:rsidRDefault="00C40240">
            <w:pPr>
              <w:pStyle w:val="ListParagraph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 the same team, consult with this </w:t>
            </w:r>
            <w:r w:rsidR="00FE071C">
              <w:rPr>
                <w:rFonts w:ascii="Tahoma" w:hAnsi="Tahoma" w:cs="Tahoma"/>
                <w:sz w:val="24"/>
                <w:szCs w:val="24"/>
              </w:rPr>
              <w:t xml:space="preserve">local community </w:t>
            </w:r>
            <w:r>
              <w:rPr>
                <w:rFonts w:ascii="Tahoma" w:hAnsi="Tahoma" w:cs="Tahoma"/>
                <w:sz w:val="24"/>
                <w:szCs w:val="24"/>
              </w:rPr>
              <w:t>on which of these measures it might wish to adopt</w:t>
            </w:r>
            <w:r w:rsidR="00186BE1">
              <w:rPr>
                <w:rFonts w:ascii="Tahoma" w:hAnsi="Tahoma" w:cs="Tahoma"/>
                <w:sz w:val="24"/>
                <w:szCs w:val="24"/>
              </w:rPr>
              <w:t xml:space="preserve">, then </w:t>
            </w:r>
            <w:r w:rsidR="00FE071C">
              <w:rPr>
                <w:rFonts w:ascii="Tahoma" w:hAnsi="Tahoma" w:cs="Tahoma"/>
                <w:sz w:val="24"/>
                <w:szCs w:val="24"/>
              </w:rPr>
              <w:t xml:space="preserve">help the community to start the </w:t>
            </w:r>
            <w:r w:rsidR="00FE071C" w:rsidRPr="003849C4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implementation </w:t>
            </w:r>
            <w:r w:rsidR="00FE071C">
              <w:rPr>
                <w:rFonts w:ascii="Tahoma" w:hAnsi="Tahoma" w:cs="Tahoma"/>
                <w:sz w:val="24"/>
                <w:szCs w:val="24"/>
              </w:rPr>
              <w:t xml:space="preserve">of </w:t>
            </w:r>
            <w:r w:rsidR="00186BE1">
              <w:rPr>
                <w:rFonts w:ascii="Tahoma" w:hAnsi="Tahoma" w:cs="Tahoma"/>
                <w:sz w:val="24"/>
                <w:szCs w:val="24"/>
              </w:rPr>
              <w:t>those measures</w:t>
            </w:r>
            <w:r w:rsidR="00FE071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DC70AE" w:rsidRPr="00713243" w14:paraId="4AA08CD0" w14:textId="77777777" w:rsidTr="00D74E51">
        <w:tc>
          <w:tcPr>
            <w:tcW w:w="9747" w:type="dxa"/>
            <w:gridSpan w:val="2"/>
          </w:tcPr>
          <w:p w14:paraId="07B678D8" w14:textId="77777777" w:rsidR="00856A74" w:rsidRPr="00713243" w:rsidRDefault="00856A74" w:rsidP="00E7000F">
            <w:pPr>
              <w:pStyle w:val="ListParagraph"/>
              <w:tabs>
                <w:tab w:val="left" w:pos="2865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</w:p>
          <w:p w14:paraId="7E46B7F4" w14:textId="77777777" w:rsidR="00AA0F28" w:rsidRPr="00713243" w:rsidRDefault="00AA0F28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</w:p>
          <w:p w14:paraId="7A0C0266" w14:textId="77777777" w:rsidR="00FE071C" w:rsidRDefault="00FE071C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color w:val="FF0000"/>
                <w:sz w:val="24"/>
                <w:szCs w:val="24"/>
              </w:rPr>
            </w:pPr>
          </w:p>
          <w:p w14:paraId="39C4FF83" w14:textId="77777777" w:rsidR="00FE071C" w:rsidRPr="002E47D3" w:rsidRDefault="00FE071C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58B1330" w14:textId="77777777" w:rsidR="00FE071C" w:rsidRDefault="00FE071C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36C0708" w14:textId="77777777" w:rsidR="008E4A48" w:rsidRDefault="008E4A48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2569BA4" w14:textId="77777777" w:rsidR="008E4A48" w:rsidRDefault="008E4A48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F9DC554" w14:textId="77777777" w:rsidR="008E4A48" w:rsidRDefault="008E4A48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2A8374D" w14:textId="77777777" w:rsidR="008E4A48" w:rsidRPr="002E47D3" w:rsidRDefault="008E4A48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A5E74B0" w14:textId="77777777" w:rsidR="00DC70AE" w:rsidRPr="002E47D3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 w:rsidRPr="002E47D3">
              <w:rPr>
                <w:rFonts w:ascii="Tahoma" w:hAnsi="Tahoma" w:cs="Tahoma"/>
                <w:b/>
                <w:sz w:val="24"/>
                <w:szCs w:val="24"/>
              </w:rPr>
              <w:t>REQUIRED SKILLS AND KNOWLEDGE</w:t>
            </w:r>
          </w:p>
          <w:p w14:paraId="44AF7D79" w14:textId="77777777" w:rsidR="003141E1" w:rsidRPr="002E47D3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B6D5643" w14:textId="77777777" w:rsidR="003141E1" w:rsidRPr="002E47D3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 w:rsidRPr="002E47D3">
              <w:rPr>
                <w:rFonts w:ascii="Tahoma" w:hAnsi="Tahoma" w:cs="Tahoma"/>
                <w:b/>
                <w:sz w:val="24"/>
                <w:szCs w:val="24"/>
              </w:rPr>
              <w:t>Key competencies</w:t>
            </w:r>
            <w:r w:rsidR="009162D7" w:rsidRPr="002E47D3">
              <w:rPr>
                <w:rFonts w:ascii="Tahoma" w:hAnsi="Tahoma" w:cs="Tahoma"/>
                <w:b/>
                <w:sz w:val="24"/>
                <w:szCs w:val="24"/>
              </w:rPr>
              <w:t>required for this unit</w:t>
            </w:r>
          </w:p>
          <w:p w14:paraId="4C9310DF" w14:textId="77777777" w:rsidR="003141E1" w:rsidRPr="002E47D3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75"/>
              <w:gridCol w:w="5570"/>
            </w:tblGrid>
            <w:tr w:rsidR="003141E1" w:rsidRPr="002E47D3" w14:paraId="21CE77A9" w14:textId="77777777" w:rsidTr="00AA0F28">
              <w:tc>
                <w:tcPr>
                  <w:tcW w:w="3775" w:type="dxa"/>
                </w:tcPr>
                <w:p w14:paraId="40FB0E42" w14:textId="77777777" w:rsidR="003141E1" w:rsidRPr="002E47D3" w:rsidRDefault="003141E1" w:rsidP="003141E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Key competency</w:t>
                  </w:r>
                </w:p>
              </w:tc>
              <w:tc>
                <w:tcPr>
                  <w:tcW w:w="5570" w:type="dxa"/>
                </w:tcPr>
                <w:p w14:paraId="7A5ECC3F" w14:textId="77777777" w:rsidR="003141E1" w:rsidRPr="002E47D3" w:rsidRDefault="003141E1" w:rsidP="003141E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Example</w:t>
                  </w:r>
                  <w:r w:rsidR="00E541FF" w:rsidRPr="002E47D3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s</w:t>
                  </w:r>
                  <w:r w:rsidRPr="002E47D3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of application</w:t>
                  </w:r>
                </w:p>
              </w:tc>
            </w:tr>
            <w:tr w:rsidR="003141E1" w:rsidRPr="002E47D3" w14:paraId="7A69C4F2" w14:textId="77777777" w:rsidTr="00AA0F28">
              <w:tc>
                <w:tcPr>
                  <w:tcW w:w="3775" w:type="dxa"/>
                </w:tcPr>
                <w:p w14:paraId="08D16218" w14:textId="77777777" w:rsidR="003141E1" w:rsidRPr="002E47D3" w:rsidRDefault="003141E1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Collect, analyse and organize information</w:t>
                  </w:r>
                </w:p>
              </w:tc>
              <w:tc>
                <w:tcPr>
                  <w:tcW w:w="5570" w:type="dxa"/>
                </w:tcPr>
                <w:p w14:paraId="63ACE212" w14:textId="77777777" w:rsidR="00B953FB" w:rsidRPr="002E47D3" w:rsidRDefault="003141E1" w:rsidP="00EF17D3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Collect, analyse and organize information on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>climate change</w:t>
                  </w:r>
                  <w:r w:rsidR="005D7C80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 adaptation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 and GHG mitigation</w:t>
                  </w:r>
                  <w:r w:rsidR="005D7C80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 measures that can be taken by individuals and communities in Vanuatu. </w:t>
                  </w:r>
                </w:p>
              </w:tc>
            </w:tr>
            <w:tr w:rsidR="003141E1" w:rsidRPr="002E47D3" w14:paraId="33D1D5F7" w14:textId="77777777" w:rsidTr="00AA0F28">
              <w:tc>
                <w:tcPr>
                  <w:tcW w:w="3775" w:type="dxa"/>
                </w:tcPr>
                <w:p w14:paraId="46B57425" w14:textId="77777777" w:rsidR="003141E1" w:rsidRPr="002E47D3" w:rsidRDefault="003141E1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Communicate ideas and information</w:t>
                  </w:r>
                </w:p>
              </w:tc>
              <w:tc>
                <w:tcPr>
                  <w:tcW w:w="5570" w:type="dxa"/>
                </w:tcPr>
                <w:p w14:paraId="3A358F93" w14:textId="77777777" w:rsidR="003141E1" w:rsidRPr="002E47D3" w:rsidRDefault="003141E1" w:rsidP="005D7C80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Give </w:t>
                  </w:r>
                  <w:r w:rsidR="00B953FB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talks </w:t>
                  </w:r>
                  <w:r w:rsidR="004D3311">
                    <w:rPr>
                      <w:rFonts w:ascii="Tahoma" w:hAnsi="Tahoma" w:cs="Tahoma"/>
                      <w:sz w:val="24"/>
                      <w:szCs w:val="24"/>
                    </w:rPr>
                    <w:t xml:space="preserve">to each other and to a local community </w:t>
                  </w:r>
                  <w:r w:rsidR="005D7C80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to explain the need for mitigation of GHG emissions, the difference between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GHG </w:t>
                  </w:r>
                  <w:r w:rsidR="005D7C80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mitigation and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climate change </w:t>
                  </w:r>
                  <w:r w:rsidR="005D7C80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adaptation, the importance of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climate change </w:t>
                  </w:r>
                  <w:r w:rsidR="005D7C80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adaptation measures in Vanuatu, and appropriate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GHG </w:t>
                  </w:r>
                  <w:r w:rsidR="005D7C80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mitigation and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climate change </w:t>
                  </w:r>
                  <w:r w:rsidR="005D7C80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adaptation measures for communities in Vanuatu.  </w:t>
                  </w:r>
                </w:p>
              </w:tc>
            </w:tr>
            <w:tr w:rsidR="00337DB2" w:rsidRPr="002E47D3" w14:paraId="6A0C0579" w14:textId="77777777" w:rsidTr="00AA0F28">
              <w:tc>
                <w:tcPr>
                  <w:tcW w:w="3775" w:type="dxa"/>
                </w:tcPr>
                <w:p w14:paraId="140A3D39" w14:textId="77777777" w:rsidR="00337DB2" w:rsidRPr="002E47D3" w:rsidRDefault="00337DB2" w:rsidP="00337DB2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Plan and organize activities</w:t>
                  </w:r>
                </w:p>
              </w:tc>
              <w:tc>
                <w:tcPr>
                  <w:tcW w:w="5570" w:type="dxa"/>
                </w:tcPr>
                <w:p w14:paraId="67DB7B09" w14:textId="77777777" w:rsidR="00337DB2" w:rsidRPr="002E47D3" w:rsidRDefault="005D7C80" w:rsidP="00816DD4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Work with a local community to devise appropriate measures for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GHG </w:t>
                  </w: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mitigation and adaptation to, climate change, and help the community to start implementing some of these measures.  </w:t>
                  </w:r>
                </w:p>
              </w:tc>
            </w:tr>
            <w:tr w:rsidR="00337DB2" w:rsidRPr="002E47D3" w14:paraId="72D665DA" w14:textId="77777777" w:rsidTr="00AA0F28">
              <w:tc>
                <w:tcPr>
                  <w:tcW w:w="3775" w:type="dxa"/>
                </w:tcPr>
                <w:p w14:paraId="6A3AE0CD" w14:textId="77777777" w:rsidR="00337DB2" w:rsidRPr="002E47D3" w:rsidRDefault="00337DB2" w:rsidP="00337DB2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Work with others and in teams</w:t>
                  </w:r>
                </w:p>
              </w:tc>
              <w:tc>
                <w:tcPr>
                  <w:tcW w:w="5570" w:type="dxa"/>
                </w:tcPr>
                <w:p w14:paraId="6FCEFD40" w14:textId="77777777" w:rsidR="00337DB2" w:rsidRPr="002E47D3" w:rsidRDefault="002B5FB4" w:rsidP="000B3E5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Work </w:t>
                  </w:r>
                  <w:r w:rsidR="006733A8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in </w:t>
                  </w:r>
                  <w:r w:rsidR="000B3E51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a team to prepare presentations on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GHG </w:t>
                  </w:r>
                  <w:r w:rsidR="000B3E51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mitigation and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climate change </w:t>
                  </w:r>
                  <w:r w:rsidR="000B3E51" w:rsidRPr="002E47D3">
                    <w:rPr>
                      <w:rFonts w:ascii="Tahoma" w:hAnsi="Tahoma" w:cs="Tahoma"/>
                      <w:sz w:val="24"/>
                      <w:szCs w:val="24"/>
                    </w:rPr>
                    <w:t>adaptation to a local community. Consult with this local community regarding appropriate measures to be undertaken.</w:t>
                  </w:r>
                </w:p>
              </w:tc>
            </w:tr>
            <w:tr w:rsidR="00337DB2" w:rsidRPr="002E47D3" w14:paraId="658405C1" w14:textId="77777777" w:rsidTr="00AA0F28">
              <w:tc>
                <w:tcPr>
                  <w:tcW w:w="3775" w:type="dxa"/>
                </w:tcPr>
                <w:p w14:paraId="260E41BA" w14:textId="77777777" w:rsidR="00337DB2" w:rsidRPr="002E47D3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Problem-solving</w:t>
                  </w:r>
                </w:p>
              </w:tc>
              <w:tc>
                <w:tcPr>
                  <w:tcW w:w="5570" w:type="dxa"/>
                </w:tcPr>
                <w:p w14:paraId="0BFC34D8" w14:textId="77777777" w:rsidR="00AA0F28" w:rsidRPr="002E47D3" w:rsidRDefault="000B3E51" w:rsidP="000B3E5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Devise suitable strategies for reducing the impact</w:t>
                  </w:r>
                  <w:r w:rsidR="00612933">
                    <w:rPr>
                      <w:rFonts w:ascii="Tahoma" w:hAnsi="Tahoma" w:cs="Tahoma"/>
                      <w:sz w:val="24"/>
                      <w:szCs w:val="24"/>
                    </w:rPr>
                    <w:t>s</w:t>
                  </w: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 of climate change in a local community. </w:t>
                  </w:r>
                </w:p>
              </w:tc>
            </w:tr>
            <w:tr w:rsidR="00337DB2" w:rsidRPr="002E47D3" w14:paraId="3042341D" w14:textId="77777777" w:rsidTr="00AA0F28">
              <w:tc>
                <w:tcPr>
                  <w:tcW w:w="3775" w:type="dxa"/>
                </w:tcPr>
                <w:p w14:paraId="14DD9B4D" w14:textId="77777777" w:rsidR="00337DB2" w:rsidRPr="002E47D3" w:rsidRDefault="002B5FB4" w:rsidP="002B5FB4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Graphical skills</w:t>
                  </w:r>
                </w:p>
              </w:tc>
              <w:tc>
                <w:tcPr>
                  <w:tcW w:w="5570" w:type="dxa"/>
                </w:tcPr>
                <w:p w14:paraId="149B98D1" w14:textId="77777777" w:rsidR="00337DB2" w:rsidRPr="002E47D3" w:rsidRDefault="000B3E51" w:rsidP="000B3E5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Draw diagrams and wall charts to show various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GHG </w:t>
                  </w: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mitigation and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climate change </w:t>
                  </w: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adaptation measures. </w:t>
                  </w:r>
                </w:p>
              </w:tc>
            </w:tr>
            <w:tr w:rsidR="00337DB2" w:rsidRPr="002E47D3" w14:paraId="5E5F0D8B" w14:textId="77777777" w:rsidTr="00AA0F28">
              <w:tc>
                <w:tcPr>
                  <w:tcW w:w="3775" w:type="dxa"/>
                </w:tcPr>
                <w:p w14:paraId="76D5FA20" w14:textId="77777777" w:rsidR="00337DB2" w:rsidRPr="002E47D3" w:rsidRDefault="000B3E51" w:rsidP="000B3E5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Practical skills</w:t>
                  </w:r>
                </w:p>
              </w:tc>
              <w:tc>
                <w:tcPr>
                  <w:tcW w:w="5570" w:type="dxa"/>
                </w:tcPr>
                <w:p w14:paraId="09E9834E" w14:textId="77777777" w:rsidR="00337DB2" w:rsidRPr="002E47D3" w:rsidRDefault="000B3E51" w:rsidP="004D3311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Demonstrate some of the techniques being developed to adapt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>community liv</w:t>
                  </w:r>
                  <w:r w:rsidR="004D3311">
                    <w:rPr>
                      <w:rFonts w:ascii="Tahoma" w:hAnsi="Tahoma" w:cs="Tahoma"/>
                      <w:sz w:val="24"/>
                      <w:szCs w:val="24"/>
                    </w:rPr>
                    <w:t>e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lihoods </w:t>
                  </w:r>
                  <w:bookmarkStart w:id="0" w:name="_GoBack"/>
                  <w:bookmarkEnd w:id="0"/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to climate change, e.g. food preservation, preparation of silage, yam vine cutting, miniset technique</w:t>
                  </w:r>
                  <w:r w:rsidR="00612933">
                    <w:rPr>
                      <w:rFonts w:ascii="Tahoma" w:hAnsi="Tahoma" w:cs="Tahoma"/>
                      <w:sz w:val="24"/>
                      <w:szCs w:val="24"/>
                    </w:rPr>
                    <w:t>s</w:t>
                  </w: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, </w:t>
                  </w:r>
                  <w:r w:rsidR="00612933">
                    <w:rPr>
                      <w:rFonts w:ascii="Tahoma" w:hAnsi="Tahoma" w:cs="Tahoma"/>
                      <w:sz w:val="24"/>
                      <w:szCs w:val="24"/>
                    </w:rPr>
                    <w:t xml:space="preserve">backyard aquaculture, </w:t>
                  </w:r>
                  <w:r w:rsidR="008E4A48">
                    <w:rPr>
                      <w:rFonts w:ascii="Tahoma" w:hAnsi="Tahoma" w:cs="Tahoma"/>
                      <w:sz w:val="24"/>
                      <w:szCs w:val="24"/>
                    </w:rPr>
                    <w:t xml:space="preserve">establishment of </w:t>
                  </w:r>
                  <w:r w:rsidR="00612933">
                    <w:rPr>
                      <w:rFonts w:ascii="Tahoma" w:hAnsi="Tahoma" w:cs="Tahoma"/>
                      <w:sz w:val="24"/>
                      <w:szCs w:val="24"/>
                    </w:rPr>
                    <w:t xml:space="preserve">marine protected areas, </w:t>
                  </w: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honey bee husbandry, planting of vetiver grass. </w:t>
                  </w:r>
                </w:p>
              </w:tc>
            </w:tr>
            <w:tr w:rsidR="00337DB2" w:rsidRPr="002E47D3" w14:paraId="13F0F46F" w14:textId="77777777" w:rsidTr="00AA0F28">
              <w:tc>
                <w:tcPr>
                  <w:tcW w:w="3775" w:type="dxa"/>
                </w:tcPr>
                <w:p w14:paraId="7F976EE6" w14:textId="77777777" w:rsidR="00337DB2" w:rsidRPr="002E47D3" w:rsidRDefault="00337DB2" w:rsidP="00C528AD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>Show initiative</w:t>
                  </w:r>
                </w:p>
              </w:tc>
              <w:tc>
                <w:tcPr>
                  <w:tcW w:w="5570" w:type="dxa"/>
                </w:tcPr>
                <w:p w14:paraId="6F8672D9" w14:textId="60E1ED5C" w:rsidR="00337DB2" w:rsidRPr="002E47D3" w:rsidRDefault="000B3E51" w:rsidP="00816DD4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Work with the local community to help </w:t>
                  </w:r>
                  <w:r w:rsidR="002E47D3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it develop appropriate measures </w:t>
                  </w:r>
                  <w:r w:rsidR="00816DD4" w:rsidRPr="002E47D3">
                    <w:rPr>
                      <w:rFonts w:ascii="Tahoma" w:hAnsi="Tahoma" w:cs="Tahoma"/>
                      <w:sz w:val="24"/>
                      <w:szCs w:val="24"/>
                    </w:rPr>
                    <w:t>to adapt to future climate change</w:t>
                  </w:r>
                  <w:r w:rsidR="0052006A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816DD4">
                    <w:rPr>
                      <w:rFonts w:ascii="Tahoma" w:hAnsi="Tahoma" w:cs="Tahoma"/>
                      <w:sz w:val="24"/>
                      <w:szCs w:val="24"/>
                    </w:rPr>
                    <w:t xml:space="preserve">and </w:t>
                  </w:r>
                  <w:r w:rsidR="002E47D3" w:rsidRPr="002E47D3">
                    <w:rPr>
                      <w:rFonts w:ascii="Tahoma" w:hAnsi="Tahoma" w:cs="Tahoma"/>
                      <w:sz w:val="24"/>
                      <w:szCs w:val="24"/>
                    </w:rPr>
                    <w:t xml:space="preserve">mitigate GHG emissions. </w:t>
                  </w:r>
                </w:p>
              </w:tc>
            </w:tr>
          </w:tbl>
          <w:p w14:paraId="1DDDF4B5" w14:textId="77777777" w:rsidR="003141E1" w:rsidRPr="00713243" w:rsidRDefault="003141E1" w:rsidP="00C528A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ahoma" w:hAnsi="Tahoma" w:cs="Tahoma"/>
                <w:color w:val="FF0000"/>
                <w:sz w:val="24"/>
                <w:szCs w:val="24"/>
              </w:rPr>
            </w:pPr>
          </w:p>
          <w:p w14:paraId="670187F0" w14:textId="77777777" w:rsidR="00242781" w:rsidRPr="002E47D3" w:rsidRDefault="003A72F5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E47D3">
              <w:rPr>
                <w:rFonts w:ascii="Tahoma" w:hAnsi="Tahoma" w:cs="Tahoma"/>
                <w:b/>
                <w:sz w:val="24"/>
                <w:szCs w:val="24"/>
              </w:rPr>
              <w:t>P</w:t>
            </w:r>
            <w:r w:rsidR="00337DB2" w:rsidRPr="002E47D3">
              <w:rPr>
                <w:rFonts w:ascii="Tahoma" w:hAnsi="Tahoma" w:cs="Tahoma"/>
                <w:b/>
                <w:sz w:val="24"/>
                <w:szCs w:val="24"/>
              </w:rPr>
              <w:t>rior knowledge required</w:t>
            </w:r>
          </w:p>
          <w:p w14:paraId="40C8E744" w14:textId="77777777" w:rsidR="00242781" w:rsidRPr="002E47D3" w:rsidRDefault="00242781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14:paraId="765CF6D0" w14:textId="77777777" w:rsidR="009259CF" w:rsidRDefault="009259CF" w:rsidP="00916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Awareness of some of the human actions that lead to increased amounts of GHGs in the atmosphere.</w:t>
            </w:r>
          </w:p>
          <w:p w14:paraId="677584F8" w14:textId="77777777" w:rsidR="009259CF" w:rsidRDefault="009259CF" w:rsidP="00916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Some understanding of how increased atmospheric GHG content will lead to global warming and climate change</w:t>
            </w:r>
            <w:r w:rsidR="00D74E51">
              <w:rPr>
                <w:rFonts w:ascii="Tahoma" w:hAnsi="Tahoma" w:cs="Tahoma"/>
                <w:sz w:val="24"/>
                <w:szCs w:val="24"/>
              </w:rPr>
              <w:t xml:space="preserve">, and of how climate change is likely to affect the atmosphere and oceans. 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227AFE3B" w14:textId="77777777" w:rsidR="00242781" w:rsidRPr="002E47D3" w:rsidRDefault="009162D7" w:rsidP="00916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2E47D3">
              <w:rPr>
                <w:rFonts w:ascii="Tahoma" w:hAnsi="Tahoma" w:cs="Tahoma"/>
                <w:sz w:val="24"/>
                <w:szCs w:val="24"/>
              </w:rPr>
              <w:t xml:space="preserve">Knowledge and experience of </w:t>
            </w:r>
            <w:r w:rsidR="00FA5B59" w:rsidRPr="002E47D3">
              <w:rPr>
                <w:rFonts w:ascii="Tahoma" w:hAnsi="Tahoma" w:cs="Tahoma"/>
                <w:sz w:val="24"/>
                <w:szCs w:val="24"/>
              </w:rPr>
              <w:t xml:space="preserve">the </w:t>
            </w:r>
            <w:r w:rsidR="002E47D3" w:rsidRPr="002E47D3">
              <w:rPr>
                <w:rFonts w:ascii="Tahoma" w:hAnsi="Tahoma" w:cs="Tahoma"/>
                <w:sz w:val="24"/>
                <w:szCs w:val="24"/>
              </w:rPr>
              <w:t xml:space="preserve">impacts of climate change and of some of the measures already being taken to reduce the negative effects of these impacts. </w:t>
            </w:r>
          </w:p>
          <w:p w14:paraId="6377D2A1" w14:textId="77777777" w:rsidR="003514F7" w:rsidRPr="002E47D3" w:rsidRDefault="009162D7" w:rsidP="00916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2E47D3">
              <w:rPr>
                <w:rFonts w:ascii="Tahoma" w:hAnsi="Tahoma" w:cs="Tahoma"/>
                <w:sz w:val="24"/>
                <w:szCs w:val="24"/>
              </w:rPr>
              <w:t xml:space="preserve">Basic </w:t>
            </w:r>
            <w:r w:rsidR="002B5FB4" w:rsidRPr="002E47D3">
              <w:rPr>
                <w:rFonts w:ascii="Tahoma" w:hAnsi="Tahoma" w:cs="Tahoma"/>
                <w:sz w:val="24"/>
                <w:szCs w:val="24"/>
              </w:rPr>
              <w:t>graphicacy</w:t>
            </w:r>
            <w:r w:rsidR="00612933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2B5FB4" w:rsidRPr="002E47D3">
              <w:rPr>
                <w:rFonts w:ascii="Tahoma" w:hAnsi="Tahoma" w:cs="Tahoma"/>
                <w:sz w:val="24"/>
                <w:szCs w:val="24"/>
              </w:rPr>
              <w:t>skills  -</w:t>
            </w:r>
            <w:r w:rsidR="008E4A48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3A72F5" w:rsidRPr="002E47D3">
              <w:rPr>
                <w:rFonts w:ascii="Tahoma" w:hAnsi="Tahoma" w:cs="Tahoma"/>
                <w:sz w:val="24"/>
                <w:szCs w:val="24"/>
              </w:rPr>
              <w:t>interpretation and construc</w:t>
            </w:r>
            <w:r w:rsidR="00FA5B59" w:rsidRPr="002E47D3">
              <w:rPr>
                <w:rFonts w:ascii="Tahoma" w:hAnsi="Tahoma" w:cs="Tahoma"/>
                <w:sz w:val="24"/>
                <w:szCs w:val="24"/>
              </w:rPr>
              <w:t>t</w:t>
            </w:r>
            <w:r w:rsidR="003A72F5" w:rsidRPr="002E47D3">
              <w:rPr>
                <w:rFonts w:ascii="Tahoma" w:hAnsi="Tahoma" w:cs="Tahoma"/>
                <w:sz w:val="24"/>
                <w:szCs w:val="24"/>
              </w:rPr>
              <w:t xml:space="preserve">ion of graphs and diagrams, </w:t>
            </w:r>
            <w:r w:rsidRPr="002E47D3">
              <w:rPr>
                <w:rFonts w:ascii="Tahoma" w:hAnsi="Tahoma" w:cs="Tahoma"/>
                <w:sz w:val="24"/>
                <w:szCs w:val="24"/>
              </w:rPr>
              <w:t>mapping skills</w:t>
            </w:r>
            <w:r w:rsidR="002B5FB4" w:rsidRPr="002E47D3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06D86958" w14:textId="77777777" w:rsidR="002E47D3" w:rsidRPr="00D74E51" w:rsidRDefault="002E47D3" w:rsidP="00D74E5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2E47D3">
              <w:rPr>
                <w:rFonts w:ascii="Tahoma" w:hAnsi="Tahoma" w:cs="Tahoma"/>
                <w:sz w:val="24"/>
                <w:szCs w:val="24"/>
              </w:rPr>
              <w:t>Knowledge of a local community, especially in terms of leadership structure, cultural and religious practices and livelihoods.</w:t>
            </w:r>
          </w:p>
          <w:p w14:paraId="374E1C4D" w14:textId="77777777" w:rsidR="00242781" w:rsidRPr="00D74E51" w:rsidRDefault="00242781" w:rsidP="00D74E51">
            <w:pPr>
              <w:spacing w:after="0" w:line="240" w:lineRule="auto"/>
              <w:rPr>
                <w:rFonts w:ascii="Tahoma" w:hAnsi="Tahoma" w:cs="Tahoma"/>
                <w:color w:val="FF0000"/>
                <w:sz w:val="24"/>
                <w:szCs w:val="24"/>
              </w:rPr>
            </w:pPr>
          </w:p>
        </w:tc>
      </w:tr>
      <w:tr w:rsidR="00DC70AE" w:rsidRPr="00DA4A1A" w14:paraId="19417B90" w14:textId="77777777" w:rsidTr="00D74E51">
        <w:tc>
          <w:tcPr>
            <w:tcW w:w="9747" w:type="dxa"/>
            <w:gridSpan w:val="2"/>
          </w:tcPr>
          <w:p w14:paraId="0C46F569" w14:textId="77777777" w:rsidR="00242781" w:rsidRPr="00DA4A1A" w:rsidRDefault="00242781" w:rsidP="00C528AD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02E028E" w14:textId="77777777" w:rsidR="009162D7" w:rsidRPr="00DA4A1A" w:rsidRDefault="009162D7" w:rsidP="009162D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  <w:sectPr w:rsidR="009162D7" w:rsidRPr="00DA4A1A" w:rsidSect="003B227F"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</w:tblGrid>
      <w:tr w:rsidR="003451A6" w:rsidRPr="00DA4A1A" w14:paraId="7C09125D" w14:textId="77777777" w:rsidTr="00D95677">
        <w:trPr>
          <w:trHeight w:val="315"/>
        </w:trPr>
        <w:tc>
          <w:tcPr>
            <w:tcW w:w="4542" w:type="dxa"/>
          </w:tcPr>
          <w:p w14:paraId="0024C0C1" w14:textId="77777777" w:rsidR="00D74E51" w:rsidRDefault="00D74E51" w:rsidP="00916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D036450" w14:textId="77777777" w:rsidR="003514F7" w:rsidRPr="00DA4A1A" w:rsidRDefault="003514F7" w:rsidP="00916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DA4A1A">
              <w:rPr>
                <w:rFonts w:ascii="Tahoma" w:hAnsi="Tahoma" w:cs="Tahoma"/>
                <w:b/>
                <w:sz w:val="24"/>
                <w:szCs w:val="24"/>
              </w:rPr>
              <w:t>EVIDENCE GUIDE</w:t>
            </w:r>
          </w:p>
          <w:p w14:paraId="262C1BC1" w14:textId="77777777" w:rsidR="003514F7" w:rsidRPr="00DA4A1A" w:rsidRDefault="003514F7" w:rsidP="00916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53192F8" w14:textId="77777777" w:rsidR="003451A6" w:rsidRPr="00DA4A1A" w:rsidRDefault="003451A6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DA4A1A">
              <w:rPr>
                <w:rFonts w:ascii="Tahoma" w:hAnsi="Tahoma" w:cs="Tahoma"/>
                <w:b/>
                <w:sz w:val="24"/>
                <w:szCs w:val="24"/>
              </w:rPr>
              <w:t>Critical aspects of evidence required to demonstrate competency in this Unit</w:t>
            </w:r>
          </w:p>
          <w:p w14:paraId="59DFF9BD" w14:textId="77777777" w:rsidR="003451A6" w:rsidRPr="00DA4A1A" w:rsidRDefault="003451A6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07CAE5B" w14:textId="77777777" w:rsidR="00DF5719" w:rsidRPr="00DA4A1A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A397708" w14:textId="77777777" w:rsidR="00DF5719" w:rsidRPr="00DA4A1A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9983A90" w14:textId="77777777" w:rsidR="0072187D" w:rsidRPr="00DA4A1A" w:rsidRDefault="0072187D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00B5E4A" w14:textId="77777777" w:rsidR="00DF5719" w:rsidRPr="00DA4A1A" w:rsidRDefault="00DF5719" w:rsidP="00C528AD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4F2CE44B" w14:textId="77777777" w:rsidR="005714B2" w:rsidRPr="00DA4A1A" w:rsidRDefault="005714B2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83EFFEC" w14:textId="77777777" w:rsidR="0072187D" w:rsidRPr="00DA4A1A" w:rsidRDefault="0072187D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3ECA658" w14:textId="77777777" w:rsidR="0072187D" w:rsidRPr="00DA4A1A" w:rsidRDefault="0072187D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8B68537" w14:textId="77777777" w:rsidR="0072187D" w:rsidRPr="00DA4A1A" w:rsidRDefault="0072187D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D216392" w14:textId="77777777" w:rsidR="0072187D" w:rsidRPr="00DA4A1A" w:rsidRDefault="0072187D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4F5DB04" w14:textId="77777777" w:rsidR="0072187D" w:rsidRPr="00DA4A1A" w:rsidRDefault="0072187D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6DFEF69" w14:textId="77777777" w:rsidR="0072187D" w:rsidRPr="00DA4A1A" w:rsidRDefault="0072187D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7F06982" w14:textId="77777777" w:rsidR="0072187D" w:rsidRPr="00DA4A1A" w:rsidRDefault="0072187D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D0C7C51" w14:textId="77777777" w:rsidR="0072187D" w:rsidRPr="00DA4A1A" w:rsidRDefault="0072187D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309EBF8" w14:textId="77777777" w:rsidR="005714B2" w:rsidRPr="00DA4A1A" w:rsidRDefault="005714B2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EAE59F2" w14:textId="77777777" w:rsidR="005714B2" w:rsidRPr="00DA4A1A" w:rsidRDefault="005714B2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21BD4C04" w14:textId="77777777" w:rsidR="005714B2" w:rsidRPr="00DA4A1A" w:rsidRDefault="005714B2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61A0AA5" w14:textId="77777777" w:rsidR="005714B2" w:rsidRPr="00DA4A1A" w:rsidRDefault="005714B2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01749EF" w14:textId="77777777" w:rsidR="005714B2" w:rsidRPr="00DA4A1A" w:rsidRDefault="005714B2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87C4889" w14:textId="77777777" w:rsidR="005714B2" w:rsidRPr="00DA4A1A" w:rsidRDefault="005714B2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2F7B37E" w14:textId="77777777" w:rsidR="005714B2" w:rsidRPr="00DA4A1A" w:rsidRDefault="005714B2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3ADCF34" w14:textId="77777777" w:rsidR="00D95677" w:rsidRPr="00DA4A1A" w:rsidRDefault="00D95677" w:rsidP="005D0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DF2BCFB" w14:textId="77777777" w:rsidR="004F4600" w:rsidRPr="00DA4A1A" w:rsidRDefault="005714B2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 xml:space="preserve">Correct definitions of </w:t>
            </w:r>
            <w:r w:rsidR="00816DD4">
              <w:rPr>
                <w:rFonts w:ascii="Tahoma" w:hAnsi="Tahoma" w:cs="Tahoma"/>
                <w:sz w:val="24"/>
                <w:szCs w:val="24"/>
              </w:rPr>
              <w:t xml:space="preserve">GHG </w:t>
            </w:r>
            <w:r w:rsidR="003849C4" w:rsidRPr="00DA4A1A">
              <w:rPr>
                <w:rFonts w:ascii="Tahoma" w:hAnsi="Tahoma" w:cs="Tahoma"/>
                <w:sz w:val="24"/>
                <w:szCs w:val="24"/>
              </w:rPr>
              <w:t xml:space="preserve">mitigation, fossil fuels, renewable energy sources, advocacy, </w:t>
            </w:r>
            <w:r w:rsidR="00816DD4">
              <w:rPr>
                <w:rFonts w:ascii="Tahoma" w:hAnsi="Tahoma" w:cs="Tahoma"/>
                <w:sz w:val="24"/>
                <w:szCs w:val="24"/>
              </w:rPr>
              <w:t xml:space="preserve">climate change </w:t>
            </w:r>
            <w:r w:rsidR="003849C4" w:rsidRPr="00DA4A1A">
              <w:rPr>
                <w:rFonts w:ascii="Tahoma" w:hAnsi="Tahoma" w:cs="Tahoma"/>
                <w:sz w:val="24"/>
                <w:szCs w:val="24"/>
              </w:rPr>
              <w:t>adaptation, agroforestry, food preservation, rainwater harvesting, implementation.</w:t>
            </w:r>
          </w:p>
          <w:p w14:paraId="2448C0C7" w14:textId="77777777" w:rsidR="003849C4" w:rsidRPr="00DA4A1A" w:rsidRDefault="005714B2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 xml:space="preserve">Meaningful explanations of </w:t>
            </w:r>
            <w:r w:rsidR="003849C4" w:rsidRPr="00DA4A1A">
              <w:rPr>
                <w:rFonts w:ascii="Tahoma" w:hAnsi="Tahoma" w:cs="Tahoma"/>
                <w:sz w:val="24"/>
                <w:szCs w:val="24"/>
              </w:rPr>
              <w:t xml:space="preserve">the need for measures to mitigate (reduce) GHG emissions and to adapt to present and future climate change, and critical evaluation of examples of these measures.   </w:t>
            </w:r>
          </w:p>
          <w:p w14:paraId="161852BC" w14:textId="77777777" w:rsidR="00DA4A1A" w:rsidRPr="00DA4A1A" w:rsidRDefault="00DA4A1A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 xml:space="preserve">Practical skill in demonstrating some of the techniques being developed by </w:t>
            </w:r>
            <w:r w:rsidR="001B5166">
              <w:rPr>
                <w:rFonts w:ascii="Tahoma" w:hAnsi="Tahoma" w:cs="Tahoma"/>
                <w:sz w:val="24"/>
                <w:szCs w:val="24"/>
              </w:rPr>
              <w:t xml:space="preserve">locally based agencies </w:t>
            </w:r>
            <w:r w:rsidR="008E4A48">
              <w:rPr>
                <w:rFonts w:ascii="Tahoma" w:hAnsi="Tahoma" w:cs="Tahoma"/>
                <w:sz w:val="24"/>
                <w:szCs w:val="24"/>
              </w:rPr>
              <w:t xml:space="preserve">(e.g. the Department of Agriculture) </w:t>
            </w:r>
            <w:r w:rsidRPr="00DA4A1A">
              <w:rPr>
                <w:rFonts w:ascii="Tahoma" w:hAnsi="Tahoma" w:cs="Tahoma"/>
                <w:sz w:val="24"/>
                <w:szCs w:val="24"/>
              </w:rPr>
              <w:t>to adapt to climate change</w:t>
            </w:r>
            <w:r w:rsidR="008E4A48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Pr="00DA4A1A">
              <w:rPr>
                <w:rFonts w:ascii="Tahoma" w:hAnsi="Tahoma" w:cs="Tahoma"/>
                <w:sz w:val="24"/>
                <w:szCs w:val="24"/>
              </w:rPr>
              <w:t xml:space="preserve">  </w:t>
            </w:r>
          </w:p>
          <w:p w14:paraId="3E2AB1DE" w14:textId="77777777" w:rsidR="00DF5719" w:rsidRPr="00DA4A1A" w:rsidRDefault="00DF5719" w:rsidP="004D5C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 xml:space="preserve">Effective </w:t>
            </w:r>
            <w:r w:rsidR="00DA4A1A" w:rsidRPr="00DA4A1A">
              <w:rPr>
                <w:rFonts w:ascii="Tahoma" w:hAnsi="Tahoma" w:cs="Tahoma"/>
                <w:sz w:val="24"/>
                <w:szCs w:val="24"/>
              </w:rPr>
              <w:t xml:space="preserve">presentation </w:t>
            </w:r>
            <w:r w:rsidR="00D95677" w:rsidRPr="00DA4A1A">
              <w:rPr>
                <w:rFonts w:ascii="Tahoma" w:hAnsi="Tahoma" w:cs="Tahoma"/>
                <w:sz w:val="24"/>
                <w:szCs w:val="24"/>
              </w:rPr>
              <w:t xml:space="preserve">to </w:t>
            </w:r>
            <w:r w:rsidR="00DA4A1A" w:rsidRPr="00DA4A1A">
              <w:rPr>
                <w:rFonts w:ascii="Tahoma" w:hAnsi="Tahoma" w:cs="Tahoma"/>
                <w:sz w:val="24"/>
                <w:szCs w:val="24"/>
              </w:rPr>
              <w:t xml:space="preserve">a </w:t>
            </w:r>
            <w:r w:rsidR="004836A8" w:rsidRPr="00DA4A1A">
              <w:rPr>
                <w:rFonts w:ascii="Tahoma" w:hAnsi="Tahoma" w:cs="Tahoma"/>
                <w:sz w:val="24"/>
                <w:szCs w:val="24"/>
              </w:rPr>
              <w:t xml:space="preserve">local community of </w:t>
            </w:r>
            <w:r w:rsidR="00DA4A1A" w:rsidRPr="00DA4A1A">
              <w:rPr>
                <w:rFonts w:ascii="Tahoma" w:hAnsi="Tahoma" w:cs="Tahoma"/>
                <w:sz w:val="24"/>
                <w:szCs w:val="24"/>
              </w:rPr>
              <w:t xml:space="preserve">appropriate mitigation and adaptation measures. </w:t>
            </w:r>
          </w:p>
          <w:p w14:paraId="06F654A3" w14:textId="77777777" w:rsidR="00D95677" w:rsidRPr="00DA4A1A" w:rsidRDefault="00DE5617" w:rsidP="00D956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 xml:space="preserve">Interpretation and construction of </w:t>
            </w:r>
            <w:r w:rsidR="00D95677" w:rsidRPr="00DA4A1A">
              <w:rPr>
                <w:rFonts w:ascii="Tahoma" w:hAnsi="Tahoma" w:cs="Tahoma"/>
                <w:sz w:val="24"/>
                <w:szCs w:val="24"/>
              </w:rPr>
              <w:t>diagrams, graphs and maps</w:t>
            </w:r>
            <w:r w:rsidRPr="00DA4A1A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3319B387" w14:textId="77777777" w:rsidR="005D03F9" w:rsidRPr="00DA4A1A" w:rsidRDefault="00DA4A1A" w:rsidP="00D74E5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</w:pPr>
            <w:r w:rsidRPr="00DA4A1A">
              <w:rPr>
                <w:rFonts w:ascii="Tahoma" w:hAnsi="Tahoma" w:cs="Tahoma"/>
                <w:sz w:val="24"/>
                <w:szCs w:val="24"/>
              </w:rPr>
              <w:t xml:space="preserve">Capacity to work with a local community and help it introduce appropriate </w:t>
            </w:r>
            <w:r w:rsidR="001B5166">
              <w:rPr>
                <w:rFonts w:ascii="Tahoma" w:hAnsi="Tahoma" w:cs="Tahoma"/>
                <w:sz w:val="24"/>
                <w:szCs w:val="24"/>
              </w:rPr>
              <w:t xml:space="preserve">adaptation and/or </w:t>
            </w:r>
            <w:r w:rsidRPr="00DA4A1A">
              <w:rPr>
                <w:rFonts w:ascii="Tahoma" w:hAnsi="Tahoma" w:cs="Tahoma"/>
                <w:sz w:val="24"/>
                <w:szCs w:val="24"/>
              </w:rPr>
              <w:t xml:space="preserve">mitigation measures.  </w:t>
            </w:r>
          </w:p>
        </w:tc>
      </w:tr>
    </w:tbl>
    <w:p w14:paraId="03126F34" w14:textId="77777777" w:rsidR="009162D7" w:rsidRPr="00DA4A1A" w:rsidRDefault="009162D7" w:rsidP="005D03F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  <w:sectPr w:rsidR="009162D7" w:rsidRPr="00DA4A1A" w:rsidSect="003451A6">
          <w:type w:val="continuous"/>
          <w:pgSz w:w="12240" w:h="15840"/>
          <w:pgMar w:top="1440" w:right="1440" w:bottom="1440" w:left="1440" w:header="706" w:footer="706" w:gutter="0"/>
          <w:cols w:num="2"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45"/>
        <w:gridCol w:w="5631"/>
      </w:tblGrid>
      <w:tr w:rsidR="00DC70AE" w:rsidRPr="00DA4A1A" w14:paraId="4B2AEC4F" w14:textId="77777777" w:rsidTr="00D95964">
        <w:trPr>
          <w:trHeight w:val="270"/>
        </w:trPr>
        <w:tc>
          <w:tcPr>
            <w:tcW w:w="3945" w:type="dxa"/>
          </w:tcPr>
          <w:p w14:paraId="7540C347" w14:textId="77777777" w:rsidR="00D95677" w:rsidRPr="00DA4A1A" w:rsidRDefault="00D95677" w:rsidP="00D95677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0906D23" w14:textId="77777777" w:rsidR="00D95677" w:rsidRPr="00DA4A1A" w:rsidRDefault="00D95677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DA4A1A">
              <w:rPr>
                <w:rFonts w:ascii="Tahoma" w:hAnsi="Tahoma" w:cs="Tahoma"/>
                <w:b/>
                <w:sz w:val="24"/>
                <w:szCs w:val="24"/>
              </w:rPr>
              <w:t xml:space="preserve">Context of Assessment </w:t>
            </w:r>
          </w:p>
          <w:p w14:paraId="4FB7A950" w14:textId="77777777" w:rsidR="00D95677" w:rsidRPr="00DA4A1A" w:rsidRDefault="00D95677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3E7347C" w14:textId="77777777" w:rsidR="00D95677" w:rsidRPr="00DA4A1A" w:rsidRDefault="00D95677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7D54B64" w14:textId="77777777" w:rsidR="00D95677" w:rsidRPr="00DA4A1A" w:rsidRDefault="00D95677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CBA2D11" w14:textId="77777777" w:rsidR="00D95677" w:rsidRPr="00DA4A1A" w:rsidRDefault="00D95677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0D5FDB0B" w14:textId="77777777" w:rsidR="00D95677" w:rsidRPr="00DA4A1A" w:rsidRDefault="00D95677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162DDD5" w14:textId="77777777" w:rsidR="003451A6" w:rsidRPr="00DA4A1A" w:rsidRDefault="003451A6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38E50DFE" w14:textId="77777777" w:rsidR="00D95677" w:rsidRPr="00DA4A1A" w:rsidRDefault="00D95677" w:rsidP="00D95677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</w:p>
          <w:p w14:paraId="4656AC67" w14:textId="77777777" w:rsidR="00D95677" w:rsidRPr="00DA4A1A" w:rsidRDefault="00D95677" w:rsidP="00D956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>Assessment of underpinning knowledge and communication of ideas can be done in the classroom through observation and discussion.</w:t>
            </w:r>
          </w:p>
          <w:p w14:paraId="0620D12D" w14:textId="77777777" w:rsidR="00D95677" w:rsidRPr="00DA4A1A" w:rsidRDefault="00D95677" w:rsidP="00D956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 xml:space="preserve">Assessment of </w:t>
            </w:r>
            <w:r w:rsidR="00DA4A1A" w:rsidRPr="00DA4A1A">
              <w:rPr>
                <w:rFonts w:ascii="Tahoma" w:hAnsi="Tahoma" w:cs="Tahoma"/>
                <w:sz w:val="24"/>
                <w:szCs w:val="24"/>
              </w:rPr>
              <w:t xml:space="preserve">practical </w:t>
            </w:r>
            <w:r w:rsidR="00816DD4">
              <w:rPr>
                <w:rFonts w:ascii="Tahoma" w:hAnsi="Tahoma" w:cs="Tahoma"/>
                <w:sz w:val="24"/>
                <w:szCs w:val="24"/>
              </w:rPr>
              <w:t xml:space="preserve">adaptation </w:t>
            </w:r>
            <w:r w:rsidR="00DA4A1A" w:rsidRPr="00DA4A1A">
              <w:rPr>
                <w:rFonts w:ascii="Tahoma" w:hAnsi="Tahoma" w:cs="Tahoma"/>
                <w:sz w:val="24"/>
                <w:szCs w:val="24"/>
              </w:rPr>
              <w:t xml:space="preserve">techniques </w:t>
            </w:r>
            <w:r w:rsidR="00816DD4">
              <w:rPr>
                <w:rFonts w:ascii="Tahoma" w:hAnsi="Tahoma" w:cs="Tahoma"/>
                <w:sz w:val="24"/>
                <w:szCs w:val="24"/>
              </w:rPr>
              <w:t xml:space="preserve">across multiple sectors </w:t>
            </w:r>
            <w:r w:rsidR="00DA4A1A" w:rsidRPr="00DA4A1A">
              <w:rPr>
                <w:rFonts w:ascii="Tahoma" w:hAnsi="Tahoma" w:cs="Tahoma"/>
                <w:sz w:val="24"/>
                <w:szCs w:val="24"/>
              </w:rPr>
              <w:t xml:space="preserve">and of consultation with the local community regarding new adaptation/mitigation measures to be introduced should </w:t>
            </w:r>
            <w:r w:rsidRPr="00DA4A1A">
              <w:rPr>
                <w:rFonts w:ascii="Tahoma" w:hAnsi="Tahoma" w:cs="Tahoma"/>
                <w:sz w:val="24"/>
                <w:szCs w:val="24"/>
              </w:rPr>
              <w:t>be done in the field</w:t>
            </w:r>
            <w:r w:rsidR="00DA4A1A" w:rsidRPr="00DA4A1A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  <w:p w14:paraId="34055216" w14:textId="77777777" w:rsidR="00242781" w:rsidRPr="00DA4A1A" w:rsidRDefault="00242781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95677" w:rsidRPr="00DA4A1A" w14:paraId="69F180E9" w14:textId="77777777" w:rsidTr="00D95964">
        <w:trPr>
          <w:trHeight w:val="270"/>
        </w:trPr>
        <w:tc>
          <w:tcPr>
            <w:tcW w:w="3945" w:type="dxa"/>
          </w:tcPr>
          <w:p w14:paraId="48B87621" w14:textId="77777777" w:rsidR="00D95677" w:rsidRPr="00DA4A1A" w:rsidRDefault="00D95677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DA4A1A">
              <w:rPr>
                <w:rFonts w:ascii="Tahoma" w:hAnsi="Tahoma" w:cs="Tahoma"/>
                <w:b/>
                <w:sz w:val="24"/>
                <w:szCs w:val="24"/>
              </w:rPr>
              <w:t>Resource Implications</w:t>
            </w:r>
          </w:p>
          <w:p w14:paraId="6798AB40" w14:textId="77777777" w:rsidR="00D95677" w:rsidRPr="00DA4A1A" w:rsidRDefault="00D95677" w:rsidP="00D95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66EE993A" w14:textId="77777777" w:rsidR="00D95677" w:rsidRPr="00DA4A1A" w:rsidRDefault="00D95677" w:rsidP="00D95677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631" w:type="dxa"/>
          </w:tcPr>
          <w:p w14:paraId="6A79443F" w14:textId="77777777" w:rsidR="00D95677" w:rsidRPr="00DA4A1A" w:rsidRDefault="00D95677" w:rsidP="00D956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>Toolkit pictures for “Learning About Climate Change the Pacific Way” produced by GIZ-SPC</w:t>
            </w:r>
          </w:p>
          <w:p w14:paraId="493C2098" w14:textId="77777777" w:rsidR="00D95677" w:rsidRPr="00DA4A1A" w:rsidRDefault="00D95677" w:rsidP="00D956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>Teachers’ Guide for the above.</w:t>
            </w:r>
          </w:p>
          <w:p w14:paraId="22BB3CCA" w14:textId="77777777" w:rsidR="00DA4A1A" w:rsidRPr="00DA4A1A" w:rsidRDefault="00DA4A1A" w:rsidP="00D956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 xml:space="preserve">Staff from </w:t>
            </w:r>
            <w:r w:rsidR="00816DD4">
              <w:rPr>
                <w:rFonts w:ascii="Tahoma" w:hAnsi="Tahoma" w:cs="Tahoma"/>
                <w:sz w:val="24"/>
                <w:szCs w:val="24"/>
              </w:rPr>
              <w:t xml:space="preserve">government or other organizations (e.g. </w:t>
            </w:r>
            <w:r w:rsidRPr="00DA4A1A">
              <w:rPr>
                <w:rFonts w:ascii="Tahoma" w:hAnsi="Tahoma" w:cs="Tahoma"/>
                <w:sz w:val="24"/>
                <w:szCs w:val="24"/>
              </w:rPr>
              <w:t>DARD</w:t>
            </w:r>
            <w:r w:rsidR="001B5166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="009259CF">
              <w:rPr>
                <w:rFonts w:ascii="Tahoma" w:hAnsi="Tahoma" w:cs="Tahoma"/>
                <w:sz w:val="24"/>
                <w:szCs w:val="24"/>
              </w:rPr>
              <w:t xml:space="preserve">Department of </w:t>
            </w:r>
            <w:r w:rsidR="001B5166">
              <w:rPr>
                <w:rFonts w:ascii="Tahoma" w:hAnsi="Tahoma" w:cs="Tahoma"/>
                <w:sz w:val="24"/>
                <w:szCs w:val="24"/>
              </w:rPr>
              <w:t>Fisheries</w:t>
            </w:r>
            <w:r w:rsidR="00816DD4">
              <w:rPr>
                <w:rFonts w:ascii="Tahoma" w:hAnsi="Tahoma" w:cs="Tahoma"/>
                <w:sz w:val="24"/>
                <w:szCs w:val="24"/>
              </w:rPr>
              <w:t>)</w:t>
            </w:r>
            <w:r w:rsidRPr="00DA4A1A">
              <w:rPr>
                <w:rFonts w:ascii="Tahoma" w:hAnsi="Tahoma" w:cs="Tahoma"/>
                <w:sz w:val="24"/>
                <w:szCs w:val="24"/>
              </w:rPr>
              <w:t xml:space="preserve"> or knowledgeable local </w:t>
            </w:r>
            <w:r w:rsidR="00816DD4">
              <w:rPr>
                <w:rFonts w:ascii="Tahoma" w:hAnsi="Tahoma" w:cs="Tahoma"/>
                <w:sz w:val="24"/>
                <w:szCs w:val="24"/>
              </w:rPr>
              <w:t>people</w:t>
            </w:r>
            <w:r w:rsidR="00186BE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DA4A1A">
              <w:rPr>
                <w:rFonts w:ascii="Tahoma" w:hAnsi="Tahoma" w:cs="Tahoma"/>
                <w:sz w:val="24"/>
                <w:szCs w:val="24"/>
              </w:rPr>
              <w:t>who can teach</w:t>
            </w:r>
            <w:r w:rsidR="00816DD4">
              <w:rPr>
                <w:rFonts w:ascii="Tahoma" w:hAnsi="Tahoma" w:cs="Tahoma"/>
                <w:sz w:val="24"/>
                <w:szCs w:val="24"/>
              </w:rPr>
              <w:t>/demonstrate</w:t>
            </w:r>
            <w:r w:rsidRPr="00DA4A1A">
              <w:rPr>
                <w:rFonts w:ascii="Tahoma" w:hAnsi="Tahoma" w:cs="Tahoma"/>
                <w:sz w:val="24"/>
                <w:szCs w:val="24"/>
              </w:rPr>
              <w:t xml:space="preserve"> some of the new</w:t>
            </w:r>
            <w:r w:rsidR="00612933">
              <w:rPr>
                <w:rFonts w:ascii="Tahoma" w:hAnsi="Tahoma" w:cs="Tahoma"/>
                <w:sz w:val="24"/>
                <w:szCs w:val="24"/>
              </w:rPr>
              <w:t>, existing</w:t>
            </w:r>
            <w:r w:rsidR="00186BE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4D3311">
              <w:rPr>
                <w:rFonts w:ascii="Tahoma" w:hAnsi="Tahoma" w:cs="Tahoma"/>
                <w:sz w:val="24"/>
                <w:szCs w:val="24"/>
              </w:rPr>
              <w:t xml:space="preserve">and traditional </w:t>
            </w:r>
            <w:r w:rsidRPr="00DA4A1A">
              <w:rPr>
                <w:rFonts w:ascii="Tahoma" w:hAnsi="Tahoma" w:cs="Tahoma"/>
                <w:sz w:val="24"/>
                <w:szCs w:val="24"/>
              </w:rPr>
              <w:t xml:space="preserve">techniques for adapting to climate change. </w:t>
            </w:r>
          </w:p>
          <w:p w14:paraId="0417D57F" w14:textId="77777777" w:rsidR="00DA4A1A" w:rsidRPr="00DA4A1A" w:rsidRDefault="00DA4A1A" w:rsidP="00D956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 w:rsidRPr="00DA4A1A">
              <w:rPr>
                <w:rFonts w:ascii="Tahoma" w:hAnsi="Tahoma" w:cs="Tahoma"/>
                <w:sz w:val="24"/>
                <w:szCs w:val="24"/>
              </w:rPr>
              <w:t>Access to a local village or community.</w:t>
            </w:r>
          </w:p>
          <w:p w14:paraId="216620E3" w14:textId="77777777" w:rsidR="00D95677" w:rsidRPr="00DA4A1A" w:rsidRDefault="00186BE1" w:rsidP="00D956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Choice of l</w:t>
            </w:r>
            <w:r w:rsidR="00D95677" w:rsidRPr="00DA4A1A">
              <w:rPr>
                <w:rFonts w:ascii="Tahoma" w:hAnsi="Tahoma" w:cs="Tahoma"/>
                <w:sz w:val="24"/>
                <w:szCs w:val="24"/>
              </w:rPr>
              <w:t xml:space="preserve">arge sheets of </w:t>
            </w:r>
            <w:r>
              <w:rPr>
                <w:rFonts w:ascii="Tahoma" w:hAnsi="Tahoma" w:cs="Tahoma"/>
                <w:sz w:val="24"/>
                <w:szCs w:val="24"/>
              </w:rPr>
              <w:t xml:space="preserve">butcher paper and felt pens, blackboard and chalk, notebooks, etc. </w:t>
            </w:r>
          </w:p>
          <w:p w14:paraId="66085D55" w14:textId="77777777" w:rsidR="00D95677" w:rsidRPr="00DA4A1A" w:rsidRDefault="00D95677" w:rsidP="00D95677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0EB4E39" w14:textId="77777777" w:rsidR="00D95677" w:rsidRPr="00713243" w:rsidRDefault="00D95677" w:rsidP="008B64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FF0000"/>
          <w:sz w:val="24"/>
          <w:szCs w:val="24"/>
        </w:rPr>
      </w:pPr>
    </w:p>
    <w:p w14:paraId="0E24C9E9" w14:textId="77777777" w:rsidR="00D95677" w:rsidRPr="00713243" w:rsidRDefault="00D95677" w:rsidP="008B64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FF0000"/>
          <w:sz w:val="24"/>
          <w:szCs w:val="24"/>
        </w:rPr>
      </w:pPr>
    </w:p>
    <w:p w14:paraId="3462A405" w14:textId="77777777" w:rsidR="009802A4" w:rsidRPr="00713243" w:rsidRDefault="009802A4" w:rsidP="008B64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FF0000"/>
          <w:sz w:val="24"/>
          <w:szCs w:val="24"/>
        </w:rPr>
      </w:pPr>
    </w:p>
    <w:p w14:paraId="473B2C62" w14:textId="77777777" w:rsidR="009162D7" w:rsidRPr="00F20CBA" w:rsidRDefault="009162D7" w:rsidP="008B64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20CBA">
        <w:rPr>
          <w:rFonts w:ascii="Tahoma" w:hAnsi="Tahoma" w:cs="Tahoma"/>
          <w:b/>
          <w:sz w:val="24"/>
          <w:szCs w:val="24"/>
        </w:rPr>
        <w:t>RANGE STATEMENT</w:t>
      </w:r>
    </w:p>
    <w:p w14:paraId="442279E7" w14:textId="77777777" w:rsidR="003B227F" w:rsidRPr="00F20CBA" w:rsidRDefault="003B227F" w:rsidP="008B64EB">
      <w:pPr>
        <w:spacing w:after="0"/>
        <w:rPr>
          <w:sz w:val="24"/>
          <w:szCs w:val="24"/>
        </w:rPr>
      </w:pPr>
    </w:p>
    <w:p w14:paraId="79AB65A3" w14:textId="77777777" w:rsidR="008B64EB" w:rsidRPr="00F20CBA" w:rsidRDefault="008B64EB" w:rsidP="008B64EB">
      <w:pPr>
        <w:spacing w:after="0"/>
        <w:rPr>
          <w:rFonts w:ascii="Tahoma" w:hAnsi="Tahoma" w:cs="Tahoma"/>
          <w:sz w:val="24"/>
          <w:szCs w:val="24"/>
        </w:rPr>
      </w:pPr>
      <w:r w:rsidRPr="00F20CBA">
        <w:rPr>
          <w:rFonts w:ascii="Tahoma" w:hAnsi="Tahoma" w:cs="Tahoma"/>
          <w:sz w:val="24"/>
          <w:szCs w:val="24"/>
        </w:rPr>
        <w:t>The range statement relates to the unit of competency as a whole.</w:t>
      </w:r>
    </w:p>
    <w:p w14:paraId="3F670C6F" w14:textId="77777777" w:rsidR="00FE6765" w:rsidRPr="00F20CBA" w:rsidRDefault="00FE6765" w:rsidP="008B64EB">
      <w:pPr>
        <w:spacing w:after="0"/>
        <w:rPr>
          <w:rFonts w:ascii="Tahoma" w:hAnsi="Tahoma" w:cs="Tahoma"/>
          <w:sz w:val="24"/>
          <w:szCs w:val="24"/>
        </w:rPr>
      </w:pPr>
    </w:p>
    <w:p w14:paraId="6F54DFA7" w14:textId="77777777" w:rsidR="00E263DB" w:rsidRPr="00F20CBA" w:rsidRDefault="00DA4A1A" w:rsidP="008B64EB">
      <w:pPr>
        <w:spacing w:after="0"/>
        <w:rPr>
          <w:rFonts w:ascii="Tahoma" w:hAnsi="Tahoma" w:cs="Tahoma"/>
          <w:sz w:val="24"/>
          <w:szCs w:val="24"/>
        </w:rPr>
      </w:pPr>
      <w:r w:rsidRPr="00F20CBA">
        <w:rPr>
          <w:rFonts w:ascii="Tahoma" w:hAnsi="Tahoma" w:cs="Tahoma"/>
          <w:b/>
          <w:sz w:val="24"/>
          <w:szCs w:val="24"/>
        </w:rPr>
        <w:t xml:space="preserve">Mitigation in the context of climate change </w:t>
      </w:r>
      <w:r w:rsidR="00657DA2" w:rsidRPr="00F20CBA">
        <w:rPr>
          <w:rFonts w:ascii="Tahoma" w:hAnsi="Tahoma" w:cs="Tahoma"/>
          <w:sz w:val="24"/>
          <w:szCs w:val="24"/>
        </w:rPr>
        <w:t xml:space="preserve">refers to </w:t>
      </w:r>
      <w:r w:rsidR="008537B8" w:rsidRPr="00F20CBA">
        <w:rPr>
          <w:rFonts w:ascii="Tahoma" w:hAnsi="Tahoma" w:cs="Tahoma"/>
          <w:sz w:val="24"/>
          <w:szCs w:val="24"/>
        </w:rPr>
        <w:t xml:space="preserve">human actions to reduce the emissions of greenhouse gases (GHGs) or to increase the sinks (stores) of greenhouse gases.  </w:t>
      </w:r>
    </w:p>
    <w:p w14:paraId="26150800" w14:textId="77777777" w:rsidR="00FE6765" w:rsidRPr="00F20CBA" w:rsidRDefault="00FE6765" w:rsidP="008B64EB">
      <w:pPr>
        <w:spacing w:after="0"/>
        <w:rPr>
          <w:rFonts w:ascii="Tahoma" w:hAnsi="Tahoma" w:cs="Tahoma"/>
          <w:sz w:val="24"/>
          <w:szCs w:val="24"/>
        </w:rPr>
      </w:pPr>
    </w:p>
    <w:p w14:paraId="0FE0A512" w14:textId="77777777" w:rsidR="008537B8" w:rsidRPr="00F20CBA" w:rsidRDefault="008537B8" w:rsidP="008B64EB">
      <w:pPr>
        <w:spacing w:after="0"/>
        <w:rPr>
          <w:rFonts w:ascii="Tahoma" w:hAnsi="Tahoma" w:cs="Tahoma"/>
          <w:sz w:val="24"/>
          <w:szCs w:val="24"/>
        </w:rPr>
      </w:pPr>
      <w:r w:rsidRPr="00F20CBA">
        <w:rPr>
          <w:rFonts w:ascii="Tahoma" w:hAnsi="Tahoma" w:cs="Tahoma"/>
          <w:b/>
          <w:sz w:val="24"/>
          <w:szCs w:val="24"/>
        </w:rPr>
        <w:t xml:space="preserve">Fossil fuels </w:t>
      </w:r>
      <w:r w:rsidRPr="00F20CBA">
        <w:rPr>
          <w:rFonts w:ascii="Tahoma" w:hAnsi="Tahoma" w:cs="Tahoma"/>
          <w:sz w:val="24"/>
          <w:szCs w:val="24"/>
        </w:rPr>
        <w:t>are hydrocarbons millions of years old found underneath the ground surface and burnt to provide sources of energy today.  Examples are coal, oil or petroleum, and natural gas.</w:t>
      </w:r>
    </w:p>
    <w:p w14:paraId="38295870" w14:textId="77777777" w:rsidR="008537B8" w:rsidRPr="00F20CBA" w:rsidRDefault="008537B8" w:rsidP="008B64EB">
      <w:pPr>
        <w:spacing w:after="0"/>
        <w:rPr>
          <w:rFonts w:ascii="Tahoma" w:hAnsi="Tahoma" w:cs="Tahoma"/>
          <w:sz w:val="24"/>
          <w:szCs w:val="24"/>
        </w:rPr>
      </w:pPr>
    </w:p>
    <w:p w14:paraId="2532A3AB" w14:textId="77777777" w:rsidR="00186BE1" w:rsidRDefault="00186BE1" w:rsidP="008B64EB">
      <w:pPr>
        <w:spacing w:after="0"/>
        <w:rPr>
          <w:rFonts w:ascii="Tahoma" w:hAnsi="Tahoma" w:cs="Tahoma"/>
          <w:b/>
          <w:sz w:val="24"/>
          <w:szCs w:val="24"/>
        </w:rPr>
      </w:pPr>
    </w:p>
    <w:p w14:paraId="22BDAEF0" w14:textId="77777777" w:rsidR="00186BE1" w:rsidRDefault="00186BE1" w:rsidP="008B64EB">
      <w:pPr>
        <w:spacing w:after="0"/>
        <w:rPr>
          <w:rFonts w:ascii="Tahoma" w:hAnsi="Tahoma" w:cs="Tahoma"/>
          <w:b/>
          <w:sz w:val="24"/>
          <w:szCs w:val="24"/>
        </w:rPr>
      </w:pPr>
    </w:p>
    <w:p w14:paraId="61ED0287" w14:textId="77777777" w:rsidR="00186BE1" w:rsidRDefault="00186BE1" w:rsidP="008B64EB">
      <w:pPr>
        <w:spacing w:after="0"/>
        <w:rPr>
          <w:rFonts w:ascii="Tahoma" w:hAnsi="Tahoma" w:cs="Tahoma"/>
          <w:b/>
          <w:sz w:val="24"/>
          <w:szCs w:val="24"/>
        </w:rPr>
      </w:pPr>
    </w:p>
    <w:p w14:paraId="5C86F0F9" w14:textId="77777777" w:rsidR="002368AC" w:rsidRPr="00F20CBA" w:rsidRDefault="008537B8" w:rsidP="008B64EB">
      <w:pPr>
        <w:spacing w:after="0"/>
        <w:rPr>
          <w:rFonts w:ascii="Tahoma" w:hAnsi="Tahoma" w:cs="Tahoma"/>
          <w:sz w:val="24"/>
          <w:szCs w:val="24"/>
        </w:rPr>
      </w:pPr>
      <w:r w:rsidRPr="00F20CBA">
        <w:rPr>
          <w:rFonts w:ascii="Tahoma" w:hAnsi="Tahoma" w:cs="Tahoma"/>
          <w:b/>
          <w:sz w:val="24"/>
          <w:szCs w:val="24"/>
        </w:rPr>
        <w:t xml:space="preserve">Renewable sources of energy </w:t>
      </w:r>
      <w:r w:rsidRPr="00F20CBA">
        <w:rPr>
          <w:rFonts w:ascii="Tahoma" w:hAnsi="Tahoma" w:cs="Tahoma"/>
          <w:sz w:val="24"/>
          <w:szCs w:val="24"/>
        </w:rPr>
        <w:t xml:space="preserve">are sources of energy that are renewed quicker than they can be used up.  Examples are solar energy, wind power, hydro-electric power, wave energy, tidal power, biofuel and biomass. </w:t>
      </w:r>
    </w:p>
    <w:p w14:paraId="3FD76AEE" w14:textId="77777777" w:rsidR="002368AC" w:rsidRPr="00F20CBA" w:rsidRDefault="002368AC" w:rsidP="008B64EB">
      <w:pPr>
        <w:spacing w:after="0"/>
        <w:rPr>
          <w:rFonts w:ascii="Tahoma" w:hAnsi="Tahoma" w:cs="Tahoma"/>
          <w:sz w:val="24"/>
          <w:szCs w:val="24"/>
        </w:rPr>
      </w:pPr>
    </w:p>
    <w:p w14:paraId="5D8F3727" w14:textId="240E3E98" w:rsidR="00F936B8" w:rsidRDefault="00F936B8" w:rsidP="008B64EB">
      <w:pPr>
        <w:spacing w:after="0"/>
        <w:rPr>
          <w:rFonts w:ascii="Tahoma" w:hAnsi="Tahoma" w:cs="Tahoma"/>
          <w:sz w:val="24"/>
          <w:szCs w:val="24"/>
        </w:rPr>
      </w:pPr>
      <w:r w:rsidRPr="0052006A">
        <w:rPr>
          <w:rFonts w:ascii="Tahoma" w:hAnsi="Tahoma" w:cs="Tahoma"/>
          <w:b/>
          <w:sz w:val="24"/>
          <w:szCs w:val="24"/>
        </w:rPr>
        <w:t>REDD+</w:t>
      </w:r>
      <w:r>
        <w:rPr>
          <w:rFonts w:ascii="Tahoma" w:hAnsi="Tahoma" w:cs="Tahoma"/>
          <w:b/>
          <w:i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is a programme associated with the United Nations Framework </w:t>
      </w:r>
      <w:r w:rsidR="008C018A">
        <w:rPr>
          <w:rFonts w:ascii="Tahoma" w:hAnsi="Tahoma" w:cs="Tahoma"/>
          <w:sz w:val="24"/>
          <w:szCs w:val="24"/>
        </w:rPr>
        <w:t xml:space="preserve">Convention </w:t>
      </w:r>
      <w:r>
        <w:rPr>
          <w:rFonts w:ascii="Tahoma" w:hAnsi="Tahoma" w:cs="Tahoma"/>
          <w:sz w:val="24"/>
          <w:szCs w:val="24"/>
        </w:rPr>
        <w:t xml:space="preserve">on Climate Change that encourages developing countries to reduce rates of deforestation in return for financial rewards.  </w:t>
      </w:r>
      <w:r w:rsidR="006B3A7F">
        <w:rPr>
          <w:rFonts w:ascii="Tahoma" w:hAnsi="Tahoma" w:cs="Tahoma"/>
          <w:sz w:val="24"/>
          <w:szCs w:val="24"/>
        </w:rPr>
        <w:t xml:space="preserve">By reducing rates of deforestation, GHG emissions are also slowed down.  </w:t>
      </w:r>
      <w:r>
        <w:rPr>
          <w:rFonts w:ascii="Tahoma" w:hAnsi="Tahoma" w:cs="Tahoma"/>
          <w:sz w:val="24"/>
          <w:szCs w:val="24"/>
        </w:rPr>
        <w:t xml:space="preserve">REDD stands for “reducing emissions from deforestation and forest degradation”.  </w:t>
      </w:r>
    </w:p>
    <w:p w14:paraId="4DEC2A7B" w14:textId="77777777" w:rsidR="006B3A7F" w:rsidRPr="00F936B8" w:rsidRDefault="006B3A7F" w:rsidP="008B64EB">
      <w:pPr>
        <w:spacing w:after="0"/>
        <w:rPr>
          <w:rFonts w:ascii="Tahoma" w:hAnsi="Tahoma" w:cs="Tahoma"/>
          <w:sz w:val="24"/>
          <w:szCs w:val="24"/>
        </w:rPr>
      </w:pPr>
    </w:p>
    <w:p w14:paraId="462E0A92" w14:textId="77777777" w:rsidR="002368AC" w:rsidRPr="00F20CBA" w:rsidRDefault="002368AC" w:rsidP="008B64EB">
      <w:pPr>
        <w:spacing w:after="0"/>
        <w:rPr>
          <w:rFonts w:ascii="Tahoma" w:hAnsi="Tahoma" w:cs="Tahoma"/>
          <w:sz w:val="24"/>
          <w:szCs w:val="24"/>
        </w:rPr>
      </w:pPr>
      <w:r w:rsidRPr="00F20CBA">
        <w:rPr>
          <w:rFonts w:ascii="Tahoma" w:hAnsi="Tahoma" w:cs="Tahoma"/>
          <w:b/>
          <w:sz w:val="24"/>
          <w:szCs w:val="24"/>
        </w:rPr>
        <w:t>To advocate</w:t>
      </w:r>
      <w:r w:rsidRPr="00F20CBA">
        <w:rPr>
          <w:rFonts w:ascii="Tahoma" w:hAnsi="Tahoma" w:cs="Tahoma"/>
          <w:sz w:val="24"/>
          <w:szCs w:val="24"/>
        </w:rPr>
        <w:t xml:space="preserve"> means to support or call attention to a particular line of action that should be carried out.  </w:t>
      </w:r>
    </w:p>
    <w:p w14:paraId="6F586245" w14:textId="77777777" w:rsidR="002368AC" w:rsidRPr="00F20CBA" w:rsidRDefault="002368AC" w:rsidP="008B64EB">
      <w:pPr>
        <w:spacing w:after="0"/>
        <w:rPr>
          <w:rFonts w:ascii="Tahoma" w:hAnsi="Tahoma" w:cs="Tahoma"/>
          <w:sz w:val="24"/>
          <w:szCs w:val="24"/>
        </w:rPr>
      </w:pPr>
    </w:p>
    <w:p w14:paraId="2CBEEC1A" w14:textId="77777777" w:rsidR="008537B8" w:rsidRPr="00F20CBA" w:rsidRDefault="002368AC" w:rsidP="008B64EB">
      <w:pPr>
        <w:spacing w:after="0"/>
        <w:rPr>
          <w:rFonts w:ascii="Tahoma" w:hAnsi="Tahoma" w:cs="Tahoma"/>
          <w:sz w:val="24"/>
          <w:szCs w:val="24"/>
        </w:rPr>
      </w:pPr>
      <w:r w:rsidRPr="00F20CBA">
        <w:rPr>
          <w:rFonts w:ascii="Tahoma" w:hAnsi="Tahoma" w:cs="Tahoma"/>
          <w:b/>
          <w:sz w:val="24"/>
          <w:szCs w:val="24"/>
        </w:rPr>
        <w:t>Agroforestry</w:t>
      </w:r>
      <w:r w:rsidRPr="00F20CBA">
        <w:rPr>
          <w:rFonts w:ascii="Tahoma" w:hAnsi="Tahoma" w:cs="Tahoma"/>
          <w:sz w:val="24"/>
          <w:szCs w:val="24"/>
        </w:rPr>
        <w:t xml:space="preserve"> is the planting of food crops and trees together on a plot of land.</w:t>
      </w:r>
    </w:p>
    <w:p w14:paraId="33745ED0" w14:textId="77777777" w:rsidR="002368AC" w:rsidRPr="00F20CBA" w:rsidRDefault="002368AC" w:rsidP="008B64EB">
      <w:pPr>
        <w:spacing w:after="0"/>
        <w:rPr>
          <w:rFonts w:ascii="Tahoma" w:hAnsi="Tahoma" w:cs="Tahoma"/>
          <w:sz w:val="24"/>
          <w:szCs w:val="24"/>
        </w:rPr>
      </w:pPr>
    </w:p>
    <w:p w14:paraId="12662257" w14:textId="77777777" w:rsidR="002368AC" w:rsidRPr="00F20CBA" w:rsidRDefault="002368AC" w:rsidP="008B64EB">
      <w:pPr>
        <w:spacing w:after="0"/>
        <w:rPr>
          <w:rFonts w:ascii="Tahoma" w:hAnsi="Tahoma" w:cs="Tahoma"/>
          <w:sz w:val="24"/>
          <w:szCs w:val="24"/>
        </w:rPr>
      </w:pPr>
      <w:r w:rsidRPr="00F20CBA">
        <w:rPr>
          <w:rFonts w:ascii="Tahoma" w:hAnsi="Tahoma" w:cs="Tahoma"/>
          <w:b/>
          <w:sz w:val="24"/>
          <w:szCs w:val="24"/>
        </w:rPr>
        <w:t>Food preservation</w:t>
      </w:r>
      <w:r w:rsidRPr="00F20CBA">
        <w:rPr>
          <w:rFonts w:ascii="Tahoma" w:hAnsi="Tahoma" w:cs="Tahoma"/>
          <w:sz w:val="24"/>
          <w:szCs w:val="24"/>
        </w:rPr>
        <w:t xml:space="preserve"> refers to ways of preventing food or food crops from perishing or being destroyed by bacteria</w:t>
      </w:r>
      <w:r w:rsidR="004D3311">
        <w:rPr>
          <w:rFonts w:ascii="Tahoma" w:hAnsi="Tahoma" w:cs="Tahoma"/>
          <w:sz w:val="24"/>
          <w:szCs w:val="24"/>
        </w:rPr>
        <w:t xml:space="preserve"> and other agencies</w:t>
      </w:r>
      <w:r w:rsidRPr="00F20CBA">
        <w:rPr>
          <w:rFonts w:ascii="Tahoma" w:hAnsi="Tahoma" w:cs="Tahoma"/>
          <w:sz w:val="24"/>
          <w:szCs w:val="24"/>
        </w:rPr>
        <w:t xml:space="preserve">.  </w:t>
      </w:r>
    </w:p>
    <w:p w14:paraId="73400FBC" w14:textId="77777777" w:rsidR="002368AC" w:rsidRPr="00F20CBA" w:rsidRDefault="002368AC" w:rsidP="008B64EB">
      <w:pPr>
        <w:spacing w:after="0"/>
        <w:rPr>
          <w:rFonts w:ascii="Tahoma" w:hAnsi="Tahoma" w:cs="Tahoma"/>
          <w:sz w:val="24"/>
          <w:szCs w:val="24"/>
        </w:rPr>
      </w:pPr>
    </w:p>
    <w:p w14:paraId="7BA89EF9" w14:textId="77777777" w:rsidR="00F20CBA" w:rsidRPr="00F20CBA" w:rsidRDefault="002368AC" w:rsidP="008B64EB">
      <w:pPr>
        <w:spacing w:after="0"/>
        <w:rPr>
          <w:rFonts w:ascii="Tahoma" w:hAnsi="Tahoma" w:cs="Tahoma"/>
          <w:sz w:val="24"/>
          <w:szCs w:val="24"/>
        </w:rPr>
      </w:pPr>
      <w:r w:rsidRPr="00F20CBA">
        <w:rPr>
          <w:rFonts w:ascii="Tahoma" w:hAnsi="Tahoma" w:cs="Tahoma"/>
          <w:b/>
          <w:sz w:val="24"/>
          <w:szCs w:val="24"/>
        </w:rPr>
        <w:t>Rainwater harvesting</w:t>
      </w:r>
      <w:r w:rsidR="009259CF">
        <w:rPr>
          <w:rFonts w:ascii="Tahoma" w:hAnsi="Tahoma" w:cs="Tahoma"/>
          <w:b/>
          <w:sz w:val="24"/>
          <w:szCs w:val="24"/>
        </w:rPr>
        <w:t xml:space="preserve"> </w:t>
      </w:r>
      <w:r w:rsidRPr="00F20CBA">
        <w:rPr>
          <w:rFonts w:ascii="Tahoma" w:hAnsi="Tahoma" w:cs="Tahoma"/>
          <w:sz w:val="24"/>
          <w:szCs w:val="24"/>
        </w:rPr>
        <w:t xml:space="preserve">consists of techniques to capture and store rain water so that it does not infiltrate into the ground or </w:t>
      </w:r>
      <w:r w:rsidR="00F20CBA" w:rsidRPr="00F20CBA">
        <w:rPr>
          <w:rFonts w:ascii="Tahoma" w:hAnsi="Tahoma" w:cs="Tahoma"/>
          <w:sz w:val="24"/>
          <w:szCs w:val="24"/>
        </w:rPr>
        <w:t>flow down slopes as surface run-off.</w:t>
      </w:r>
    </w:p>
    <w:p w14:paraId="0EE7A415" w14:textId="77777777" w:rsidR="00F20CBA" w:rsidRPr="00F20CBA" w:rsidRDefault="00F20CBA" w:rsidP="008B64EB">
      <w:pPr>
        <w:spacing w:after="0"/>
        <w:rPr>
          <w:rFonts w:ascii="Tahoma" w:hAnsi="Tahoma" w:cs="Tahoma"/>
          <w:sz w:val="24"/>
          <w:szCs w:val="24"/>
        </w:rPr>
      </w:pPr>
    </w:p>
    <w:p w14:paraId="678E6336" w14:textId="77777777" w:rsidR="00FC106B" w:rsidRPr="00F20CBA" w:rsidRDefault="00F20CBA" w:rsidP="008B64EB">
      <w:pPr>
        <w:spacing w:after="0"/>
        <w:rPr>
          <w:rFonts w:ascii="Tahoma" w:hAnsi="Tahoma" w:cs="Tahoma"/>
          <w:sz w:val="24"/>
          <w:szCs w:val="24"/>
        </w:rPr>
      </w:pPr>
      <w:r w:rsidRPr="00F20CBA">
        <w:rPr>
          <w:rFonts w:ascii="Tahoma" w:hAnsi="Tahoma" w:cs="Tahoma"/>
          <w:b/>
          <w:sz w:val="24"/>
          <w:szCs w:val="24"/>
        </w:rPr>
        <w:t xml:space="preserve">Implementation </w:t>
      </w:r>
      <w:r w:rsidRPr="00F20CBA">
        <w:rPr>
          <w:rFonts w:ascii="Tahoma" w:hAnsi="Tahoma" w:cs="Tahoma"/>
          <w:sz w:val="24"/>
          <w:szCs w:val="24"/>
        </w:rPr>
        <w:t xml:space="preserve">refers to actions taken to make sure a decision or a measure is carried out.  </w:t>
      </w:r>
    </w:p>
    <w:p w14:paraId="5C81078D" w14:textId="77777777" w:rsidR="00AC59E4" w:rsidRPr="00713243" w:rsidRDefault="00AC59E4" w:rsidP="008B64EB">
      <w:pPr>
        <w:spacing w:after="0"/>
        <w:rPr>
          <w:rFonts w:ascii="Tahoma" w:hAnsi="Tahoma" w:cs="Tahoma"/>
          <w:color w:val="FF0000"/>
          <w:sz w:val="24"/>
          <w:szCs w:val="24"/>
        </w:rPr>
      </w:pPr>
    </w:p>
    <w:p w14:paraId="5D0B8C81" w14:textId="77777777" w:rsidR="008B64EB" w:rsidRPr="00713243" w:rsidRDefault="008B64EB">
      <w:pPr>
        <w:rPr>
          <w:color w:val="FF0000"/>
          <w:sz w:val="24"/>
          <w:szCs w:val="24"/>
        </w:rPr>
      </w:pPr>
    </w:p>
    <w:sectPr w:rsidR="008B64EB" w:rsidRPr="00713243" w:rsidSect="009162D7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C7F8A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B6B5F" w14:textId="77777777" w:rsidR="00C85E06" w:rsidRDefault="00C85E06" w:rsidP="00DC70AE">
      <w:pPr>
        <w:spacing w:after="0" w:line="240" w:lineRule="auto"/>
      </w:pPr>
      <w:r>
        <w:separator/>
      </w:r>
    </w:p>
  </w:endnote>
  <w:endnote w:type="continuationSeparator" w:id="0">
    <w:p w14:paraId="2CEA7191" w14:textId="77777777" w:rsidR="00C85E06" w:rsidRDefault="00C85E06" w:rsidP="00DC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B4597" w14:textId="77777777" w:rsidR="00C33791" w:rsidRPr="006E33B9" w:rsidRDefault="009916D3" w:rsidP="00C33791">
    <w:pPr>
      <w:pStyle w:val="Footer"/>
      <w:pBdr>
        <w:top w:val="thinThickSmallGap" w:sz="24" w:space="1" w:color="622423"/>
      </w:pBdr>
      <w:rPr>
        <w:rFonts w:ascii="Cambria" w:hAnsi="Cambria"/>
        <w:sz w:val="18"/>
        <w:szCs w:val="18"/>
      </w:rPr>
    </w:pPr>
    <w:r>
      <w:rPr>
        <w:rFonts w:ascii="Cambria" w:hAnsi="Cambria"/>
        <w:b/>
        <w:sz w:val="18"/>
        <w:szCs w:val="18"/>
      </w:rPr>
      <w:t xml:space="preserve">Certificate I in </w:t>
    </w:r>
    <w:r w:rsidR="002E45F5">
      <w:rPr>
        <w:rFonts w:ascii="Cambria" w:hAnsi="Cambria"/>
        <w:b/>
        <w:sz w:val="18"/>
        <w:szCs w:val="18"/>
      </w:rPr>
      <w:t xml:space="preserve">Climate Change and Disaster Risk </w:t>
    </w:r>
    <w:r w:rsidR="00612933">
      <w:rPr>
        <w:rFonts w:ascii="Cambria" w:hAnsi="Cambria"/>
        <w:b/>
        <w:sz w:val="18"/>
        <w:szCs w:val="18"/>
      </w:rPr>
      <w:t>Reducation</w:t>
    </w:r>
    <w:r w:rsidR="00C33791" w:rsidRPr="006E33B9">
      <w:rPr>
        <w:rFonts w:ascii="Cambria" w:hAnsi="Cambria"/>
        <w:sz w:val="18"/>
        <w:szCs w:val="18"/>
      </w:rPr>
      <w:tab/>
      <w:t xml:space="preserve">Version: </w:t>
    </w:r>
    <w:r w:rsidR="0084651B">
      <w:rPr>
        <w:rFonts w:ascii="Cambria" w:hAnsi="Cambria"/>
        <w:sz w:val="18"/>
        <w:szCs w:val="18"/>
      </w:rPr>
      <w:t>1/201</w:t>
    </w:r>
    <w:r w:rsidR="002E45F5">
      <w:rPr>
        <w:rFonts w:ascii="Cambria" w:hAnsi="Cambria"/>
        <w:sz w:val="18"/>
        <w:szCs w:val="18"/>
      </w:rPr>
      <w:t>4</w:t>
    </w:r>
  </w:p>
  <w:p w14:paraId="6639865F" w14:textId="77777777" w:rsidR="00C33791" w:rsidRPr="006E33B9" w:rsidRDefault="00C33791" w:rsidP="00C33791">
    <w:pPr>
      <w:pStyle w:val="Footer"/>
      <w:pBdr>
        <w:top w:val="thinThickSmallGap" w:sz="24" w:space="1" w:color="622423"/>
      </w:pBdr>
      <w:rPr>
        <w:rFonts w:ascii="Cambria" w:hAnsi="Cambria"/>
        <w:sz w:val="18"/>
        <w:szCs w:val="18"/>
      </w:rPr>
    </w:pPr>
  </w:p>
  <w:p w14:paraId="47E4E685" w14:textId="77777777" w:rsidR="00C33791" w:rsidRPr="006E33B9" w:rsidRDefault="00A23DDD" w:rsidP="00C528AD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 xml:space="preserve">Endorsed date                                                                                  </w:t>
    </w:r>
    <w:r w:rsidR="00C33791" w:rsidRPr="006E33B9">
      <w:rPr>
        <w:rFonts w:ascii="Cambria" w:hAnsi="Cambria"/>
        <w:sz w:val="18"/>
        <w:szCs w:val="18"/>
      </w:rPr>
      <w:t>Reviewed Date</w:t>
    </w:r>
    <w:r w:rsidR="00C528AD" w:rsidRPr="006E33B9">
      <w:rPr>
        <w:rFonts w:ascii="Cambria" w:hAnsi="Cambria"/>
        <w:sz w:val="18"/>
        <w:szCs w:val="18"/>
      </w:rPr>
      <w:tab/>
    </w:r>
    <w:r w:rsidR="00C33791" w:rsidRPr="006E33B9">
      <w:rPr>
        <w:rFonts w:ascii="Cambria" w:hAnsi="Cambria"/>
        <w:sz w:val="18"/>
        <w:szCs w:val="18"/>
      </w:rPr>
      <w:t xml:space="preserve">Page </w:t>
    </w:r>
    <w:r w:rsidR="0066330A" w:rsidRPr="006E33B9">
      <w:rPr>
        <w:sz w:val="18"/>
        <w:szCs w:val="18"/>
      </w:rPr>
      <w:fldChar w:fldCharType="begin"/>
    </w:r>
    <w:r w:rsidR="00C33791" w:rsidRPr="006E33B9">
      <w:rPr>
        <w:sz w:val="18"/>
        <w:szCs w:val="18"/>
      </w:rPr>
      <w:instrText xml:space="preserve"> PAGE   \* MERGEFORMAT </w:instrText>
    </w:r>
    <w:r w:rsidR="0066330A" w:rsidRPr="006E33B9">
      <w:rPr>
        <w:sz w:val="18"/>
        <w:szCs w:val="18"/>
      </w:rPr>
      <w:fldChar w:fldCharType="separate"/>
    </w:r>
    <w:r w:rsidR="009A06A5" w:rsidRPr="009A06A5">
      <w:rPr>
        <w:rFonts w:ascii="Cambria" w:hAnsi="Cambria"/>
        <w:noProof/>
        <w:sz w:val="18"/>
        <w:szCs w:val="18"/>
      </w:rPr>
      <w:t>5</w:t>
    </w:r>
    <w:r w:rsidR="0066330A" w:rsidRPr="006E33B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7FF8F" w14:textId="77777777" w:rsidR="00C85E06" w:rsidRDefault="00C85E06" w:rsidP="00DC70AE">
      <w:pPr>
        <w:spacing w:after="0" w:line="240" w:lineRule="auto"/>
      </w:pPr>
      <w:r>
        <w:separator/>
      </w:r>
    </w:p>
  </w:footnote>
  <w:footnote w:type="continuationSeparator" w:id="0">
    <w:p w14:paraId="558C7FC3" w14:textId="77777777" w:rsidR="00C85E06" w:rsidRDefault="00C85E06" w:rsidP="00DC7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66D4A" w14:textId="77777777" w:rsidR="00DC70AE" w:rsidRPr="00093B89" w:rsidRDefault="000125E7" w:rsidP="00F20CBA">
    <w:pPr>
      <w:pStyle w:val="Header"/>
      <w:tabs>
        <w:tab w:val="clear" w:pos="9360"/>
        <w:tab w:val="right" w:pos="9720"/>
      </w:tabs>
      <w:ind w:left="1620" w:right="-360" w:hanging="2340"/>
      <w:rPr>
        <w:b/>
      </w:rPr>
    </w:pPr>
    <w:r>
      <w:rPr>
        <w:rFonts w:ascii="Tahoma" w:hAnsi="Tahoma" w:cs="Tahoma"/>
        <w:b/>
        <w:sz w:val="28"/>
        <w:szCs w:val="28"/>
      </w:rPr>
      <w:t>CCDRR05</w:t>
    </w:r>
    <w:r w:rsidR="005E68CC" w:rsidRPr="00093B89">
      <w:rPr>
        <w:rFonts w:ascii="Tahoma" w:hAnsi="Tahoma" w:cs="Tahoma"/>
        <w:b/>
        <w:sz w:val="28"/>
        <w:szCs w:val="28"/>
      </w:rPr>
      <w:t xml:space="preserve">: </w:t>
    </w:r>
    <w:r w:rsidR="00556A38">
      <w:rPr>
        <w:rFonts w:ascii="Tahoma" w:hAnsi="Tahoma" w:cs="Tahoma"/>
        <w:b/>
        <w:sz w:val="28"/>
        <w:szCs w:val="28"/>
      </w:rPr>
      <w:tab/>
    </w:r>
    <w:r w:rsidR="00713243">
      <w:rPr>
        <w:rFonts w:ascii="Tahoma" w:hAnsi="Tahoma" w:cs="Tahoma"/>
        <w:b/>
        <w:sz w:val="28"/>
        <w:szCs w:val="28"/>
      </w:rPr>
      <w:t xml:space="preserve">Describe </w:t>
    </w:r>
    <w:r w:rsidR="00F20CBA">
      <w:rPr>
        <w:rFonts w:ascii="Tahoma" w:hAnsi="Tahoma" w:cs="Tahoma"/>
        <w:b/>
        <w:sz w:val="28"/>
        <w:szCs w:val="28"/>
      </w:rPr>
      <w:t xml:space="preserve">and demonstrate </w:t>
    </w:r>
    <w:r w:rsidR="00713243">
      <w:rPr>
        <w:rFonts w:ascii="Tahoma" w:hAnsi="Tahoma" w:cs="Tahoma"/>
        <w:b/>
        <w:sz w:val="28"/>
        <w:szCs w:val="28"/>
      </w:rPr>
      <w:t xml:space="preserve">practical ways in which </w:t>
    </w:r>
    <w:r w:rsidR="00F20CBA">
      <w:rPr>
        <w:rFonts w:ascii="Tahoma" w:hAnsi="Tahoma" w:cs="Tahoma"/>
        <w:b/>
        <w:sz w:val="28"/>
        <w:szCs w:val="28"/>
      </w:rPr>
      <w:t>p</w:t>
    </w:r>
    <w:r w:rsidR="00713243">
      <w:rPr>
        <w:rFonts w:ascii="Tahoma" w:hAnsi="Tahoma" w:cs="Tahoma"/>
        <w:b/>
        <w:sz w:val="28"/>
        <w:szCs w:val="28"/>
      </w:rPr>
      <w:t>eople in Vanuatu can adapt to climate change</w:t>
    </w:r>
    <w:r w:rsidR="00913EEA">
      <w:rPr>
        <w:rFonts w:ascii="Tahoma" w:hAnsi="Tahoma" w:cs="Tahoma"/>
        <w:b/>
        <w:sz w:val="28"/>
        <w:szCs w:val="28"/>
      </w:rPr>
      <w:t xml:space="preserve"> while also mitigating its causes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478D"/>
    <w:multiLevelType w:val="hybridMultilevel"/>
    <w:tmpl w:val="57000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0300C"/>
    <w:multiLevelType w:val="multilevel"/>
    <w:tmpl w:val="B20E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73B70506"/>
    <w:multiLevelType w:val="hybridMultilevel"/>
    <w:tmpl w:val="02D28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AE"/>
    <w:rsid w:val="00006693"/>
    <w:rsid w:val="000125E7"/>
    <w:rsid w:val="00030946"/>
    <w:rsid w:val="00056F0B"/>
    <w:rsid w:val="00066F73"/>
    <w:rsid w:val="0006787B"/>
    <w:rsid w:val="0007003C"/>
    <w:rsid w:val="00093B89"/>
    <w:rsid w:val="000A3C9D"/>
    <w:rsid w:val="000B3E51"/>
    <w:rsid w:val="000B4628"/>
    <w:rsid w:val="000B5914"/>
    <w:rsid w:val="000C36EF"/>
    <w:rsid w:val="000D0743"/>
    <w:rsid w:val="000F01C2"/>
    <w:rsid w:val="0010017B"/>
    <w:rsid w:val="00103B4C"/>
    <w:rsid w:val="001265C2"/>
    <w:rsid w:val="0014438B"/>
    <w:rsid w:val="00186BE1"/>
    <w:rsid w:val="001A1F18"/>
    <w:rsid w:val="001A29F8"/>
    <w:rsid w:val="001A3EE1"/>
    <w:rsid w:val="001B08E9"/>
    <w:rsid w:val="001B5166"/>
    <w:rsid w:val="001C08ED"/>
    <w:rsid w:val="001F29C6"/>
    <w:rsid w:val="0020170C"/>
    <w:rsid w:val="002348A3"/>
    <w:rsid w:val="002368AC"/>
    <w:rsid w:val="00242781"/>
    <w:rsid w:val="00261150"/>
    <w:rsid w:val="00267304"/>
    <w:rsid w:val="00274716"/>
    <w:rsid w:val="002939D6"/>
    <w:rsid w:val="002B4483"/>
    <w:rsid w:val="002B5FB4"/>
    <w:rsid w:val="002C6558"/>
    <w:rsid w:val="002D7461"/>
    <w:rsid w:val="002E34B3"/>
    <w:rsid w:val="002E45F5"/>
    <w:rsid w:val="002E47D3"/>
    <w:rsid w:val="003141E1"/>
    <w:rsid w:val="0032635B"/>
    <w:rsid w:val="00337DB2"/>
    <w:rsid w:val="003451A6"/>
    <w:rsid w:val="003514F7"/>
    <w:rsid w:val="00375ACA"/>
    <w:rsid w:val="003849C4"/>
    <w:rsid w:val="003A72F5"/>
    <w:rsid w:val="003B0EE8"/>
    <w:rsid w:val="003B227F"/>
    <w:rsid w:val="003C7DDD"/>
    <w:rsid w:val="003D7E37"/>
    <w:rsid w:val="003E693C"/>
    <w:rsid w:val="00400CB0"/>
    <w:rsid w:val="004052EF"/>
    <w:rsid w:val="004266C6"/>
    <w:rsid w:val="00435016"/>
    <w:rsid w:val="0047338F"/>
    <w:rsid w:val="00475A7A"/>
    <w:rsid w:val="004836A8"/>
    <w:rsid w:val="00490359"/>
    <w:rsid w:val="00496E55"/>
    <w:rsid w:val="004B0B68"/>
    <w:rsid w:val="004D3311"/>
    <w:rsid w:val="004D5C83"/>
    <w:rsid w:val="004E1B18"/>
    <w:rsid w:val="004E5A5C"/>
    <w:rsid w:val="004F4600"/>
    <w:rsid w:val="004F7444"/>
    <w:rsid w:val="0050417D"/>
    <w:rsid w:val="00505F06"/>
    <w:rsid w:val="00506181"/>
    <w:rsid w:val="0052006A"/>
    <w:rsid w:val="0053011B"/>
    <w:rsid w:val="00546A01"/>
    <w:rsid w:val="005510C5"/>
    <w:rsid w:val="00556A38"/>
    <w:rsid w:val="005648C2"/>
    <w:rsid w:val="005714B2"/>
    <w:rsid w:val="0057663C"/>
    <w:rsid w:val="005A3680"/>
    <w:rsid w:val="005A480C"/>
    <w:rsid w:val="005B5402"/>
    <w:rsid w:val="005D03F9"/>
    <w:rsid w:val="005D2795"/>
    <w:rsid w:val="005D7C80"/>
    <w:rsid w:val="005E68CC"/>
    <w:rsid w:val="005F2BE1"/>
    <w:rsid w:val="00612933"/>
    <w:rsid w:val="00614295"/>
    <w:rsid w:val="0062282E"/>
    <w:rsid w:val="006271D1"/>
    <w:rsid w:val="006344D8"/>
    <w:rsid w:val="006443ED"/>
    <w:rsid w:val="00647676"/>
    <w:rsid w:val="0065296F"/>
    <w:rsid w:val="00657DA2"/>
    <w:rsid w:val="0066330A"/>
    <w:rsid w:val="00667EA8"/>
    <w:rsid w:val="006733A8"/>
    <w:rsid w:val="00677011"/>
    <w:rsid w:val="006A53D5"/>
    <w:rsid w:val="006A5847"/>
    <w:rsid w:val="006B3A7F"/>
    <w:rsid w:val="006D157B"/>
    <w:rsid w:val="006E5200"/>
    <w:rsid w:val="00713243"/>
    <w:rsid w:val="0072187D"/>
    <w:rsid w:val="00723DFF"/>
    <w:rsid w:val="00727731"/>
    <w:rsid w:val="00727FC6"/>
    <w:rsid w:val="00734B70"/>
    <w:rsid w:val="0076411F"/>
    <w:rsid w:val="00792A49"/>
    <w:rsid w:val="007A5D28"/>
    <w:rsid w:val="007C0478"/>
    <w:rsid w:val="007C63E2"/>
    <w:rsid w:val="007D7981"/>
    <w:rsid w:val="007E2748"/>
    <w:rsid w:val="007E52E1"/>
    <w:rsid w:val="00816DD4"/>
    <w:rsid w:val="00822600"/>
    <w:rsid w:val="0084651B"/>
    <w:rsid w:val="008537B8"/>
    <w:rsid w:val="00856A74"/>
    <w:rsid w:val="008B64EB"/>
    <w:rsid w:val="008C018A"/>
    <w:rsid w:val="008D3CDA"/>
    <w:rsid w:val="008E4A48"/>
    <w:rsid w:val="009023F3"/>
    <w:rsid w:val="00906B19"/>
    <w:rsid w:val="00910E62"/>
    <w:rsid w:val="00913EEA"/>
    <w:rsid w:val="009162D7"/>
    <w:rsid w:val="009259CF"/>
    <w:rsid w:val="00943011"/>
    <w:rsid w:val="009802A4"/>
    <w:rsid w:val="009916D3"/>
    <w:rsid w:val="00996840"/>
    <w:rsid w:val="009A06A5"/>
    <w:rsid w:val="009B71AD"/>
    <w:rsid w:val="009F21FC"/>
    <w:rsid w:val="00A23DDD"/>
    <w:rsid w:val="00A24183"/>
    <w:rsid w:val="00AA0F28"/>
    <w:rsid w:val="00AC59E4"/>
    <w:rsid w:val="00AC6D61"/>
    <w:rsid w:val="00AC7CE1"/>
    <w:rsid w:val="00AD62DA"/>
    <w:rsid w:val="00AF6B1F"/>
    <w:rsid w:val="00B045F7"/>
    <w:rsid w:val="00B2488D"/>
    <w:rsid w:val="00B25606"/>
    <w:rsid w:val="00B523CC"/>
    <w:rsid w:val="00B90539"/>
    <w:rsid w:val="00B953FB"/>
    <w:rsid w:val="00BB50BB"/>
    <w:rsid w:val="00BD234F"/>
    <w:rsid w:val="00BF0D3A"/>
    <w:rsid w:val="00BF4FB2"/>
    <w:rsid w:val="00C1150A"/>
    <w:rsid w:val="00C1456E"/>
    <w:rsid w:val="00C17345"/>
    <w:rsid w:val="00C33791"/>
    <w:rsid w:val="00C36382"/>
    <w:rsid w:val="00C40240"/>
    <w:rsid w:val="00C46AC9"/>
    <w:rsid w:val="00C528AD"/>
    <w:rsid w:val="00C55CFE"/>
    <w:rsid w:val="00C561C9"/>
    <w:rsid w:val="00C61E4A"/>
    <w:rsid w:val="00C63B7D"/>
    <w:rsid w:val="00C66E59"/>
    <w:rsid w:val="00C806EE"/>
    <w:rsid w:val="00C85E06"/>
    <w:rsid w:val="00C912A1"/>
    <w:rsid w:val="00C9331C"/>
    <w:rsid w:val="00C9585B"/>
    <w:rsid w:val="00CC3610"/>
    <w:rsid w:val="00D0352A"/>
    <w:rsid w:val="00D16ADB"/>
    <w:rsid w:val="00D22227"/>
    <w:rsid w:val="00D36B74"/>
    <w:rsid w:val="00D36F13"/>
    <w:rsid w:val="00D4033A"/>
    <w:rsid w:val="00D52826"/>
    <w:rsid w:val="00D62254"/>
    <w:rsid w:val="00D6270D"/>
    <w:rsid w:val="00D66469"/>
    <w:rsid w:val="00D74E51"/>
    <w:rsid w:val="00D811F3"/>
    <w:rsid w:val="00D95677"/>
    <w:rsid w:val="00D95964"/>
    <w:rsid w:val="00D967D7"/>
    <w:rsid w:val="00DA0601"/>
    <w:rsid w:val="00DA4A1A"/>
    <w:rsid w:val="00DA7562"/>
    <w:rsid w:val="00DB3C75"/>
    <w:rsid w:val="00DB759E"/>
    <w:rsid w:val="00DC619A"/>
    <w:rsid w:val="00DC70AE"/>
    <w:rsid w:val="00DE31EE"/>
    <w:rsid w:val="00DE5617"/>
    <w:rsid w:val="00DF5719"/>
    <w:rsid w:val="00E15760"/>
    <w:rsid w:val="00E263DB"/>
    <w:rsid w:val="00E4078C"/>
    <w:rsid w:val="00E43AB9"/>
    <w:rsid w:val="00E541FF"/>
    <w:rsid w:val="00E7000F"/>
    <w:rsid w:val="00E85B95"/>
    <w:rsid w:val="00E91F87"/>
    <w:rsid w:val="00EC28AA"/>
    <w:rsid w:val="00ED6F36"/>
    <w:rsid w:val="00EF17D3"/>
    <w:rsid w:val="00F10AE0"/>
    <w:rsid w:val="00F20CBA"/>
    <w:rsid w:val="00F27A45"/>
    <w:rsid w:val="00F400EA"/>
    <w:rsid w:val="00F47C8D"/>
    <w:rsid w:val="00F50BE0"/>
    <w:rsid w:val="00F5459A"/>
    <w:rsid w:val="00F75065"/>
    <w:rsid w:val="00F82E0E"/>
    <w:rsid w:val="00F845AB"/>
    <w:rsid w:val="00F84D24"/>
    <w:rsid w:val="00F863E6"/>
    <w:rsid w:val="00F90065"/>
    <w:rsid w:val="00F936B8"/>
    <w:rsid w:val="00FA5B59"/>
    <w:rsid w:val="00FA6748"/>
    <w:rsid w:val="00FB6E90"/>
    <w:rsid w:val="00FC106B"/>
    <w:rsid w:val="00FC15CE"/>
    <w:rsid w:val="00FC66EA"/>
    <w:rsid w:val="00FD1878"/>
    <w:rsid w:val="00FE071C"/>
    <w:rsid w:val="00FE6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48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0AE"/>
  </w:style>
  <w:style w:type="paragraph" w:styleId="Footer">
    <w:name w:val="footer"/>
    <w:basedOn w:val="Normal"/>
    <w:link w:val="Foot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0AE"/>
  </w:style>
  <w:style w:type="paragraph" w:styleId="BalloonText">
    <w:name w:val="Balloon Text"/>
    <w:basedOn w:val="Normal"/>
    <w:link w:val="BalloonTextChar"/>
    <w:uiPriority w:val="99"/>
    <w:semiHidden/>
    <w:unhideWhenUsed/>
    <w:rsid w:val="00DC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7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C70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13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E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E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EEA"/>
    <w:rPr>
      <w:b/>
      <w:bCs/>
    </w:rPr>
  </w:style>
  <w:style w:type="paragraph" w:styleId="Revision">
    <w:name w:val="Revision"/>
    <w:hidden/>
    <w:uiPriority w:val="99"/>
    <w:semiHidden/>
    <w:rsid w:val="0047338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0AE"/>
  </w:style>
  <w:style w:type="paragraph" w:styleId="Footer">
    <w:name w:val="footer"/>
    <w:basedOn w:val="Normal"/>
    <w:link w:val="FooterChar"/>
    <w:uiPriority w:val="99"/>
    <w:unhideWhenUsed/>
    <w:rsid w:val="00DC7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0AE"/>
  </w:style>
  <w:style w:type="paragraph" w:styleId="BalloonText">
    <w:name w:val="Balloon Text"/>
    <w:basedOn w:val="Normal"/>
    <w:link w:val="BalloonTextChar"/>
    <w:uiPriority w:val="99"/>
    <w:semiHidden/>
    <w:unhideWhenUsed/>
    <w:rsid w:val="00DC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7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C70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13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E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EE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EEA"/>
    <w:rPr>
      <w:b/>
      <w:bCs/>
    </w:rPr>
  </w:style>
  <w:style w:type="paragraph" w:styleId="Revision">
    <w:name w:val="Revision"/>
    <w:hidden/>
    <w:uiPriority w:val="99"/>
    <w:semiHidden/>
    <w:rsid w:val="0047338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4959-C777-4923-8002-7B658E93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Jerol</dc:creator>
  <cp:lastModifiedBy>User</cp:lastModifiedBy>
  <cp:revision>2</cp:revision>
  <cp:lastPrinted>2014-03-27T03:44:00Z</cp:lastPrinted>
  <dcterms:created xsi:type="dcterms:W3CDTF">2014-04-15T21:22:00Z</dcterms:created>
  <dcterms:modified xsi:type="dcterms:W3CDTF">2014-04-15T21:22:00Z</dcterms:modified>
</cp:coreProperties>
</file>