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879" w:rsidRDefault="00BE59A3" w:rsidP="00320879">
      <w:pPr>
        <w:rPr>
          <w:b/>
          <w:sz w:val="24"/>
        </w:rPr>
      </w:pPr>
      <w:r>
        <w:rPr>
          <w:rFonts w:ascii="Cambria" w:eastAsia="MS Mincho" w:hAnsi="Cambria" w:cs="Times New Roman"/>
          <w:noProof/>
          <w:sz w:val="24"/>
          <w:szCs w:val="24"/>
          <w:lang w:val="en-AU" w:eastAsia="en-AU"/>
        </w:rPr>
        <w:drawing>
          <wp:anchor distT="0" distB="0" distL="114300" distR="114300" simplePos="0" relativeHeight="251669504" behindDoc="1" locked="0" layoutInCell="1" allowOverlap="1" wp14:anchorId="6B87BD33" wp14:editId="517246E9">
            <wp:simplePos x="0" y="0"/>
            <wp:positionH relativeFrom="column">
              <wp:posOffset>5905500</wp:posOffset>
            </wp:positionH>
            <wp:positionV relativeFrom="paragraph">
              <wp:posOffset>-47624</wp:posOffset>
            </wp:positionV>
            <wp:extent cx="914400" cy="723744"/>
            <wp:effectExtent l="0" t="0" r="0" b="635"/>
            <wp:wrapNone/>
            <wp:docPr id="11" name="Picture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94" cy="73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AU" w:eastAsia="en-AU"/>
        </w:rPr>
        <w:drawing>
          <wp:anchor distT="0" distB="0" distL="114300" distR="114300" simplePos="0" relativeHeight="251667456" behindDoc="1" locked="0" layoutInCell="1" allowOverlap="1" wp14:anchorId="2FD62A13" wp14:editId="4618F8DD">
            <wp:simplePos x="0" y="0"/>
            <wp:positionH relativeFrom="column">
              <wp:posOffset>4695825</wp:posOffset>
            </wp:positionH>
            <wp:positionV relativeFrom="paragraph">
              <wp:posOffset>9525</wp:posOffset>
            </wp:positionV>
            <wp:extent cx="666750" cy="631190"/>
            <wp:effectExtent l="0" t="0" r="0" b="0"/>
            <wp:wrapTight wrapText="bothSides">
              <wp:wrapPolygon edited="0">
                <wp:start x="0" y="0"/>
                <wp:lineTo x="0" y="20861"/>
                <wp:lineTo x="20983" y="20861"/>
                <wp:lineTo x="20983" y="0"/>
                <wp:lineTo x="0" y="0"/>
              </wp:wrapPolygon>
            </wp:wrapTight>
            <wp:docPr id="4" name="Picture 4" descr="Fishe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sheri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2176">
        <w:rPr>
          <w:rFonts w:cs="Arial"/>
          <w:noProof/>
          <w:lang w:val="en-AU" w:eastAsia="en-AU"/>
        </w:rPr>
        <w:drawing>
          <wp:anchor distT="0" distB="0" distL="114300" distR="114300" simplePos="0" relativeHeight="251665408" behindDoc="1" locked="0" layoutInCell="1" allowOverlap="1" wp14:anchorId="47100795" wp14:editId="4CFFBC0A">
            <wp:simplePos x="0" y="0"/>
            <wp:positionH relativeFrom="column">
              <wp:posOffset>3381375</wp:posOffset>
            </wp:positionH>
            <wp:positionV relativeFrom="paragraph">
              <wp:posOffset>0</wp:posOffset>
            </wp:positionV>
            <wp:extent cx="857250" cy="755015"/>
            <wp:effectExtent l="0" t="0" r="0" b="6985"/>
            <wp:wrapTight wrapText="bothSides">
              <wp:wrapPolygon edited="0">
                <wp:start x="0" y="0"/>
                <wp:lineTo x="0" y="21255"/>
                <wp:lineTo x="21120" y="21255"/>
                <wp:lineTo x="21120" y="0"/>
                <wp:lineTo x="0" y="0"/>
              </wp:wrapPolygon>
            </wp:wrapTight>
            <wp:docPr id="5" name="Picture 5" descr="C:\Users\Simon\Pictures\Logo\Finals\LH--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on\Pictures\Logo\Finals\LH--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615"/>
                    <a:stretch/>
                  </pic:blipFill>
                  <pic:spPr bwMode="auto">
                    <a:xfrm>
                      <a:off x="0" y="0"/>
                      <a:ext cx="8572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AU" w:eastAsia="en-AU"/>
        </w:rPr>
        <w:drawing>
          <wp:anchor distT="0" distB="0" distL="114300" distR="114300" simplePos="0" relativeHeight="251670528" behindDoc="1" locked="0" layoutInCell="1" allowOverlap="1" wp14:anchorId="09DDAE78" wp14:editId="187AD51D">
            <wp:simplePos x="0" y="0"/>
            <wp:positionH relativeFrom="column">
              <wp:posOffset>2181225</wp:posOffset>
            </wp:positionH>
            <wp:positionV relativeFrom="paragraph">
              <wp:posOffset>0</wp:posOffset>
            </wp:positionV>
            <wp:extent cx="914400" cy="756920"/>
            <wp:effectExtent l="0" t="0" r="0" b="5080"/>
            <wp:wrapThrough wrapText="bothSides">
              <wp:wrapPolygon edited="0">
                <wp:start x="0" y="0"/>
                <wp:lineTo x="0" y="21201"/>
                <wp:lineTo x="21150" y="21201"/>
                <wp:lineTo x="2115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restry Dep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AU" w:eastAsia="en-AU"/>
        </w:rPr>
        <w:drawing>
          <wp:anchor distT="0" distB="0" distL="114300" distR="114300" simplePos="0" relativeHeight="251661312" behindDoc="1" locked="0" layoutInCell="1" allowOverlap="1" wp14:anchorId="3B4E70C2" wp14:editId="4B48974C">
            <wp:simplePos x="0" y="0"/>
            <wp:positionH relativeFrom="column">
              <wp:posOffset>971550</wp:posOffset>
            </wp:positionH>
            <wp:positionV relativeFrom="paragraph">
              <wp:posOffset>0</wp:posOffset>
            </wp:positionV>
            <wp:extent cx="962025" cy="801370"/>
            <wp:effectExtent l="0" t="0" r="9525" b="0"/>
            <wp:wrapTight wrapText="bothSides">
              <wp:wrapPolygon edited="0">
                <wp:start x="0" y="0"/>
                <wp:lineTo x="0" y="21052"/>
                <wp:lineTo x="21386" y="21052"/>
                <wp:lineTo x="21386" y="0"/>
                <wp:lineTo x="0" y="0"/>
              </wp:wrapPolygon>
            </wp:wrapTight>
            <wp:docPr id="1" name="Picture 1" descr="Live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vesto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AU" w:eastAsia="en-AU"/>
        </w:rPr>
        <w:drawing>
          <wp:anchor distT="0" distB="0" distL="114300" distR="114300" simplePos="0" relativeHeight="251659264" behindDoc="1" locked="0" layoutInCell="1" allowOverlap="1" wp14:anchorId="3AE109C3" wp14:editId="66405ECC">
            <wp:simplePos x="0" y="0"/>
            <wp:positionH relativeFrom="margin">
              <wp:posOffset>-304800</wp:posOffset>
            </wp:positionH>
            <wp:positionV relativeFrom="paragraph">
              <wp:posOffset>0</wp:posOffset>
            </wp:positionV>
            <wp:extent cx="981075" cy="857250"/>
            <wp:effectExtent l="0" t="0" r="9525" b="0"/>
            <wp:wrapTight wrapText="bothSides">
              <wp:wrapPolygon edited="0">
                <wp:start x="0" y="0"/>
                <wp:lineTo x="0" y="21120"/>
                <wp:lineTo x="21390" y="21120"/>
                <wp:lineTo x="21390" y="0"/>
                <wp:lineTo x="0" y="0"/>
              </wp:wrapPolygon>
            </wp:wrapTight>
            <wp:docPr id="2" name="Picture 2" descr="Lhe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hea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879">
        <w:rPr>
          <w:b/>
          <w:sz w:val="24"/>
        </w:rPr>
        <w:t xml:space="preserve"> </w:t>
      </w:r>
    </w:p>
    <w:p w:rsidR="00320879" w:rsidRDefault="00320879" w:rsidP="00320879">
      <w:pPr>
        <w:rPr>
          <w:b/>
          <w:sz w:val="24"/>
        </w:rPr>
      </w:pPr>
    </w:p>
    <w:p w:rsidR="00320879" w:rsidRPr="00BE59A3" w:rsidRDefault="00320879" w:rsidP="00A64D5D">
      <w:pPr>
        <w:rPr>
          <w:rFonts w:ascii="Times New Roman" w:hAnsi="Times New Roman" w:cs="Times New Roman"/>
          <w:b/>
        </w:rPr>
      </w:pPr>
    </w:p>
    <w:p w:rsidR="00320879" w:rsidRPr="00BE59A3" w:rsidRDefault="00320879" w:rsidP="00A6499B">
      <w:pPr>
        <w:pStyle w:val="IntenseQuote"/>
        <w:rPr>
          <w:rFonts w:ascii="Times New Roman" w:hAnsi="Times New Roman" w:cs="Times New Roman"/>
          <w:b/>
          <w:color w:val="auto"/>
          <w:sz w:val="32"/>
        </w:rPr>
      </w:pPr>
      <w:r w:rsidRPr="00BE59A3">
        <w:rPr>
          <w:rFonts w:ascii="Times New Roman" w:hAnsi="Times New Roman" w:cs="Times New Roman"/>
          <w:b/>
          <w:color w:val="auto"/>
          <w:sz w:val="32"/>
        </w:rPr>
        <w:t>F</w:t>
      </w:r>
      <w:r w:rsidR="00A6499B" w:rsidRPr="00BE59A3">
        <w:rPr>
          <w:rFonts w:ascii="Times New Roman" w:hAnsi="Times New Roman" w:cs="Times New Roman"/>
          <w:b/>
          <w:color w:val="auto"/>
          <w:sz w:val="32"/>
        </w:rPr>
        <w:t>OOD SECURITY &amp; AGRICULTURE CLUSTER (</w:t>
      </w:r>
      <w:r w:rsidRPr="00BE59A3">
        <w:rPr>
          <w:rFonts w:ascii="Times New Roman" w:hAnsi="Times New Roman" w:cs="Times New Roman"/>
          <w:b/>
          <w:color w:val="auto"/>
          <w:sz w:val="32"/>
        </w:rPr>
        <w:t>FSAC) Meeting</w:t>
      </w:r>
    </w:p>
    <w:p w:rsidR="00BE59A3" w:rsidRPr="00BE59A3" w:rsidRDefault="00BE59A3" w:rsidP="00BE59A3">
      <w:pPr>
        <w:spacing w:after="0"/>
        <w:rPr>
          <w:rFonts w:ascii="Times New Roman" w:hAnsi="Times New Roman" w:cs="Times New Roman"/>
          <w:lang w:val="en-AU"/>
        </w:rPr>
      </w:pPr>
      <w:r w:rsidRPr="00BE59A3">
        <w:rPr>
          <w:rFonts w:ascii="Times New Roman" w:hAnsi="Times New Roman" w:cs="Times New Roman"/>
          <w:b/>
          <w:lang w:val="en-AU"/>
        </w:rPr>
        <w:t>Date:</w:t>
      </w:r>
      <w:r w:rsidRPr="00BE59A3">
        <w:rPr>
          <w:rFonts w:ascii="Times New Roman" w:hAnsi="Times New Roman" w:cs="Times New Roman"/>
          <w:lang w:val="en-AU"/>
        </w:rPr>
        <w:t xml:space="preserve"> 2nd November 2016</w:t>
      </w:r>
      <w:bookmarkStart w:id="0" w:name="_GoBack"/>
      <w:bookmarkEnd w:id="0"/>
    </w:p>
    <w:p w:rsidR="00BE59A3" w:rsidRPr="00BE59A3" w:rsidRDefault="00BE59A3" w:rsidP="00BE59A3">
      <w:pPr>
        <w:spacing w:after="0"/>
        <w:rPr>
          <w:rFonts w:ascii="Times New Roman" w:hAnsi="Times New Roman" w:cs="Times New Roman"/>
          <w:lang w:val="en-AU"/>
        </w:rPr>
      </w:pPr>
      <w:r w:rsidRPr="00BE59A3">
        <w:rPr>
          <w:rFonts w:ascii="Times New Roman" w:hAnsi="Times New Roman" w:cs="Times New Roman"/>
          <w:b/>
          <w:lang w:val="en-AU"/>
        </w:rPr>
        <w:t>Time:</w:t>
      </w:r>
      <w:r w:rsidRPr="00BE59A3">
        <w:rPr>
          <w:rFonts w:ascii="Times New Roman" w:hAnsi="Times New Roman" w:cs="Times New Roman"/>
          <w:lang w:val="en-AU"/>
        </w:rPr>
        <w:t xml:space="preserve"> 14:00 – 16:30</w:t>
      </w:r>
    </w:p>
    <w:p w:rsidR="00BE59A3" w:rsidRPr="00BE59A3" w:rsidRDefault="00BE59A3" w:rsidP="00BE59A3">
      <w:pPr>
        <w:spacing w:after="0"/>
        <w:rPr>
          <w:rFonts w:ascii="Times New Roman" w:hAnsi="Times New Roman" w:cs="Times New Roman"/>
          <w:highlight w:val="yellow"/>
          <w:lang w:val="en-AU"/>
        </w:rPr>
      </w:pPr>
      <w:r w:rsidRPr="00BE59A3">
        <w:rPr>
          <w:rFonts w:ascii="Times New Roman" w:hAnsi="Times New Roman" w:cs="Times New Roman"/>
          <w:b/>
          <w:lang w:val="en-AU"/>
        </w:rPr>
        <w:t>Venue</w:t>
      </w:r>
      <w:r w:rsidRPr="00A32BF5">
        <w:rPr>
          <w:rFonts w:ascii="Times New Roman" w:hAnsi="Times New Roman" w:cs="Times New Roman"/>
          <w:b/>
          <w:lang w:val="en-AU"/>
        </w:rPr>
        <w:t>:</w:t>
      </w:r>
      <w:r w:rsidRPr="00A32BF5">
        <w:rPr>
          <w:rFonts w:ascii="Times New Roman" w:hAnsi="Times New Roman" w:cs="Times New Roman"/>
          <w:lang w:val="en-AU"/>
        </w:rPr>
        <w:t xml:space="preserve"> </w:t>
      </w:r>
      <w:r w:rsidRPr="00A32BF5">
        <w:rPr>
          <w:rFonts w:ascii="Times New Roman" w:hAnsi="Times New Roman" w:cs="Times New Roman"/>
          <w:b/>
          <w:lang w:val="en-AU"/>
        </w:rPr>
        <w:t xml:space="preserve">Yumi Go Haos Building </w:t>
      </w:r>
      <w:r w:rsidRPr="00A32BF5">
        <w:rPr>
          <w:rFonts w:ascii="Times New Roman" w:hAnsi="Times New Roman" w:cs="Times New Roman"/>
          <w:lang w:val="en-AU"/>
        </w:rPr>
        <w:t>(Directorate) Conference Room</w:t>
      </w:r>
    </w:p>
    <w:p w:rsidR="00BE59A3" w:rsidRPr="00BE59A3" w:rsidRDefault="00BE59A3" w:rsidP="00BE59A3">
      <w:pPr>
        <w:spacing w:after="0"/>
        <w:rPr>
          <w:rFonts w:ascii="Times New Roman" w:hAnsi="Times New Roman" w:cs="Times New Roman"/>
          <w:highlight w:val="yellow"/>
          <w:lang w:val="en-AU"/>
        </w:rPr>
      </w:pPr>
    </w:p>
    <w:tbl>
      <w:tblPr>
        <w:tblStyle w:val="TableGrid"/>
        <w:tblW w:w="11091" w:type="dxa"/>
        <w:tblLook w:val="04A0" w:firstRow="1" w:lastRow="0" w:firstColumn="1" w:lastColumn="0" w:noHBand="0" w:noVBand="1"/>
      </w:tblPr>
      <w:tblGrid>
        <w:gridCol w:w="6516"/>
        <w:gridCol w:w="4575"/>
      </w:tblGrid>
      <w:tr w:rsidR="00BE59A3" w:rsidRPr="00BE59A3" w:rsidTr="00BE59A3">
        <w:trPr>
          <w:trHeight w:val="482"/>
        </w:trPr>
        <w:tc>
          <w:tcPr>
            <w:tcW w:w="6516" w:type="dxa"/>
            <w:shd w:val="clear" w:color="auto" w:fill="D9D9D9" w:themeFill="background1" w:themeFillShade="D9"/>
          </w:tcPr>
          <w:p w:rsidR="00BE59A3" w:rsidRPr="00BE59A3" w:rsidRDefault="00BE59A3" w:rsidP="004A374B">
            <w:pPr>
              <w:rPr>
                <w:rFonts w:ascii="Times New Roman" w:hAnsi="Times New Roman" w:cs="Times New Roman"/>
                <w:b/>
                <w:lang w:val="en-AU"/>
              </w:rPr>
            </w:pPr>
            <w:r>
              <w:rPr>
                <w:rFonts w:ascii="Times New Roman" w:hAnsi="Times New Roman" w:cs="Times New Roman"/>
                <w:b/>
                <w:lang w:val="en-AU"/>
              </w:rPr>
              <w:t>AGENDA</w:t>
            </w:r>
          </w:p>
        </w:tc>
        <w:tc>
          <w:tcPr>
            <w:tcW w:w="4575" w:type="dxa"/>
            <w:shd w:val="clear" w:color="auto" w:fill="D9D9D9" w:themeFill="background1" w:themeFillShade="D9"/>
          </w:tcPr>
          <w:p w:rsidR="00BE59A3" w:rsidRPr="00BE59A3" w:rsidRDefault="00BE59A3" w:rsidP="004A374B">
            <w:pPr>
              <w:rPr>
                <w:rFonts w:ascii="Times New Roman" w:hAnsi="Times New Roman" w:cs="Times New Roman"/>
                <w:b/>
                <w:lang w:val="en-AU"/>
              </w:rPr>
            </w:pPr>
            <w:r w:rsidRPr="00BE59A3">
              <w:rPr>
                <w:rFonts w:ascii="Times New Roman" w:hAnsi="Times New Roman" w:cs="Times New Roman"/>
                <w:b/>
                <w:lang w:val="en-AU"/>
              </w:rPr>
              <w:t>FACILITATOR</w:t>
            </w:r>
          </w:p>
        </w:tc>
      </w:tr>
      <w:tr w:rsidR="00BE59A3" w:rsidRPr="00BE59A3" w:rsidTr="00BE59A3">
        <w:trPr>
          <w:trHeight w:val="482"/>
        </w:trPr>
        <w:tc>
          <w:tcPr>
            <w:tcW w:w="6516" w:type="dxa"/>
          </w:tcPr>
          <w:p w:rsidR="00BE59A3" w:rsidRPr="00BE59A3" w:rsidRDefault="00BE59A3" w:rsidP="00BE59A3">
            <w:pPr>
              <w:pStyle w:val="ListParagraph"/>
              <w:numPr>
                <w:ilvl w:val="0"/>
                <w:numId w:val="9"/>
              </w:numPr>
              <w:ind w:left="454"/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 xml:space="preserve">VMGD presentation </w:t>
            </w:r>
          </w:p>
        </w:tc>
        <w:tc>
          <w:tcPr>
            <w:tcW w:w="4575" w:type="dxa"/>
          </w:tcPr>
          <w:p w:rsidR="00BE59A3" w:rsidRPr="00BE59A3" w:rsidRDefault="00BE59A3" w:rsidP="004A374B">
            <w:pPr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 xml:space="preserve">Melinda </w:t>
            </w:r>
            <w:proofErr w:type="spellStart"/>
            <w:r w:rsidRPr="00BE59A3">
              <w:rPr>
                <w:rFonts w:ascii="Times New Roman" w:hAnsi="Times New Roman" w:cs="Times New Roman"/>
                <w:lang w:val="en-AU"/>
              </w:rPr>
              <w:t>Natapei</w:t>
            </w:r>
            <w:proofErr w:type="spellEnd"/>
            <w:r w:rsidRPr="00BE59A3">
              <w:rPr>
                <w:rFonts w:ascii="Times New Roman" w:hAnsi="Times New Roman" w:cs="Times New Roman"/>
                <w:lang w:val="en-AU"/>
              </w:rPr>
              <w:t xml:space="preserve"> / VMGD</w:t>
            </w:r>
          </w:p>
        </w:tc>
      </w:tr>
      <w:tr w:rsidR="00BE59A3" w:rsidRPr="00BE59A3" w:rsidTr="00BE59A3">
        <w:trPr>
          <w:trHeight w:val="482"/>
        </w:trPr>
        <w:tc>
          <w:tcPr>
            <w:tcW w:w="6516" w:type="dxa"/>
          </w:tcPr>
          <w:p w:rsidR="00BE59A3" w:rsidRPr="00BE59A3" w:rsidRDefault="00BE59A3" w:rsidP="00BE59A3">
            <w:pPr>
              <w:pStyle w:val="ListParagraph"/>
              <w:numPr>
                <w:ilvl w:val="0"/>
                <w:numId w:val="9"/>
              </w:numPr>
              <w:ind w:left="454"/>
              <w:rPr>
                <w:rFonts w:ascii="Times New Roman" w:eastAsia="Times New Roman" w:hAnsi="Times New Roman" w:cs="Times New Roman"/>
                <w:lang w:val="en-AU"/>
              </w:rPr>
            </w:pPr>
            <w:r w:rsidRPr="00BE59A3">
              <w:rPr>
                <w:rFonts w:ascii="Times New Roman" w:eastAsia="Times New Roman" w:hAnsi="Times New Roman" w:cs="Times New Roman"/>
                <w:lang w:val="en-AU"/>
              </w:rPr>
              <w:t xml:space="preserve">4 </w:t>
            </w:r>
            <w:proofErr w:type="spellStart"/>
            <w:r w:rsidRPr="00BE59A3">
              <w:rPr>
                <w:rFonts w:ascii="Times New Roman" w:eastAsia="Times New Roman" w:hAnsi="Times New Roman" w:cs="Times New Roman"/>
                <w:lang w:val="en-AU"/>
              </w:rPr>
              <w:t>Ws</w:t>
            </w:r>
            <w:proofErr w:type="spellEnd"/>
          </w:p>
        </w:tc>
        <w:tc>
          <w:tcPr>
            <w:tcW w:w="4575" w:type="dxa"/>
          </w:tcPr>
          <w:p w:rsidR="00BE59A3" w:rsidRPr="00BE59A3" w:rsidRDefault="00BE59A3" w:rsidP="004A374B">
            <w:pPr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Paul Worwor / RRU</w:t>
            </w:r>
          </w:p>
        </w:tc>
      </w:tr>
      <w:tr w:rsidR="00BE59A3" w:rsidRPr="00BE59A3" w:rsidTr="00BE59A3">
        <w:trPr>
          <w:trHeight w:val="795"/>
        </w:trPr>
        <w:tc>
          <w:tcPr>
            <w:tcW w:w="6516" w:type="dxa"/>
          </w:tcPr>
          <w:p w:rsidR="00BE59A3" w:rsidRPr="00BE59A3" w:rsidRDefault="00BE59A3" w:rsidP="00BE59A3">
            <w:pPr>
              <w:pStyle w:val="ListParagraph"/>
              <w:numPr>
                <w:ilvl w:val="0"/>
                <w:numId w:val="9"/>
              </w:numPr>
              <w:ind w:left="454"/>
              <w:rPr>
                <w:rFonts w:ascii="Times New Roman" w:eastAsia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Outcomes - Rapid Technical Assessments on Erromango, Emae</w:t>
            </w:r>
            <w:r w:rsidRPr="00BE59A3">
              <w:rPr>
                <w:rFonts w:ascii="Times New Roman" w:eastAsia="Times New Roman" w:hAnsi="Times New Roman" w:cs="Times New Roman"/>
                <w:lang w:val="en-AU"/>
              </w:rPr>
              <w:t>, Makira and Mataso</w:t>
            </w:r>
          </w:p>
        </w:tc>
        <w:tc>
          <w:tcPr>
            <w:tcW w:w="4575" w:type="dxa"/>
          </w:tcPr>
          <w:p w:rsidR="00BE59A3" w:rsidRPr="00BE59A3" w:rsidRDefault="00BE59A3" w:rsidP="004A374B">
            <w:pPr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 xml:space="preserve">RRU </w:t>
            </w:r>
          </w:p>
        </w:tc>
      </w:tr>
      <w:tr w:rsidR="00BE59A3" w:rsidRPr="00BE59A3" w:rsidTr="00BE59A3">
        <w:trPr>
          <w:trHeight w:val="482"/>
        </w:trPr>
        <w:tc>
          <w:tcPr>
            <w:tcW w:w="6516" w:type="dxa"/>
          </w:tcPr>
          <w:p w:rsidR="00BE59A3" w:rsidRPr="00BE59A3" w:rsidRDefault="00BE59A3" w:rsidP="00BE59A3">
            <w:pPr>
              <w:pStyle w:val="ListParagraph"/>
              <w:numPr>
                <w:ilvl w:val="0"/>
                <w:numId w:val="9"/>
              </w:numPr>
              <w:ind w:left="454"/>
              <w:rPr>
                <w:rFonts w:ascii="Times New Roman" w:eastAsia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FSAC TOR – Validation</w:t>
            </w:r>
          </w:p>
        </w:tc>
        <w:tc>
          <w:tcPr>
            <w:tcW w:w="4575" w:type="dxa"/>
          </w:tcPr>
          <w:p w:rsidR="00BE59A3" w:rsidRPr="00BE59A3" w:rsidRDefault="00BE59A3" w:rsidP="004A374B">
            <w:pPr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RRU</w:t>
            </w:r>
          </w:p>
        </w:tc>
      </w:tr>
      <w:tr w:rsidR="00BE59A3" w:rsidRPr="00BE59A3" w:rsidTr="00BE59A3">
        <w:trPr>
          <w:trHeight w:val="482"/>
        </w:trPr>
        <w:tc>
          <w:tcPr>
            <w:tcW w:w="6516" w:type="dxa"/>
          </w:tcPr>
          <w:p w:rsidR="00BE59A3" w:rsidRPr="00BE59A3" w:rsidRDefault="00BE59A3" w:rsidP="00BE59A3">
            <w:pPr>
              <w:pStyle w:val="ListParagraph"/>
              <w:numPr>
                <w:ilvl w:val="0"/>
                <w:numId w:val="9"/>
              </w:numPr>
              <w:ind w:left="454"/>
              <w:rPr>
                <w:rFonts w:ascii="Times New Roman" w:eastAsia="Times New Roman" w:hAnsi="Times New Roman" w:cs="Times New Roman"/>
                <w:lang w:val="en-AU"/>
              </w:rPr>
            </w:pPr>
            <w:r w:rsidRPr="00BE59A3">
              <w:rPr>
                <w:rFonts w:ascii="Times New Roman" w:eastAsia="Times New Roman" w:hAnsi="Times New Roman" w:cs="Times New Roman"/>
                <w:lang w:val="en-AU"/>
              </w:rPr>
              <w:t xml:space="preserve">Oxfam – Good practices on CCDRR </w:t>
            </w:r>
          </w:p>
        </w:tc>
        <w:tc>
          <w:tcPr>
            <w:tcW w:w="4575" w:type="dxa"/>
          </w:tcPr>
          <w:p w:rsidR="00BE59A3" w:rsidRPr="00BE59A3" w:rsidRDefault="00BE59A3" w:rsidP="004A374B">
            <w:pPr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OXFAM</w:t>
            </w:r>
          </w:p>
        </w:tc>
      </w:tr>
      <w:tr w:rsidR="00BE59A3" w:rsidRPr="00BE59A3" w:rsidTr="00BE59A3">
        <w:trPr>
          <w:trHeight w:val="1764"/>
        </w:trPr>
        <w:tc>
          <w:tcPr>
            <w:tcW w:w="6516" w:type="dxa"/>
          </w:tcPr>
          <w:p w:rsidR="00BE59A3" w:rsidRPr="00BE59A3" w:rsidRDefault="00BE59A3" w:rsidP="00BE59A3">
            <w:pPr>
              <w:pStyle w:val="ListParagraph"/>
              <w:numPr>
                <w:ilvl w:val="0"/>
                <w:numId w:val="9"/>
              </w:numPr>
              <w:ind w:left="454"/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Update FSAC Priorities:</w:t>
            </w:r>
          </w:p>
          <w:p w:rsidR="00BE59A3" w:rsidRPr="00BE59A3" w:rsidRDefault="00BE59A3" w:rsidP="00BE59A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4"/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MALFFB SOP for DRM</w:t>
            </w:r>
          </w:p>
          <w:p w:rsidR="00BE59A3" w:rsidRPr="00BE59A3" w:rsidRDefault="00BE59A3" w:rsidP="00BE59A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4"/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Food Assistance SOP</w:t>
            </w:r>
          </w:p>
          <w:p w:rsidR="00BE59A3" w:rsidRPr="00BE59A3" w:rsidRDefault="00BE59A3" w:rsidP="00BE59A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4"/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Contingency Plan</w:t>
            </w:r>
          </w:p>
          <w:p w:rsidR="00BE59A3" w:rsidRPr="00BE59A3" w:rsidRDefault="00BE59A3" w:rsidP="00BE59A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4"/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Revision of Technical Assessments</w:t>
            </w:r>
          </w:p>
          <w:p w:rsidR="00BE59A3" w:rsidRPr="00BE59A3" w:rsidRDefault="00BE59A3" w:rsidP="00BE59A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4"/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Standards and Guidelines for Humanitarian Intervention</w:t>
            </w:r>
          </w:p>
        </w:tc>
        <w:tc>
          <w:tcPr>
            <w:tcW w:w="4575" w:type="dxa"/>
          </w:tcPr>
          <w:p w:rsidR="00BE59A3" w:rsidRPr="00BE59A3" w:rsidRDefault="00BE59A3" w:rsidP="004A374B">
            <w:pPr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RRU</w:t>
            </w:r>
          </w:p>
        </w:tc>
      </w:tr>
      <w:tr w:rsidR="00BE59A3" w:rsidRPr="00BE59A3" w:rsidTr="00BE59A3">
        <w:trPr>
          <w:trHeight w:val="497"/>
        </w:trPr>
        <w:tc>
          <w:tcPr>
            <w:tcW w:w="6516" w:type="dxa"/>
          </w:tcPr>
          <w:p w:rsidR="00BE59A3" w:rsidRPr="00BE59A3" w:rsidRDefault="00BE59A3" w:rsidP="00BE59A3">
            <w:pPr>
              <w:pStyle w:val="ListParagraph"/>
              <w:numPr>
                <w:ilvl w:val="0"/>
                <w:numId w:val="9"/>
              </w:numPr>
              <w:ind w:left="454"/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Update: Provincial training</w:t>
            </w:r>
          </w:p>
        </w:tc>
        <w:tc>
          <w:tcPr>
            <w:tcW w:w="4575" w:type="dxa"/>
          </w:tcPr>
          <w:p w:rsidR="00BE59A3" w:rsidRPr="00BE59A3" w:rsidRDefault="00BE59A3" w:rsidP="004A374B">
            <w:pPr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RRU</w:t>
            </w:r>
          </w:p>
        </w:tc>
      </w:tr>
      <w:tr w:rsidR="00BE59A3" w:rsidRPr="00BE59A3" w:rsidTr="00BE59A3">
        <w:trPr>
          <w:trHeight w:val="468"/>
        </w:trPr>
        <w:tc>
          <w:tcPr>
            <w:tcW w:w="6516" w:type="dxa"/>
          </w:tcPr>
          <w:p w:rsidR="00BE59A3" w:rsidRPr="00BE59A3" w:rsidRDefault="00BE59A3" w:rsidP="00BE59A3">
            <w:pPr>
              <w:pStyle w:val="ListParagraph"/>
              <w:numPr>
                <w:ilvl w:val="0"/>
                <w:numId w:val="9"/>
              </w:numPr>
              <w:ind w:left="454"/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Update from partners</w:t>
            </w:r>
          </w:p>
        </w:tc>
        <w:tc>
          <w:tcPr>
            <w:tcW w:w="4575" w:type="dxa"/>
          </w:tcPr>
          <w:p w:rsidR="00BE59A3" w:rsidRPr="00BE59A3" w:rsidRDefault="00BE59A3" w:rsidP="004A374B">
            <w:pPr>
              <w:rPr>
                <w:rFonts w:ascii="Times New Roman" w:hAnsi="Times New Roman" w:cs="Times New Roman"/>
                <w:lang w:val="en-AU"/>
              </w:rPr>
            </w:pPr>
            <w:r w:rsidRPr="00BE59A3">
              <w:rPr>
                <w:rFonts w:ascii="Times New Roman" w:hAnsi="Times New Roman" w:cs="Times New Roman"/>
                <w:lang w:val="en-AU"/>
              </w:rPr>
              <w:t>FSAC Partners</w:t>
            </w:r>
          </w:p>
        </w:tc>
      </w:tr>
    </w:tbl>
    <w:p w:rsidR="00BE59A3" w:rsidRDefault="00BE59A3" w:rsidP="00BE59A3">
      <w:pPr>
        <w:rPr>
          <w:rFonts w:ascii="Constantia" w:hAnsi="Constantia"/>
          <w:lang w:val="en-AU"/>
        </w:rPr>
      </w:pPr>
    </w:p>
    <w:p w:rsidR="006063A5" w:rsidRDefault="006063A5" w:rsidP="00BE59A3">
      <w:pPr>
        <w:spacing w:after="0"/>
      </w:pPr>
    </w:p>
    <w:sectPr w:rsidR="006063A5" w:rsidSect="00660D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9109B"/>
    <w:multiLevelType w:val="hybridMultilevel"/>
    <w:tmpl w:val="8AC05C3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332D8"/>
    <w:multiLevelType w:val="hybridMultilevel"/>
    <w:tmpl w:val="948EA4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B11C46"/>
    <w:multiLevelType w:val="hybridMultilevel"/>
    <w:tmpl w:val="BAE67A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F0026"/>
    <w:multiLevelType w:val="hybridMultilevel"/>
    <w:tmpl w:val="E40AE5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945D1"/>
    <w:multiLevelType w:val="hybridMultilevel"/>
    <w:tmpl w:val="55FCFD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139C6"/>
    <w:multiLevelType w:val="hybridMultilevel"/>
    <w:tmpl w:val="1B1698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2631A"/>
    <w:multiLevelType w:val="hybridMultilevel"/>
    <w:tmpl w:val="6CB616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723F2"/>
    <w:multiLevelType w:val="hybridMultilevel"/>
    <w:tmpl w:val="447260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52323E"/>
    <w:multiLevelType w:val="hybridMultilevel"/>
    <w:tmpl w:val="1D26C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A2927"/>
    <w:multiLevelType w:val="hybridMultilevel"/>
    <w:tmpl w:val="EE502D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4A3"/>
    <w:rsid w:val="00165B71"/>
    <w:rsid w:val="002105BD"/>
    <w:rsid w:val="002D7F85"/>
    <w:rsid w:val="00320879"/>
    <w:rsid w:val="00390EBC"/>
    <w:rsid w:val="00437B88"/>
    <w:rsid w:val="00450EE0"/>
    <w:rsid w:val="00491695"/>
    <w:rsid w:val="00565D02"/>
    <w:rsid w:val="00601ACC"/>
    <w:rsid w:val="006063A5"/>
    <w:rsid w:val="00782DB3"/>
    <w:rsid w:val="007D0021"/>
    <w:rsid w:val="009F2EC9"/>
    <w:rsid w:val="00A32BF5"/>
    <w:rsid w:val="00A6499B"/>
    <w:rsid w:val="00A64D5D"/>
    <w:rsid w:val="00A85408"/>
    <w:rsid w:val="00B06F06"/>
    <w:rsid w:val="00BA46DD"/>
    <w:rsid w:val="00BD24A3"/>
    <w:rsid w:val="00BE59A3"/>
    <w:rsid w:val="00C00CBF"/>
    <w:rsid w:val="00C307F4"/>
    <w:rsid w:val="00C600FB"/>
    <w:rsid w:val="00DB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3CC56D-1C8C-4A98-BC97-C1B0CDEE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87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8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F2EC9"/>
    <w:pPr>
      <w:spacing w:after="0" w:line="240" w:lineRule="auto"/>
    </w:pPr>
    <w:rPr>
      <w:rFonts w:ascii="Times New Roman" w:hAnsi="Times New Roman" w:cs="Times New Roman"/>
      <w:sz w:val="24"/>
      <w:szCs w:val="24"/>
      <w:lang w:val="en-AU" w:eastAsia="en-A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99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99B"/>
    <w:rPr>
      <w:i/>
      <w:iCs/>
      <w:color w:val="5B9BD5" w:themeColor="accent1"/>
      <w:lang w:val="en-US"/>
    </w:rPr>
  </w:style>
  <w:style w:type="table" w:styleId="TableGrid">
    <w:name w:val="Table Grid"/>
    <w:basedOn w:val="TableNormal"/>
    <w:uiPriority w:val="59"/>
    <w:rsid w:val="00BE59A3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8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Thomas</dc:creator>
  <cp:keywords/>
  <dc:description/>
  <cp:lastModifiedBy>Paul Worwor</cp:lastModifiedBy>
  <cp:revision>3</cp:revision>
  <dcterms:created xsi:type="dcterms:W3CDTF">2016-10-31T22:03:00Z</dcterms:created>
  <dcterms:modified xsi:type="dcterms:W3CDTF">2016-10-31T22:03:00Z</dcterms:modified>
</cp:coreProperties>
</file>