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B9" w:rsidRDefault="00BC0FB9" w:rsidP="00BC0FB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u w:val="single"/>
          <w:lang w:eastAsia="en-NZ"/>
        </w:rPr>
      </w:pPr>
      <w:r>
        <w:rPr>
          <w:noProof/>
          <w:lang w:eastAsia="en-NZ"/>
        </w:rPr>
        <w:drawing>
          <wp:inline distT="0" distB="0" distL="0" distR="0" wp14:anchorId="6EBBD177" wp14:editId="365FBE50">
            <wp:extent cx="6038850" cy="1371600"/>
            <wp:effectExtent l="0" t="0" r="0" b="0"/>
            <wp:docPr id="1" name="Picture 1" descr="C:\Users\Simon\Pictures\Logo\Finals\LH--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\Pictures\Logo\Finals\LH--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B9" w:rsidRDefault="00BC0FB9" w:rsidP="00BC0FB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u w:val="single"/>
          <w:lang w:eastAsia="en-NZ"/>
        </w:rPr>
      </w:pPr>
    </w:p>
    <w:p w:rsidR="00BC0FB9" w:rsidRDefault="00BC0FB9" w:rsidP="00BC0FB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u w:val="single"/>
          <w:lang w:eastAsia="en-NZ"/>
        </w:rPr>
      </w:pPr>
    </w:p>
    <w:p w:rsidR="00BC0FB9" w:rsidRDefault="00BC0FB9" w:rsidP="00BC0FB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u w:val="single"/>
          <w:lang w:eastAsia="en-NZ"/>
        </w:rPr>
      </w:pPr>
      <w:r>
        <w:rPr>
          <w:rFonts w:ascii="Calibri" w:eastAsia="Times New Roman" w:hAnsi="Calibri" w:cs="Calibri"/>
          <w:sz w:val="24"/>
          <w:szCs w:val="24"/>
          <w:u w:val="single"/>
          <w:lang w:eastAsia="en-NZ"/>
        </w:rPr>
        <w:t>PDCC Final Roles &amp; Responsibility</w:t>
      </w:r>
    </w:p>
    <w:p w:rsidR="00BC0FB9" w:rsidRDefault="00BC0FB9" w:rsidP="00BC0FB9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en-NZ"/>
        </w:rPr>
      </w:pPr>
    </w:p>
    <w:p w:rsidR="00BC0FB9" w:rsidRPr="00BC0FB9" w:rsidRDefault="00BC0FB9" w:rsidP="00BC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C0FB9">
        <w:rPr>
          <w:rFonts w:ascii="Calibri" w:eastAsia="Times New Roman" w:hAnsi="Calibri" w:cs="Calibri"/>
          <w:sz w:val="24"/>
          <w:szCs w:val="24"/>
          <w:u w:val="single"/>
          <w:lang w:eastAsia="en-NZ"/>
        </w:rPr>
        <w:t>Preparation</w:t>
      </w:r>
      <w:bookmarkStart w:id="0" w:name="_GoBack"/>
      <w:bookmarkEnd w:id="0"/>
    </w:p>
    <w:p w:rsidR="00BC0FB9" w:rsidRPr="00BC0FB9" w:rsidRDefault="00BC0FB9" w:rsidP="00BC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C0FB9">
        <w:rPr>
          <w:rFonts w:ascii="Calibri" w:eastAsia="Times New Roman" w:hAnsi="Calibri" w:cs="Calibri"/>
          <w:sz w:val="24"/>
          <w:szCs w:val="24"/>
          <w:lang w:eastAsia="en-NZ"/>
        </w:rPr>
        <w:t>Develop and collation of community profiles</w:t>
      </w:r>
    </w:p>
    <w:p w:rsidR="00BC0FB9" w:rsidRPr="00BC0FB9" w:rsidRDefault="00BC0FB9" w:rsidP="00BC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C0FB9">
        <w:rPr>
          <w:rFonts w:ascii="Calibri" w:eastAsia="Times New Roman" w:hAnsi="Calibri" w:cs="Calibri"/>
          <w:sz w:val="24"/>
          <w:szCs w:val="24"/>
          <w:lang w:eastAsia="en-NZ"/>
        </w:rPr>
        <w:t>Develop and review of logistic capacity assessments</w:t>
      </w:r>
    </w:p>
    <w:p w:rsidR="00BC0FB9" w:rsidRPr="00BC0FB9" w:rsidRDefault="00BC0FB9" w:rsidP="00BC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C0FB9">
        <w:rPr>
          <w:rFonts w:ascii="Calibri" w:eastAsia="Times New Roman" w:hAnsi="Calibri" w:cs="Calibri"/>
          <w:sz w:val="24"/>
          <w:szCs w:val="24"/>
          <w:lang w:eastAsia="en-NZ"/>
        </w:rPr>
        <w:t>Work with police and private sector to inform communities of specific disaster warnings</w:t>
      </w:r>
    </w:p>
    <w:p w:rsidR="00BC0FB9" w:rsidRPr="00BC0FB9" w:rsidRDefault="00BC0FB9" w:rsidP="00BC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C0FB9">
        <w:rPr>
          <w:rFonts w:ascii="Calibri" w:eastAsia="Times New Roman" w:hAnsi="Calibri" w:cs="Calibri"/>
          <w:sz w:val="24"/>
          <w:szCs w:val="24"/>
          <w:lang w:eastAsia="en-NZ"/>
        </w:rPr>
        <w:t>Participate in simulations and drills</w:t>
      </w:r>
    </w:p>
    <w:p w:rsidR="00BC0FB9" w:rsidRPr="00BC0FB9" w:rsidRDefault="00BC0FB9" w:rsidP="00BC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C0FB9">
        <w:rPr>
          <w:rFonts w:ascii="Calibri" w:eastAsia="Times New Roman" w:hAnsi="Calibri" w:cs="Calibri"/>
          <w:sz w:val="24"/>
          <w:szCs w:val="24"/>
          <w:lang w:eastAsia="en-NZ"/>
        </w:rPr>
        <w:t>Develop provincial contact lists and radio frequencies</w:t>
      </w:r>
    </w:p>
    <w:p w:rsidR="00BC0FB9" w:rsidRPr="00BC0FB9" w:rsidRDefault="00BC0FB9" w:rsidP="00BC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C0FB9">
        <w:rPr>
          <w:rFonts w:ascii="Calibri" w:eastAsia="Times New Roman" w:hAnsi="Calibri" w:cs="Calibri"/>
          <w:sz w:val="24"/>
          <w:szCs w:val="24"/>
          <w:lang w:eastAsia="en-NZ"/>
        </w:rPr>
        <w:t>Develop SOP and provincial disaster plans</w:t>
      </w:r>
    </w:p>
    <w:p w:rsidR="00BC0FB9" w:rsidRPr="00BC0FB9" w:rsidRDefault="00BC0FB9" w:rsidP="00BC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C0FB9">
        <w:rPr>
          <w:rFonts w:ascii="Calibri" w:eastAsia="Times New Roman" w:hAnsi="Calibri" w:cs="Calibri"/>
          <w:sz w:val="24"/>
          <w:szCs w:val="24"/>
          <w:lang w:eastAsia="en-NZ"/>
        </w:rPr>
        <w:t>Key communications person to liaise with NDMO</w:t>
      </w:r>
    </w:p>
    <w:p w:rsidR="00BC0FB9" w:rsidRPr="00BC0FB9" w:rsidRDefault="00BC0FB9" w:rsidP="00BC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C0FB9">
        <w:rPr>
          <w:rFonts w:ascii="Calibri" w:eastAsia="Times New Roman" w:hAnsi="Calibri" w:cs="Calibri"/>
          <w:sz w:val="24"/>
          <w:szCs w:val="24"/>
          <w:lang w:eastAsia="en-NZ"/>
        </w:rPr>
        <w:t>Regular meeting to ensure progress on DRR and CC preparedness</w:t>
      </w:r>
    </w:p>
    <w:p w:rsidR="00BC0FB9" w:rsidRPr="00BC0FB9" w:rsidRDefault="00BC0FB9" w:rsidP="00BC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C0FB9">
        <w:rPr>
          <w:rFonts w:ascii="Times New Roman" w:eastAsia="Times New Roman" w:hAnsi="Times New Roman" w:cs="Times New Roman"/>
          <w:sz w:val="24"/>
          <w:szCs w:val="24"/>
          <w:lang w:eastAsia="en-NZ"/>
        </w:rPr>
        <w:t> </w:t>
      </w:r>
    </w:p>
    <w:p w:rsidR="00BC0FB9" w:rsidRPr="00BC0FB9" w:rsidRDefault="00BC0FB9" w:rsidP="00BC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C0FB9">
        <w:rPr>
          <w:rFonts w:ascii="Calibri" w:eastAsia="Times New Roman" w:hAnsi="Calibri" w:cs="Calibri"/>
          <w:sz w:val="24"/>
          <w:szCs w:val="24"/>
          <w:u w:val="single"/>
          <w:lang w:eastAsia="en-NZ"/>
        </w:rPr>
        <w:t>Response</w:t>
      </w:r>
    </w:p>
    <w:p w:rsidR="00BC0FB9" w:rsidRPr="00BC0FB9" w:rsidRDefault="00BC0FB9" w:rsidP="00BC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C0FB9">
        <w:rPr>
          <w:rFonts w:ascii="Calibri" w:eastAsia="Times New Roman" w:hAnsi="Calibri" w:cs="Calibri"/>
          <w:sz w:val="24"/>
          <w:szCs w:val="24"/>
          <w:lang w:eastAsia="en-NZ"/>
        </w:rPr>
        <w:t>Conduct provincial coordination meetings</w:t>
      </w:r>
    </w:p>
    <w:p w:rsidR="00BC0FB9" w:rsidRPr="00BC0FB9" w:rsidRDefault="00BC0FB9" w:rsidP="00BC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C0FB9">
        <w:rPr>
          <w:rFonts w:ascii="Calibri" w:eastAsia="Times New Roman" w:hAnsi="Calibri" w:cs="Calibri"/>
          <w:sz w:val="24"/>
          <w:szCs w:val="24"/>
          <w:lang w:eastAsia="en-NZ"/>
        </w:rPr>
        <w:t>Collate Initial Community Assessments</w:t>
      </w:r>
    </w:p>
    <w:p w:rsidR="00BC0FB9" w:rsidRPr="00BC0FB9" w:rsidRDefault="00BC0FB9" w:rsidP="00BC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C0FB9">
        <w:rPr>
          <w:rFonts w:ascii="Calibri" w:eastAsia="Times New Roman" w:hAnsi="Calibri" w:cs="Calibri"/>
          <w:sz w:val="24"/>
          <w:szCs w:val="24"/>
          <w:lang w:eastAsia="en-NZ"/>
        </w:rPr>
        <w:t>Update Logistic Capacity</w:t>
      </w:r>
    </w:p>
    <w:p w:rsidR="00BC0FB9" w:rsidRPr="00BC0FB9" w:rsidRDefault="00BC0FB9" w:rsidP="00BC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C0FB9">
        <w:rPr>
          <w:rFonts w:ascii="Calibri" w:eastAsia="Times New Roman" w:hAnsi="Calibri" w:cs="Calibri"/>
          <w:sz w:val="24"/>
          <w:szCs w:val="24"/>
          <w:lang w:eastAsia="en-NZ"/>
        </w:rPr>
        <w:t>Assist to coordinate relief distribution (including recording &amp; beneficiary lists)</w:t>
      </w:r>
    </w:p>
    <w:p w:rsidR="00BC0FB9" w:rsidRPr="00BC0FB9" w:rsidRDefault="00BC0FB9" w:rsidP="00BC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C0FB9">
        <w:rPr>
          <w:rFonts w:ascii="Calibri" w:eastAsia="Times New Roman" w:hAnsi="Calibri" w:cs="Calibri"/>
          <w:sz w:val="24"/>
          <w:szCs w:val="24"/>
          <w:lang w:eastAsia="en-NZ"/>
        </w:rPr>
        <w:t>Provide updated information to NDMO</w:t>
      </w:r>
    </w:p>
    <w:p w:rsidR="00BC0FB9" w:rsidRPr="00BC0FB9" w:rsidRDefault="00BC0FB9" w:rsidP="00BC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C0FB9">
        <w:rPr>
          <w:rFonts w:ascii="Times New Roman" w:eastAsia="Times New Roman" w:hAnsi="Times New Roman" w:cs="Times New Roman"/>
          <w:sz w:val="24"/>
          <w:szCs w:val="24"/>
          <w:lang w:eastAsia="en-NZ"/>
        </w:rPr>
        <w:t> </w:t>
      </w:r>
    </w:p>
    <w:p w:rsidR="00BC0FB9" w:rsidRPr="00BC0FB9" w:rsidRDefault="00BC0FB9" w:rsidP="00BC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C0FB9">
        <w:rPr>
          <w:rFonts w:ascii="Calibri" w:eastAsia="Times New Roman" w:hAnsi="Calibri" w:cs="Calibri"/>
          <w:sz w:val="24"/>
          <w:szCs w:val="24"/>
          <w:u w:val="single"/>
          <w:lang w:eastAsia="en-NZ"/>
        </w:rPr>
        <w:t>Recovery</w:t>
      </w:r>
    </w:p>
    <w:p w:rsidR="00BC0FB9" w:rsidRPr="00BC0FB9" w:rsidRDefault="00BC0FB9" w:rsidP="00BC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C0FB9">
        <w:rPr>
          <w:rFonts w:ascii="Calibri" w:eastAsia="Times New Roman" w:hAnsi="Calibri" w:cs="Calibri"/>
          <w:sz w:val="24"/>
          <w:szCs w:val="24"/>
          <w:lang w:eastAsia="en-NZ"/>
        </w:rPr>
        <w:t>Monitor recovery process and report back to NDMO</w:t>
      </w:r>
    </w:p>
    <w:p w:rsidR="00BC0FB9" w:rsidRPr="00BC0FB9" w:rsidRDefault="00BC0FB9" w:rsidP="00BC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C0FB9">
        <w:rPr>
          <w:rFonts w:ascii="Calibri" w:eastAsia="Times New Roman" w:hAnsi="Calibri" w:cs="Calibri"/>
          <w:sz w:val="24"/>
          <w:szCs w:val="24"/>
          <w:lang w:eastAsia="en-NZ"/>
        </w:rPr>
        <w:t>Advocate for planning for better preparedness</w:t>
      </w:r>
    </w:p>
    <w:p w:rsidR="00BC0FB9" w:rsidRPr="00BC0FB9" w:rsidRDefault="00BC0FB9" w:rsidP="00BC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C0FB9">
        <w:rPr>
          <w:rFonts w:ascii="Calibri" w:eastAsia="Times New Roman" w:hAnsi="Calibri" w:cs="Calibri"/>
          <w:sz w:val="24"/>
          <w:szCs w:val="24"/>
          <w:lang w:eastAsia="en-NZ"/>
        </w:rPr>
        <w:t>Communicate to community level on action of national governments</w:t>
      </w:r>
    </w:p>
    <w:p w:rsidR="00BC0FB9" w:rsidRPr="00BC0FB9" w:rsidRDefault="00BC0FB9" w:rsidP="00BC0F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C0FB9">
        <w:rPr>
          <w:rFonts w:ascii="Times New Roman" w:eastAsia="Times New Roman" w:hAnsi="Times New Roman" w:cs="Times New Roman"/>
          <w:sz w:val="24"/>
          <w:szCs w:val="24"/>
          <w:lang w:eastAsia="en-NZ"/>
        </w:rPr>
        <w:t> </w:t>
      </w:r>
    </w:p>
    <w:p w:rsidR="006020D0" w:rsidRDefault="006020D0"/>
    <w:sectPr w:rsidR="00602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B9"/>
    <w:rsid w:val="006020D0"/>
    <w:rsid w:val="00B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Iarem</dc:creator>
  <cp:lastModifiedBy>Alice Iarem</cp:lastModifiedBy>
  <cp:revision>1</cp:revision>
  <dcterms:created xsi:type="dcterms:W3CDTF">2012-08-01T21:48:00Z</dcterms:created>
  <dcterms:modified xsi:type="dcterms:W3CDTF">2012-08-01T21:51:00Z</dcterms:modified>
</cp:coreProperties>
</file>